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8A4" w:rsidRDefault="000278A4" w:rsidP="000278A4">
      <w:pPr>
        <w:pStyle w:val="Podtytu"/>
      </w:pPr>
      <w:r>
        <w:t>ZARZĄDZENIE  NR 19/2018</w:t>
      </w:r>
    </w:p>
    <w:p w:rsidR="000278A4" w:rsidRDefault="000278A4" w:rsidP="000278A4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DYREKTORA  Miejskiego Przedszkola nr 44 im. Janusza Korczaka </w:t>
      </w:r>
    </w:p>
    <w:p w:rsidR="000278A4" w:rsidRDefault="000278A4" w:rsidP="000278A4">
      <w:pPr>
        <w:jc w:val="center"/>
        <w:rPr>
          <w:rFonts w:ascii="Tahoma" w:hAnsi="Tahoma" w:cs="Tahoma"/>
          <w:b/>
          <w:color w:val="FF0000"/>
        </w:rPr>
      </w:pPr>
      <w:r>
        <w:rPr>
          <w:rFonts w:ascii="Tahoma" w:hAnsi="Tahoma" w:cs="Tahoma"/>
          <w:b/>
        </w:rPr>
        <w:t>z dnia 17.10.2018</w:t>
      </w:r>
    </w:p>
    <w:p w:rsidR="000278A4" w:rsidRDefault="000278A4" w:rsidP="000278A4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</w:rPr>
        <w:t>w sprawie funkcjonowania kontroli zarządczej.</w:t>
      </w:r>
    </w:p>
    <w:p w:rsidR="000278A4" w:rsidRDefault="000278A4" w:rsidP="000278A4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sz w:val="20"/>
          <w:szCs w:val="20"/>
        </w:rPr>
        <w:t>Na podstawie art. 69. ust. 1, pkt. 3 ustawy z dnia 27 sierpnia 2009 r. o finansach publicznych (Dz.U. z 2009 r., nr 157, poz. 1240.); art. 14, ust. 4a ustawy z dnia 27 sierpnia 2009 r. Przepisy wprowadzające  ustawę o finansach publicznych ( Dz.U. z 2009 r. Nr 157, poz. 1241) oraz Komunikatu nr 23 Ministra Finansów z dnia 16 grudnia 2009 r. (Dz.U. Ministra Finansów z 2009 r. Nr 15, poz. 84)</w:t>
      </w:r>
    </w:p>
    <w:p w:rsidR="000278A4" w:rsidRDefault="000278A4" w:rsidP="000278A4">
      <w:pPr>
        <w:spacing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Zarządza się, co następuje:</w:t>
      </w:r>
    </w:p>
    <w:p w:rsidR="000278A4" w:rsidRDefault="000278A4" w:rsidP="000278A4">
      <w:pPr>
        <w:pStyle w:val="bazatabelkaX"/>
        <w:spacing w:before="0" w:after="200"/>
        <w:rPr>
          <w:rFonts w:ascii="Tahoma" w:hAnsi="Tahoma" w:cs="Tahoma"/>
        </w:rPr>
      </w:pPr>
      <w:r>
        <w:rPr>
          <w:rFonts w:ascii="Tahoma" w:eastAsia="Calibri" w:hAnsi="Tahoma" w:cs="Tahoma"/>
          <w:szCs w:val="22"/>
        </w:rPr>
        <w:t>§1.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Wprowadzam z dniem 1 stycznia 2019r w życie zasady prowadzenia w Miejskim Przedszkolu nr 44 im. Janusza Korczaka zwane dalej kontroli zarządczej.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t>§2.</w:t>
      </w:r>
    </w:p>
    <w:p w:rsidR="000278A4" w:rsidRDefault="000278A4" w:rsidP="000278A4">
      <w:pPr>
        <w:spacing w:line="240" w:lineRule="auto"/>
        <w:jc w:val="both"/>
        <w:rPr>
          <w:rFonts w:ascii="Tahoma" w:eastAsia="Tahoma" w:hAnsi="Tahoma" w:cs="Tahoma"/>
        </w:rPr>
      </w:pPr>
      <w:r>
        <w:rPr>
          <w:rFonts w:ascii="Tahoma" w:hAnsi="Tahoma" w:cs="Tahoma"/>
        </w:rPr>
        <w:t xml:space="preserve">1. Kontrola zarządcza w przedszkolu funkcjonuje w oparciu o standardy kontroli zarządczej dla sektora finansów publicznych i przyjęte standardy przez dyrektora szkoły, uwzględniające specyfikę placówki oświatowej, których wykaz stanowi </w:t>
      </w:r>
      <w:r>
        <w:rPr>
          <w:rFonts w:ascii="Tahoma" w:hAnsi="Tahoma" w:cs="Tahoma"/>
          <w:u w:val="single"/>
        </w:rPr>
        <w:t>załącznik nr 1 do zarządzenia.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</w:rPr>
        <w:t>2. Kontrola zarządcza w przedszkolu stanowi ogół działań dyrektora, nauczycieli                  i pracowników niepedagogicznych, podejmowanych dla zapewnienia realizacji celów i zadań statutowych przedszkola w sposób zgodny i spójny z prawem, efektywny, oszczędny                 i terminowy.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3. Celem kontroli zarządczej w przedszkolu jest zapewnienie: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zgodności działalności wszystkich podmiotów przedszkola z przepisami prawa oraz wewnątrz przedszkolnymi regulaminami, instrukcjami i  procedurami,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skuteczności działania,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wiarygodności sprawozdań,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ochrony zasobów przedszkolnych,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przestrzegania i promowania zasad etycznego postępowania,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efektywności przepływu informacji i komunikacji wewnętrznej i zewnętrznej,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skuteczności zarządzania ryzykiem,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stosowania skutecznych mechanizmów kontroli,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bieżącego monitorowania i samooceny procesów kontroli zarządczej,</w:t>
      </w:r>
    </w:p>
    <w:p w:rsidR="000278A4" w:rsidRDefault="000278A4" w:rsidP="000278A4">
      <w:pPr>
        <w:numPr>
          <w:ilvl w:val="0"/>
          <w:numId w:val="1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szybkiego reagowania w sytuacji pojawiających się zagrożeń, </w:t>
      </w:r>
      <w:proofErr w:type="spellStart"/>
      <w:r>
        <w:rPr>
          <w:rFonts w:ascii="Tahoma" w:hAnsi="Tahoma" w:cs="Tahoma"/>
        </w:rPr>
        <w:t>ryzyk</w:t>
      </w:r>
      <w:proofErr w:type="spellEnd"/>
      <w:r>
        <w:rPr>
          <w:rFonts w:ascii="Tahoma" w:hAnsi="Tahoma" w:cs="Tahoma"/>
        </w:rPr>
        <w:t xml:space="preserve">                      i nieprawidłowości.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  <w:b/>
        </w:rPr>
      </w:pPr>
    </w:p>
    <w:p w:rsidR="000278A4" w:rsidRDefault="000278A4" w:rsidP="000278A4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lastRenderedPageBreak/>
        <w:t>§3.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 Kontrolę zarządczą w przedszkolu realizują następujące działania: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i wdrożenie wewnątrz przedszkolnych standardów i wskaźników kontroli zarządczej,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opracowanie niezbędnych procedur, regulaminów i innych mechanizmów kontroli  zarządczej,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sprawowanie nadzoru pedagogicznego,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prowadzenie kontroli wewnętrznej wszystkich obszarów pracy przedszkola,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prognozowanie zagrożeń i </w:t>
      </w:r>
      <w:proofErr w:type="spellStart"/>
      <w:r>
        <w:rPr>
          <w:rFonts w:ascii="Tahoma" w:hAnsi="Tahoma" w:cs="Tahoma"/>
        </w:rPr>
        <w:t>ryzyk</w:t>
      </w:r>
      <w:proofErr w:type="spellEnd"/>
      <w:r>
        <w:rPr>
          <w:rFonts w:ascii="Tahoma" w:hAnsi="Tahoma" w:cs="Tahoma"/>
        </w:rPr>
        <w:t xml:space="preserve"> oraz mechanizmów ich zapobiegania,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monitorowanie i ocena funkcjonowania systemu kontroli zarządczej,</w:t>
      </w:r>
    </w:p>
    <w:p w:rsidR="000278A4" w:rsidRDefault="000278A4" w:rsidP="000278A4">
      <w:pPr>
        <w:numPr>
          <w:ilvl w:val="0"/>
          <w:numId w:val="2"/>
        </w:numPr>
        <w:tabs>
          <w:tab w:val="left" w:pos="1440"/>
        </w:tabs>
        <w:spacing w:line="240" w:lineRule="auto"/>
        <w:ind w:left="1440" w:hanging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składanie oświadczenia o stanie kontroli zarządczej.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2. Zasady i sposoby realizacji oraz mechanizmy kontroli zarządczej regulują w przedszkolu obowiązujące regulaminy, instrukcje, zarządzenia dyrektora i procedury, a także plany, sprawozdania i protokoły kontroli wewnętrznej. 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t>§4.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 Celem zarządzania ryzykiem i podejmowania skutecznych działań eliminujących ich wystąpienie oraz w celu eliminowania skutków ich wystąpienia wprowadzam Politykę Zarządzania Ryzykiem w Miejskim Przedszkolu nr 44 im. Janusza Korczaka, która stanowi </w:t>
      </w:r>
      <w:r>
        <w:rPr>
          <w:rFonts w:ascii="Tahoma" w:hAnsi="Tahoma" w:cs="Tahoma"/>
          <w:u w:val="single"/>
        </w:rPr>
        <w:t>załącznik nr 2 do zarządzenia.</w:t>
      </w:r>
      <w:r>
        <w:rPr>
          <w:rFonts w:ascii="Tahoma" w:hAnsi="Tahoma" w:cs="Tahoma"/>
        </w:rPr>
        <w:t xml:space="preserve"> 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t>§5.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 Zasady etycznego postępowania nauczycieli oraz pracowników niepedagogicznych   stanowi </w:t>
      </w:r>
      <w:r>
        <w:rPr>
          <w:rFonts w:ascii="Tahoma" w:hAnsi="Tahoma" w:cs="Tahoma"/>
          <w:u w:val="single"/>
        </w:rPr>
        <w:t xml:space="preserve">załącznik nr 3 do zarządzenia Nr 19/2018, </w:t>
      </w:r>
      <w:r>
        <w:rPr>
          <w:rFonts w:ascii="Tahoma" w:hAnsi="Tahoma" w:cs="Tahoma"/>
        </w:rPr>
        <w:t xml:space="preserve">który szczegółowo określa Kodeks  Etyki Pracowników Zatrudnionych w Miejskim Przedszkolu nr 44 im. Janusza Korczaka. 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§6.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 Standardy kontroli stanowią zestawienie podstawowych mechanizmów, które mogą funkcjonować w ramach systemu kontroli zarządczej. Szczegółowe omówienie mechanizmu kontroli stanowi </w:t>
      </w:r>
      <w:r>
        <w:rPr>
          <w:rFonts w:ascii="Tahoma" w:hAnsi="Tahoma" w:cs="Tahoma"/>
          <w:u w:val="single"/>
        </w:rPr>
        <w:t>załącznik nr 4 do zarządzenia nr 19/2018</w:t>
      </w:r>
      <w:r>
        <w:rPr>
          <w:rFonts w:ascii="Tahoma" w:hAnsi="Tahoma" w:cs="Tahoma"/>
        </w:rPr>
        <w:t>, który dotyczy  Dokumentowania Systemu Kontroli Zarządczej  w Miejskim Przedszkolu nr 44 im. Janusza Korczaka.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§7.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 Kontrola finansowa jako element systemu kontroli zarządczej obejmuje zapewnienie przestrzegania procedur kontroli, które mają na celu badanie i porównanie stanu faktycznego ze stanem wymaganym. 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2. Procedury kontroli finansowej stanową </w:t>
      </w:r>
      <w:r>
        <w:rPr>
          <w:rFonts w:ascii="Tahoma" w:hAnsi="Tahoma" w:cs="Tahoma"/>
          <w:u w:val="single"/>
        </w:rPr>
        <w:t>załącznik nr 5 do zarządzenia Nr 19/2018</w:t>
      </w:r>
      <w:r>
        <w:rPr>
          <w:rFonts w:ascii="Tahoma" w:hAnsi="Tahoma" w:cs="Tahoma"/>
        </w:rPr>
        <w:t xml:space="preserve"> dyrektora  Miejskiego Przedszkola nr 44 im. Janusza Korczaka (Polityka Rachunkowości  - opracowana przez BFO)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                                       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                                           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                                                           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                                                 §8.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 Zadania kontroli zarządczej realizują wszyscy nauczyciele i pracownicy, zatrudnieni           w placówce, a za skuteczne, efektywne i adekwatne funkcjonowanie systemu kontroli zarządczej odpowiedzialny jest dyrektor przedszkola.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</w:rPr>
        <w:t xml:space="preserve">2. Kontrolę zarządczą sprawuje się w odniesieniu do danego roku kalendarzowego. Każdy z pracowników dokonuje  pisemnej samooceny. ,,Karty samooceny pracowników” stanowią </w:t>
      </w:r>
      <w:r>
        <w:rPr>
          <w:rFonts w:ascii="Tahoma" w:hAnsi="Tahoma" w:cs="Tahoma"/>
          <w:u w:val="single"/>
        </w:rPr>
        <w:t>załączniki nr 6 do zarządzenia.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3.  ,,Karty samooceny” na poszczególnych stanowiskach: dyrektora, administracji, nauczycieli oraz obsługi - pracownicy wypełniają corocznie. Wypełnioną ,,Kartę’’ pracownik przekazuje dyrektorowi przedszkola   w terminie  do dnia 20 stycznia roku następującego po roku, którego samoocena dotyczy. 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4. W przypadku ustania stosunku pracy w trakcie roku szkolnego, pracownik nie wypełnia ,,Karty”</w:t>
      </w:r>
    </w:p>
    <w:p w:rsidR="000278A4" w:rsidRDefault="000278A4" w:rsidP="000278A4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</w:rPr>
        <w:t>§9.</w:t>
      </w:r>
    </w:p>
    <w:p w:rsidR="000278A4" w:rsidRDefault="000278A4" w:rsidP="000278A4">
      <w:pPr>
        <w:spacing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wchodzi w życie z dniem jego podpisania z mocą  obowiązującą od 1.01.2019r.</w:t>
      </w:r>
    </w:p>
    <w:p w:rsidR="000278A4" w:rsidRDefault="000278A4" w:rsidP="000278A4">
      <w:pPr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                    </w:t>
      </w:r>
    </w:p>
    <w:p w:rsidR="00E84F7A" w:rsidRDefault="000278A4" w:rsidP="00E84F7A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ahoma" w:hAnsi="Tahoma" w:cs="Tahoma"/>
        </w:rPr>
        <w:t xml:space="preserve">                                                                                                          </w:t>
      </w:r>
      <w:r w:rsidR="00E84F7A">
        <w:rPr>
          <w:sz w:val="20"/>
          <w:szCs w:val="20"/>
        </w:rPr>
        <w:t>Ewa Sobczyk</w:t>
      </w:r>
    </w:p>
    <w:p w:rsidR="00E84F7A" w:rsidRDefault="00E84F7A" w:rsidP="00E84F7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0278A4" w:rsidRDefault="000278A4" w:rsidP="000278A4">
      <w:pPr>
        <w:spacing w:line="240" w:lineRule="auto"/>
        <w:rPr>
          <w:rFonts w:ascii="Tahoma" w:hAnsi="Tahoma" w:cs="Tahoma"/>
        </w:rPr>
      </w:pPr>
    </w:p>
    <w:p w:rsidR="000278A4" w:rsidRDefault="000278A4" w:rsidP="000278A4">
      <w:pPr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>Załączniki do zarządzenia:</w:t>
      </w:r>
    </w:p>
    <w:p w:rsidR="000278A4" w:rsidRDefault="000278A4" w:rsidP="000278A4">
      <w:pPr>
        <w:numPr>
          <w:ilvl w:val="0"/>
          <w:numId w:val="3"/>
        </w:numPr>
        <w:tabs>
          <w:tab w:val="left" w:pos="720"/>
        </w:tabs>
        <w:ind w:left="720" w:hanging="360"/>
        <w:rPr>
          <w:rFonts w:ascii="Tahoma" w:hAnsi="Tahoma" w:cs="Tahoma"/>
        </w:rPr>
      </w:pPr>
      <w:r>
        <w:rPr>
          <w:rFonts w:ascii="Tahoma" w:hAnsi="Tahoma" w:cs="Tahoma"/>
        </w:rPr>
        <w:t>Standardy kontroli zarządczej w Miejskim Przedszkolu nr 44 im. Janusza Korczaka  - załącznik 1</w:t>
      </w:r>
    </w:p>
    <w:p w:rsidR="000278A4" w:rsidRDefault="000278A4" w:rsidP="000278A4">
      <w:pPr>
        <w:numPr>
          <w:ilvl w:val="0"/>
          <w:numId w:val="3"/>
        </w:numPr>
        <w:tabs>
          <w:tab w:val="left" w:pos="720"/>
        </w:tabs>
        <w:ind w:left="720" w:hanging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</w:rPr>
        <w:t>Polityka Zarządzania Ryzykiem w Miejskim Przedszkolu nr 44 im. Janusza Korczaka - załącznik 2</w:t>
      </w:r>
    </w:p>
    <w:p w:rsidR="000278A4" w:rsidRDefault="000278A4" w:rsidP="000278A4">
      <w:pPr>
        <w:shd w:val="clear" w:color="auto" w:fill="FFFFFF"/>
        <w:autoSpaceDE w:val="0"/>
        <w:ind w:left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</w:rPr>
        <w:t xml:space="preserve">3. Kodeks Etyki pracowników zatrudnionych w </w:t>
      </w:r>
      <w:r>
        <w:rPr>
          <w:rFonts w:ascii="Tahoma" w:hAnsi="Tahoma" w:cs="Tahoma"/>
        </w:rPr>
        <w:t>Miejskim Przedszkolu nr 44 im. Janusza Korczaka</w:t>
      </w:r>
      <w:r>
        <w:rPr>
          <w:rFonts w:ascii="Tahoma" w:hAnsi="Tahoma" w:cs="Tahoma"/>
          <w:bCs/>
          <w:color w:val="000000"/>
        </w:rPr>
        <w:t xml:space="preserve">  załącznik 3</w:t>
      </w:r>
    </w:p>
    <w:p w:rsidR="000278A4" w:rsidRDefault="000278A4" w:rsidP="000278A4">
      <w:pPr>
        <w:shd w:val="clear" w:color="auto" w:fill="FFFFFF"/>
        <w:autoSpaceDE w:val="0"/>
        <w:ind w:left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</w:rPr>
        <w:t xml:space="preserve">4. Mechanizmy kontroli- dokumentowanie systemu kontroli zarządczej w </w:t>
      </w:r>
      <w:r>
        <w:rPr>
          <w:rFonts w:ascii="Tahoma" w:hAnsi="Tahoma" w:cs="Tahoma"/>
        </w:rPr>
        <w:t>Miejskim Przedszkolu nr 44 im. Janusza Korczaka</w:t>
      </w:r>
      <w:r>
        <w:rPr>
          <w:rFonts w:ascii="Tahoma" w:hAnsi="Tahoma" w:cs="Tahoma"/>
          <w:bCs/>
          <w:color w:val="000000"/>
        </w:rPr>
        <w:t xml:space="preserve"> – załącznik 4</w:t>
      </w:r>
    </w:p>
    <w:p w:rsidR="000278A4" w:rsidRDefault="000278A4" w:rsidP="000278A4">
      <w:pPr>
        <w:shd w:val="clear" w:color="auto" w:fill="FFFFFF"/>
        <w:autoSpaceDE w:val="0"/>
        <w:ind w:left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</w:rPr>
        <w:t>5. Procedury kontroli zarządczej – załączniki 5</w:t>
      </w:r>
    </w:p>
    <w:p w:rsidR="000278A4" w:rsidRDefault="000278A4" w:rsidP="000278A4">
      <w:pPr>
        <w:shd w:val="clear" w:color="auto" w:fill="FFFFFF"/>
        <w:autoSpaceDE w:val="0"/>
        <w:ind w:left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</w:rPr>
        <w:t>6. Karty samooceny pracowników – załączniki 6</w:t>
      </w:r>
    </w:p>
    <w:p w:rsidR="000278A4" w:rsidRDefault="000278A4" w:rsidP="000278A4">
      <w:pPr>
        <w:rPr>
          <w:rFonts w:ascii="Tahoma" w:hAnsi="Tahoma" w:cs="Tahoma"/>
        </w:rPr>
      </w:pPr>
    </w:p>
    <w:p w:rsidR="000278A4" w:rsidRDefault="000278A4" w:rsidP="000278A4">
      <w:pPr>
        <w:rPr>
          <w:rFonts w:ascii="Arial" w:hAnsi="Arial" w:cs="Arial"/>
        </w:rPr>
      </w:pPr>
    </w:p>
    <w:p w:rsidR="000278A4" w:rsidRDefault="000278A4" w:rsidP="000278A4">
      <w:pPr>
        <w:rPr>
          <w:rFonts w:ascii="Arial" w:hAnsi="Arial" w:cs="Arial"/>
        </w:rPr>
      </w:pPr>
    </w:p>
    <w:p w:rsidR="000278A4" w:rsidRDefault="000278A4" w:rsidP="000278A4">
      <w:pPr>
        <w:rPr>
          <w:rFonts w:ascii="Arial" w:hAnsi="Arial" w:cs="Arial"/>
        </w:rPr>
      </w:pPr>
    </w:p>
    <w:p w:rsidR="000278A4" w:rsidRDefault="000278A4" w:rsidP="000278A4">
      <w:pPr>
        <w:rPr>
          <w:rFonts w:ascii="Arial" w:hAnsi="Arial" w:cs="Arial"/>
        </w:rPr>
      </w:pPr>
    </w:p>
    <w:p w:rsidR="000278A4" w:rsidRDefault="000278A4" w:rsidP="000278A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ZNAM TREŚĆ ZARZĄDZENIA I BĘDĘ SIĘ DO NIEGO STOSOWAŁ/A: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2…………………………………………………….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3……………………………………………………..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4……………………………………………………..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5……………………………………………………..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6……………………………………………………..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7……………………………………………………..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8……………………………………………………..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9……………………………………………………..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10……………………………………………………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11……………………………………………………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12……………………………………………………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13……………………………………………………</w:t>
      </w:r>
    </w:p>
    <w:p w:rsidR="000278A4" w:rsidRDefault="000278A4" w:rsidP="000278A4">
      <w:pPr>
        <w:rPr>
          <w:rFonts w:ascii="Arial" w:hAnsi="Arial" w:cs="Arial"/>
        </w:rPr>
      </w:pPr>
      <w:r>
        <w:rPr>
          <w:rFonts w:ascii="Arial" w:hAnsi="Arial" w:cs="Arial"/>
        </w:rPr>
        <w:t>14…………………………………………………….</w:t>
      </w: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1440"/>
        </w:tabs>
        <w:ind w:left="0" w:firstLine="0"/>
      </w:pPr>
      <w:rPr>
        <w:rFonts w:ascii="Tahoma" w:hAnsi="Tahoma" w:cs="Tahoma"/>
      </w:rPr>
    </w:lvl>
  </w:abstractNum>
  <w:abstractNum w:abstractNumId="1" w15:restartNumberingAfterBreak="0">
    <w:nsid w:val="00000019"/>
    <w:multiLevelType w:val="single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1440"/>
        </w:tabs>
        <w:ind w:left="0" w:firstLine="0"/>
      </w:pPr>
      <w:rPr>
        <w:rFonts w:ascii="Arial" w:eastAsia="Times New Roman" w:hAnsi="Arial" w:cs="Arial"/>
      </w:rPr>
    </w:lvl>
  </w:abstractNum>
  <w:abstractNum w:abstractNumId="2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A4"/>
    <w:rsid w:val="000278A4"/>
    <w:rsid w:val="0052233A"/>
    <w:rsid w:val="00596387"/>
    <w:rsid w:val="00810EEA"/>
    <w:rsid w:val="00E8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74309-7CFB-4F91-A5C3-3366B140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78A4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Tekstpodstawowy"/>
    <w:link w:val="PodtytuZnak"/>
    <w:qFormat/>
    <w:rsid w:val="000278A4"/>
    <w:pPr>
      <w:jc w:val="center"/>
    </w:pPr>
    <w:rPr>
      <w:rFonts w:ascii="Tahoma" w:hAnsi="Tahoma" w:cs="Tahoma"/>
      <w:b/>
    </w:rPr>
  </w:style>
  <w:style w:type="character" w:customStyle="1" w:styleId="PodtytuZnak">
    <w:name w:val="Podtytuł Znak"/>
    <w:basedOn w:val="Domylnaczcionkaakapitu"/>
    <w:link w:val="Podtytu"/>
    <w:rsid w:val="000278A4"/>
    <w:rPr>
      <w:rFonts w:ascii="Tahoma" w:eastAsia="Calibri" w:hAnsi="Tahoma" w:cs="Tahoma"/>
      <w:b/>
      <w:sz w:val="22"/>
      <w:szCs w:val="22"/>
      <w:lang w:eastAsia="zh-CN"/>
    </w:rPr>
  </w:style>
  <w:style w:type="paragraph" w:customStyle="1" w:styleId="bazatabelkaX">
    <w:name w:val="baza tabelka X"/>
    <w:basedOn w:val="Normalny"/>
    <w:rsid w:val="000278A4"/>
    <w:pPr>
      <w:spacing w:before="240" w:after="240" w:line="240" w:lineRule="auto"/>
      <w:jc w:val="center"/>
    </w:pPr>
    <w:rPr>
      <w:rFonts w:ascii="Arial" w:eastAsia="Times New Roman" w:hAnsi="Arial" w:cs="Arial"/>
      <w:b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278A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278A4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2018-10-17T11:43:00Z</dcterms:created>
  <dcterms:modified xsi:type="dcterms:W3CDTF">2018-11-05T09:48:00Z</dcterms:modified>
</cp:coreProperties>
</file>