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0190" w:rsidRPr="00F67EC8" w:rsidRDefault="002C0190" w:rsidP="002C0190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(-) </w:t>
      </w:r>
      <w:r w:rsidRPr="00F67EC8">
        <w:rPr>
          <w:rFonts w:ascii="Times New Roman" w:hAnsi="Times New Roman"/>
        </w:rPr>
        <w:t xml:space="preserve">pieczęć </w:t>
      </w:r>
    </w:p>
    <w:p w:rsidR="002C0190" w:rsidRDefault="002C0190" w:rsidP="002C0190">
      <w:pPr>
        <w:pStyle w:val="Bezodstpw"/>
        <w:rPr>
          <w:rFonts w:ascii="Times New Roman" w:hAnsi="Times New Roman"/>
        </w:rPr>
      </w:pPr>
      <w:r>
        <w:rPr>
          <w:rFonts w:ascii="Times New Roman" w:hAnsi="Times New Roman"/>
        </w:rPr>
        <w:t>Szkoły Podstawowej nr 25</w:t>
      </w:r>
    </w:p>
    <w:p w:rsidR="002C0190" w:rsidRDefault="002C0190" w:rsidP="002C0190">
      <w:pPr>
        <w:pStyle w:val="Bezodstpw"/>
        <w:rPr>
          <w:rFonts w:ascii="Times New Roman" w:hAnsi="Times New Roman"/>
        </w:rPr>
      </w:pPr>
      <w:r>
        <w:rPr>
          <w:rFonts w:ascii="Times New Roman" w:hAnsi="Times New Roman"/>
        </w:rPr>
        <w:t>im. Stanisława Staszica</w:t>
      </w:r>
    </w:p>
    <w:p w:rsidR="002C0190" w:rsidRDefault="002C0190" w:rsidP="002C0190">
      <w:pPr>
        <w:pStyle w:val="Bezodstpw"/>
        <w:rPr>
          <w:rFonts w:ascii="Times New Roman" w:hAnsi="Times New Roman"/>
        </w:rPr>
      </w:pPr>
      <w:r>
        <w:rPr>
          <w:rFonts w:ascii="Times New Roman" w:hAnsi="Times New Roman"/>
        </w:rPr>
        <w:t>w Częstochowie</w:t>
      </w:r>
    </w:p>
    <w:p w:rsidR="003551B2" w:rsidRDefault="003551B2" w:rsidP="003551B2">
      <w:pPr>
        <w:widowControl w:val="0"/>
        <w:jc w:val="center"/>
        <w:rPr>
          <w:rFonts w:ascii="Times New Roman" w:eastAsia="Andale Sans UI" w:hAnsi="Times New Roman" w:cs="Times New Roman"/>
          <w:kern w:val="1"/>
          <w:sz w:val="28"/>
          <w:szCs w:val="28"/>
          <w:lang w:val="de-DE" w:eastAsia="ar-SA"/>
        </w:rPr>
      </w:pPr>
    </w:p>
    <w:p w:rsidR="003551B2" w:rsidRPr="002C0190" w:rsidRDefault="003551B2" w:rsidP="003551B2">
      <w:pPr>
        <w:widowControl w:val="0"/>
        <w:jc w:val="center"/>
        <w:rPr>
          <w:rFonts w:ascii="Times New Roman" w:eastAsia="Andale Sans UI" w:hAnsi="Times New Roman" w:cs="Times New Roman"/>
          <w:b/>
          <w:kern w:val="1"/>
          <w:sz w:val="28"/>
          <w:szCs w:val="28"/>
          <w:lang w:val="de-DE" w:eastAsia="ar-SA"/>
        </w:rPr>
      </w:pPr>
      <w:r w:rsidRPr="002C0190">
        <w:rPr>
          <w:rFonts w:ascii="Times New Roman" w:eastAsia="Andale Sans UI" w:hAnsi="Times New Roman" w:cs="Times New Roman"/>
          <w:b/>
          <w:kern w:val="1"/>
          <w:sz w:val="28"/>
          <w:szCs w:val="28"/>
          <w:lang w:val="de-DE" w:eastAsia="ar-SA"/>
        </w:rPr>
        <w:t>Zarządzenie nr 1/2019</w:t>
      </w:r>
    </w:p>
    <w:p w:rsidR="003551B2" w:rsidRDefault="003551B2" w:rsidP="003551B2">
      <w:pPr>
        <w:widowControl w:val="0"/>
        <w:jc w:val="center"/>
        <w:rPr>
          <w:rFonts w:ascii="Times New Roman" w:eastAsia="Andale Sans UI" w:hAnsi="Times New Roman" w:cs="Times New Roman"/>
          <w:kern w:val="1"/>
          <w:sz w:val="28"/>
          <w:szCs w:val="28"/>
          <w:lang w:val="de-DE" w:eastAsia="ar-SA"/>
        </w:rPr>
      </w:pPr>
    </w:p>
    <w:p w:rsidR="003551B2" w:rsidRPr="00394CEB" w:rsidRDefault="003551B2" w:rsidP="003551B2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kern w:val="1"/>
          <w:sz w:val="28"/>
          <w:szCs w:val="28"/>
          <w:lang w:val="de-DE" w:eastAsia="ar-SA"/>
        </w:rPr>
      </w:pPr>
      <w:r w:rsidRPr="00394CEB">
        <w:rPr>
          <w:rFonts w:ascii="Times New Roman" w:eastAsia="Andale Sans UI" w:hAnsi="Times New Roman" w:cs="Times New Roman"/>
          <w:kern w:val="1"/>
          <w:sz w:val="28"/>
          <w:szCs w:val="28"/>
          <w:lang w:val="de-DE" w:eastAsia="ar-SA"/>
        </w:rPr>
        <w:t>Dyrektora Szkoły Podstawowej nr 25</w:t>
      </w:r>
      <w:r>
        <w:rPr>
          <w:rFonts w:ascii="Times New Roman" w:eastAsia="Andale Sans UI" w:hAnsi="Times New Roman" w:cs="Times New Roman"/>
          <w:kern w:val="1"/>
          <w:sz w:val="28"/>
          <w:szCs w:val="28"/>
          <w:lang w:val="de-DE" w:eastAsia="ar-SA"/>
        </w:rPr>
        <w:t xml:space="preserve"> </w:t>
      </w:r>
      <w:r w:rsidRPr="00394CEB">
        <w:rPr>
          <w:rFonts w:ascii="Times New Roman" w:eastAsia="Andale Sans UI" w:hAnsi="Times New Roman" w:cs="Times New Roman"/>
          <w:kern w:val="1"/>
          <w:sz w:val="28"/>
          <w:szCs w:val="28"/>
          <w:lang w:val="de-DE" w:eastAsia="ar-SA"/>
        </w:rPr>
        <w:t>im. Stanisława Staszica</w:t>
      </w:r>
      <w:r>
        <w:rPr>
          <w:rFonts w:ascii="Times New Roman" w:eastAsia="Andale Sans UI" w:hAnsi="Times New Roman" w:cs="Times New Roman"/>
          <w:kern w:val="1"/>
          <w:sz w:val="28"/>
          <w:szCs w:val="28"/>
          <w:lang w:val="de-DE" w:eastAsia="ar-SA"/>
        </w:rPr>
        <w:t xml:space="preserve"> </w:t>
      </w:r>
      <w:r w:rsidRPr="00394CEB">
        <w:rPr>
          <w:rFonts w:ascii="Times New Roman" w:eastAsia="Andale Sans UI" w:hAnsi="Times New Roman" w:cs="Times New Roman"/>
          <w:kern w:val="1"/>
          <w:sz w:val="28"/>
          <w:szCs w:val="28"/>
          <w:lang w:val="de-DE" w:eastAsia="ar-SA"/>
        </w:rPr>
        <w:t>w Częstochowie</w:t>
      </w:r>
    </w:p>
    <w:p w:rsidR="003551B2" w:rsidRDefault="003551B2" w:rsidP="003551B2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kern w:val="1"/>
          <w:sz w:val="28"/>
          <w:szCs w:val="28"/>
          <w:lang w:val="de-DE" w:eastAsia="ar-SA"/>
        </w:rPr>
      </w:pPr>
      <w:r w:rsidRPr="00394CEB">
        <w:rPr>
          <w:rFonts w:ascii="Times New Roman" w:eastAsia="Andale Sans UI" w:hAnsi="Times New Roman" w:cs="Times New Roman"/>
          <w:kern w:val="1"/>
          <w:sz w:val="28"/>
          <w:szCs w:val="28"/>
          <w:lang w:val="de-DE" w:eastAsia="ar-SA"/>
        </w:rPr>
        <w:t xml:space="preserve">z dnia </w:t>
      </w:r>
      <w:r>
        <w:rPr>
          <w:rFonts w:ascii="Times New Roman" w:eastAsia="Andale Sans UI" w:hAnsi="Times New Roman" w:cs="Times New Roman"/>
          <w:kern w:val="1"/>
          <w:sz w:val="28"/>
          <w:szCs w:val="28"/>
          <w:lang w:val="de-DE" w:eastAsia="ar-SA"/>
        </w:rPr>
        <w:t>2</w:t>
      </w:r>
      <w:r w:rsidRPr="00394CEB">
        <w:rPr>
          <w:rFonts w:ascii="Times New Roman" w:eastAsia="Andale Sans UI" w:hAnsi="Times New Roman" w:cs="Times New Roman"/>
          <w:kern w:val="1"/>
          <w:sz w:val="28"/>
          <w:szCs w:val="28"/>
          <w:lang w:val="de-DE" w:eastAsia="ar-SA"/>
        </w:rPr>
        <w:t xml:space="preserve"> stycznia 201</w:t>
      </w:r>
      <w:r>
        <w:rPr>
          <w:rFonts w:ascii="Times New Roman" w:eastAsia="Andale Sans UI" w:hAnsi="Times New Roman" w:cs="Times New Roman"/>
          <w:kern w:val="1"/>
          <w:sz w:val="28"/>
          <w:szCs w:val="28"/>
          <w:lang w:val="de-DE" w:eastAsia="ar-SA"/>
        </w:rPr>
        <w:t>9</w:t>
      </w:r>
      <w:r w:rsidRPr="00394CEB">
        <w:rPr>
          <w:rFonts w:ascii="Times New Roman" w:eastAsia="Andale Sans UI" w:hAnsi="Times New Roman" w:cs="Times New Roman"/>
          <w:kern w:val="1"/>
          <w:sz w:val="28"/>
          <w:szCs w:val="28"/>
          <w:lang w:val="de-DE" w:eastAsia="ar-SA"/>
        </w:rPr>
        <w:t xml:space="preserve"> roku</w:t>
      </w:r>
      <w:r>
        <w:rPr>
          <w:rFonts w:ascii="Times New Roman" w:eastAsia="Andale Sans UI" w:hAnsi="Times New Roman" w:cs="Times New Roman"/>
          <w:kern w:val="1"/>
          <w:sz w:val="28"/>
          <w:szCs w:val="28"/>
          <w:lang w:val="de-DE" w:eastAsia="ar-SA"/>
        </w:rPr>
        <w:t xml:space="preserve"> </w:t>
      </w:r>
      <w:r w:rsidRPr="00394CEB">
        <w:rPr>
          <w:rFonts w:ascii="Times New Roman" w:eastAsia="Andale Sans UI" w:hAnsi="Times New Roman" w:cs="Times New Roman"/>
          <w:kern w:val="1"/>
          <w:sz w:val="28"/>
          <w:szCs w:val="28"/>
          <w:lang w:val="de-DE" w:eastAsia="ar-SA"/>
        </w:rPr>
        <w:t xml:space="preserve">w sprawie Regulaminu Zakładowego Funduszu Świadczeń Socjalnych w Szkole Podstawowej nr 25 </w:t>
      </w:r>
      <w:r>
        <w:rPr>
          <w:rFonts w:ascii="Times New Roman" w:eastAsia="Andale Sans UI" w:hAnsi="Times New Roman" w:cs="Times New Roman"/>
          <w:kern w:val="1"/>
          <w:sz w:val="28"/>
          <w:szCs w:val="28"/>
          <w:lang w:val="de-DE" w:eastAsia="ar-SA"/>
        </w:rPr>
        <w:t xml:space="preserve">im. Stanisława Staszica </w:t>
      </w:r>
    </w:p>
    <w:p w:rsidR="003551B2" w:rsidRDefault="003551B2" w:rsidP="003551B2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kern w:val="1"/>
          <w:sz w:val="28"/>
          <w:szCs w:val="28"/>
          <w:lang w:val="de-DE" w:eastAsia="ar-SA"/>
        </w:rPr>
      </w:pPr>
      <w:r w:rsidRPr="00394CEB">
        <w:rPr>
          <w:rFonts w:ascii="Times New Roman" w:eastAsia="Andale Sans UI" w:hAnsi="Times New Roman" w:cs="Times New Roman"/>
          <w:kern w:val="1"/>
          <w:sz w:val="28"/>
          <w:szCs w:val="28"/>
          <w:lang w:val="de-DE" w:eastAsia="ar-SA"/>
        </w:rPr>
        <w:t>w Częstochowie z dnia 21 stycznia 2009 roku.</w:t>
      </w:r>
    </w:p>
    <w:p w:rsidR="003551B2" w:rsidRDefault="003551B2" w:rsidP="003551B2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kern w:val="1"/>
          <w:sz w:val="28"/>
          <w:szCs w:val="28"/>
          <w:lang w:val="de-DE" w:eastAsia="ar-SA"/>
        </w:rPr>
      </w:pPr>
    </w:p>
    <w:p w:rsidR="003551B2" w:rsidRPr="00394CEB" w:rsidRDefault="003551B2" w:rsidP="003551B2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kern w:val="1"/>
          <w:sz w:val="28"/>
          <w:szCs w:val="28"/>
          <w:lang w:val="de-DE" w:eastAsia="ar-SA"/>
        </w:rPr>
      </w:pPr>
      <w:r>
        <w:rPr>
          <w:rFonts w:ascii="Times New Roman" w:eastAsia="Andale Sans UI" w:hAnsi="Times New Roman" w:cs="Times New Roman"/>
          <w:kern w:val="1"/>
          <w:sz w:val="28"/>
          <w:szCs w:val="28"/>
          <w:lang w:val="de-DE" w:eastAsia="ar-SA"/>
        </w:rPr>
        <w:t>Na podstawie: ustawy o ZFŚS z dnia 4 marca 1994 r. (Dz.U. z 2018 r., poz. 1316 z póź. zm.), art. 6 ust. 1 lit. c, art. 9 ust.2b RODO</w:t>
      </w:r>
    </w:p>
    <w:p w:rsidR="003551B2" w:rsidRPr="00394CEB" w:rsidRDefault="003551B2" w:rsidP="003551B2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kern w:val="1"/>
          <w:sz w:val="28"/>
          <w:szCs w:val="28"/>
          <w:lang w:val="de-DE" w:eastAsia="ar-SA"/>
        </w:rPr>
      </w:pPr>
    </w:p>
    <w:p w:rsidR="003551B2" w:rsidRPr="00394CEB" w:rsidRDefault="003551B2" w:rsidP="003551B2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kern w:val="1"/>
          <w:sz w:val="28"/>
          <w:szCs w:val="28"/>
          <w:lang w:val="de-DE" w:eastAsia="ar-SA"/>
        </w:rPr>
      </w:pPr>
    </w:p>
    <w:p w:rsidR="003551B2" w:rsidRPr="00394CEB" w:rsidRDefault="003551B2" w:rsidP="003551B2">
      <w:pPr>
        <w:widowControl w:val="0"/>
        <w:suppressAutoHyphens/>
        <w:spacing w:after="0" w:line="240" w:lineRule="auto"/>
        <w:jc w:val="center"/>
        <w:rPr>
          <w:rFonts w:ascii="Times New Roman" w:eastAsia="Andale Sans UI" w:hAnsi="Times New Roman" w:cs="Times New Roman"/>
          <w:kern w:val="1"/>
          <w:sz w:val="28"/>
          <w:szCs w:val="28"/>
          <w:lang w:val="de-DE" w:eastAsia="ar-SA"/>
        </w:rPr>
      </w:pPr>
      <w:r w:rsidRPr="00394CEB">
        <w:rPr>
          <w:rFonts w:ascii="Times New Roman" w:eastAsia="Andale Sans UI" w:hAnsi="Times New Roman" w:cs="Times New Roman"/>
          <w:kern w:val="1"/>
          <w:sz w:val="28"/>
          <w:szCs w:val="28"/>
          <w:lang w:val="de-DE" w:eastAsia="ar-SA"/>
        </w:rPr>
        <w:t>§1.</w:t>
      </w:r>
    </w:p>
    <w:p w:rsidR="003551B2" w:rsidRPr="00394CEB" w:rsidRDefault="003551B2" w:rsidP="003551B2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kern w:val="1"/>
          <w:sz w:val="28"/>
          <w:szCs w:val="28"/>
          <w:lang w:val="de-DE" w:eastAsia="ar-SA"/>
        </w:rPr>
      </w:pPr>
    </w:p>
    <w:p w:rsidR="003551B2" w:rsidRDefault="003551B2" w:rsidP="003551B2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kern w:val="1"/>
          <w:sz w:val="28"/>
          <w:szCs w:val="28"/>
          <w:lang w:val="de-DE" w:eastAsia="ar-SA"/>
        </w:rPr>
      </w:pPr>
      <w:r>
        <w:rPr>
          <w:rFonts w:ascii="Times New Roman" w:eastAsia="Andale Sans UI" w:hAnsi="Times New Roman" w:cs="Times New Roman"/>
          <w:kern w:val="1"/>
          <w:sz w:val="28"/>
          <w:szCs w:val="28"/>
          <w:lang w:val="de-DE" w:eastAsia="ar-SA"/>
        </w:rPr>
        <w:t>Wprowadza się</w:t>
      </w:r>
      <w:r w:rsidRPr="00394CEB">
        <w:rPr>
          <w:rFonts w:ascii="Times New Roman" w:eastAsia="Andale Sans UI" w:hAnsi="Times New Roman" w:cs="Times New Roman"/>
          <w:kern w:val="1"/>
          <w:sz w:val="28"/>
          <w:szCs w:val="28"/>
          <w:lang w:val="de-DE" w:eastAsia="ar-SA"/>
        </w:rPr>
        <w:t xml:space="preserve"> </w:t>
      </w:r>
      <w:r>
        <w:rPr>
          <w:rFonts w:ascii="Times New Roman" w:eastAsia="Andale Sans UI" w:hAnsi="Times New Roman" w:cs="Times New Roman"/>
          <w:kern w:val="1"/>
          <w:sz w:val="28"/>
          <w:szCs w:val="28"/>
          <w:lang w:val="de-DE" w:eastAsia="ar-SA"/>
        </w:rPr>
        <w:t>Regulamin</w:t>
      </w:r>
      <w:r w:rsidRPr="00394CEB">
        <w:rPr>
          <w:rFonts w:ascii="Times New Roman" w:eastAsia="Andale Sans UI" w:hAnsi="Times New Roman" w:cs="Times New Roman"/>
          <w:kern w:val="1"/>
          <w:sz w:val="28"/>
          <w:szCs w:val="28"/>
          <w:lang w:val="de-DE" w:eastAsia="ar-SA"/>
        </w:rPr>
        <w:t xml:space="preserve"> Zakładowego Funduszu Świadczeń Socjalnych </w:t>
      </w:r>
    </w:p>
    <w:p w:rsidR="003551B2" w:rsidRDefault="003551B2" w:rsidP="003551B2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kern w:val="1"/>
          <w:sz w:val="28"/>
          <w:szCs w:val="28"/>
          <w:lang w:val="de-DE" w:eastAsia="ar-SA"/>
        </w:rPr>
      </w:pPr>
      <w:r>
        <w:rPr>
          <w:rFonts w:ascii="Times New Roman" w:eastAsia="Andale Sans UI" w:hAnsi="Times New Roman" w:cs="Times New Roman"/>
          <w:kern w:val="1"/>
          <w:sz w:val="28"/>
          <w:szCs w:val="28"/>
          <w:lang w:val="de-DE" w:eastAsia="ar-SA"/>
        </w:rPr>
        <w:t>w Szkole Podstawowej nr 25 im. Stanisława Staszica w Częstochowie</w:t>
      </w:r>
    </w:p>
    <w:p w:rsidR="003551B2" w:rsidRDefault="003551B2" w:rsidP="003551B2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kern w:val="1"/>
          <w:sz w:val="28"/>
          <w:szCs w:val="28"/>
          <w:lang w:val="de-DE" w:eastAsia="ar-SA"/>
        </w:rPr>
      </w:pPr>
    </w:p>
    <w:p w:rsidR="003551B2" w:rsidRPr="00394CEB" w:rsidRDefault="003551B2" w:rsidP="003551B2">
      <w:pPr>
        <w:widowControl w:val="0"/>
        <w:suppressAutoHyphens/>
        <w:spacing w:after="0" w:line="240" w:lineRule="auto"/>
        <w:jc w:val="center"/>
        <w:rPr>
          <w:rFonts w:ascii="Times New Roman" w:eastAsia="Andale Sans UI" w:hAnsi="Times New Roman" w:cs="Times New Roman"/>
          <w:kern w:val="1"/>
          <w:sz w:val="28"/>
          <w:szCs w:val="28"/>
          <w:lang w:val="de-DE" w:eastAsia="ar-SA"/>
        </w:rPr>
      </w:pPr>
      <w:r w:rsidRPr="00394CEB">
        <w:rPr>
          <w:rFonts w:ascii="Times New Roman" w:eastAsia="Andale Sans UI" w:hAnsi="Times New Roman" w:cs="Times New Roman"/>
          <w:kern w:val="1"/>
          <w:sz w:val="28"/>
          <w:szCs w:val="28"/>
          <w:lang w:val="de-DE" w:eastAsia="ar-SA"/>
        </w:rPr>
        <w:t>§2.</w:t>
      </w:r>
    </w:p>
    <w:p w:rsidR="003551B2" w:rsidRPr="00394CEB" w:rsidRDefault="003551B2" w:rsidP="003551B2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kern w:val="1"/>
          <w:sz w:val="28"/>
          <w:szCs w:val="28"/>
          <w:lang w:val="de-DE" w:eastAsia="ar-SA"/>
        </w:rPr>
      </w:pPr>
    </w:p>
    <w:p w:rsidR="003551B2" w:rsidRDefault="003551B2" w:rsidP="003551B2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kern w:val="1"/>
          <w:sz w:val="28"/>
          <w:szCs w:val="28"/>
          <w:lang w:val="de-DE" w:eastAsia="ar-SA"/>
        </w:rPr>
      </w:pPr>
      <w:r>
        <w:rPr>
          <w:rFonts w:ascii="Times New Roman" w:eastAsia="Andale Sans UI" w:hAnsi="Times New Roman" w:cs="Times New Roman"/>
          <w:kern w:val="1"/>
          <w:sz w:val="28"/>
          <w:szCs w:val="28"/>
          <w:lang w:val="de-DE" w:eastAsia="ar-SA"/>
        </w:rPr>
        <w:t>Traci moc Regulamin Zakładowego Funduszu Świadczeń Socjalnych Szkoły Podstawowej nr 25 im</w:t>
      </w:r>
      <w:r w:rsidRPr="00394CEB">
        <w:rPr>
          <w:rFonts w:ascii="Times New Roman" w:eastAsia="Andale Sans UI" w:hAnsi="Times New Roman" w:cs="Times New Roman"/>
          <w:kern w:val="1"/>
          <w:sz w:val="28"/>
          <w:szCs w:val="28"/>
          <w:lang w:val="de-DE" w:eastAsia="ar-SA"/>
        </w:rPr>
        <w:t>.</w:t>
      </w:r>
      <w:r>
        <w:rPr>
          <w:rFonts w:ascii="Times New Roman" w:eastAsia="Andale Sans UI" w:hAnsi="Times New Roman" w:cs="Times New Roman"/>
          <w:kern w:val="1"/>
          <w:sz w:val="28"/>
          <w:szCs w:val="28"/>
          <w:lang w:val="de-DE" w:eastAsia="ar-SA"/>
        </w:rPr>
        <w:t xml:space="preserve"> Stanisława Staszica w Częstochowie z dnia 21 stycznia 2009 roku.</w:t>
      </w:r>
    </w:p>
    <w:p w:rsidR="003551B2" w:rsidRDefault="003551B2" w:rsidP="003551B2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kern w:val="1"/>
          <w:sz w:val="28"/>
          <w:szCs w:val="28"/>
          <w:lang w:val="de-DE" w:eastAsia="ar-SA"/>
        </w:rPr>
      </w:pPr>
    </w:p>
    <w:p w:rsidR="003551B2" w:rsidRPr="00394CEB" w:rsidRDefault="003551B2" w:rsidP="003551B2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kern w:val="1"/>
          <w:sz w:val="28"/>
          <w:szCs w:val="28"/>
          <w:lang w:val="de-DE" w:eastAsia="ar-SA"/>
        </w:rPr>
      </w:pPr>
      <w:r>
        <w:rPr>
          <w:rFonts w:ascii="Times New Roman" w:eastAsia="Andale Sans UI" w:hAnsi="Times New Roman" w:cs="Times New Roman"/>
          <w:kern w:val="1"/>
          <w:sz w:val="28"/>
          <w:szCs w:val="28"/>
          <w:lang w:val="de-DE" w:eastAsia="ar-SA"/>
        </w:rPr>
        <w:t xml:space="preserve">                                                              </w:t>
      </w:r>
      <w:r w:rsidRPr="00394CEB">
        <w:rPr>
          <w:rFonts w:ascii="Times New Roman" w:eastAsia="Andale Sans UI" w:hAnsi="Times New Roman" w:cs="Times New Roman"/>
          <w:kern w:val="1"/>
          <w:sz w:val="28"/>
          <w:szCs w:val="28"/>
          <w:lang w:val="de-DE" w:eastAsia="ar-SA"/>
        </w:rPr>
        <w:t>§</w:t>
      </w:r>
      <w:r>
        <w:rPr>
          <w:rFonts w:ascii="Times New Roman" w:eastAsia="Andale Sans UI" w:hAnsi="Times New Roman" w:cs="Times New Roman"/>
          <w:kern w:val="1"/>
          <w:sz w:val="28"/>
          <w:szCs w:val="28"/>
          <w:lang w:val="de-DE" w:eastAsia="ar-SA"/>
        </w:rPr>
        <w:t>3</w:t>
      </w:r>
      <w:r w:rsidRPr="00394CEB">
        <w:rPr>
          <w:rFonts w:ascii="Times New Roman" w:eastAsia="Andale Sans UI" w:hAnsi="Times New Roman" w:cs="Times New Roman"/>
          <w:kern w:val="1"/>
          <w:sz w:val="28"/>
          <w:szCs w:val="28"/>
          <w:lang w:val="de-DE" w:eastAsia="ar-SA"/>
        </w:rPr>
        <w:t>.</w:t>
      </w:r>
    </w:p>
    <w:p w:rsidR="003551B2" w:rsidRPr="00394CEB" w:rsidRDefault="003551B2" w:rsidP="003551B2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kern w:val="1"/>
          <w:sz w:val="28"/>
          <w:szCs w:val="28"/>
          <w:lang w:val="de-DE" w:eastAsia="ar-SA"/>
        </w:rPr>
      </w:pPr>
    </w:p>
    <w:p w:rsidR="003551B2" w:rsidRPr="00394CEB" w:rsidRDefault="003551B2" w:rsidP="003551B2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kern w:val="1"/>
          <w:sz w:val="28"/>
          <w:szCs w:val="28"/>
          <w:lang w:val="de-DE" w:eastAsia="ar-SA"/>
        </w:rPr>
      </w:pPr>
      <w:r w:rsidRPr="00394CEB">
        <w:rPr>
          <w:rFonts w:ascii="Times New Roman" w:eastAsia="Andale Sans UI" w:hAnsi="Times New Roman" w:cs="Times New Roman"/>
          <w:kern w:val="1"/>
          <w:sz w:val="28"/>
          <w:szCs w:val="28"/>
          <w:lang w:val="de-DE" w:eastAsia="ar-SA"/>
        </w:rPr>
        <w:t>Zarządzenie wchodzi w życie z dniem podpisania i obowiązuje od 2 stycznia 201</w:t>
      </w:r>
      <w:r>
        <w:rPr>
          <w:rFonts w:ascii="Times New Roman" w:eastAsia="Andale Sans UI" w:hAnsi="Times New Roman" w:cs="Times New Roman"/>
          <w:kern w:val="1"/>
          <w:sz w:val="28"/>
          <w:szCs w:val="28"/>
          <w:lang w:val="de-DE" w:eastAsia="ar-SA"/>
        </w:rPr>
        <w:t>9</w:t>
      </w:r>
      <w:r w:rsidRPr="00394CEB">
        <w:rPr>
          <w:rFonts w:ascii="Times New Roman" w:eastAsia="Andale Sans UI" w:hAnsi="Times New Roman" w:cs="Times New Roman"/>
          <w:kern w:val="1"/>
          <w:sz w:val="28"/>
          <w:szCs w:val="28"/>
          <w:lang w:val="de-DE" w:eastAsia="ar-SA"/>
        </w:rPr>
        <w:t xml:space="preserve"> roku.</w:t>
      </w:r>
    </w:p>
    <w:p w:rsidR="003551B2" w:rsidRPr="00394CEB" w:rsidRDefault="003551B2" w:rsidP="003551B2">
      <w:pPr>
        <w:widowControl w:val="0"/>
        <w:suppressAutoHyphens/>
        <w:spacing w:after="0" w:line="240" w:lineRule="auto"/>
        <w:rPr>
          <w:rFonts w:ascii="Times New Roman" w:eastAsia="Andale Sans UI" w:hAnsi="Times New Roman" w:cs="Times New Roman"/>
          <w:kern w:val="1"/>
          <w:sz w:val="28"/>
          <w:szCs w:val="28"/>
          <w:lang w:val="de-DE" w:eastAsia="ar-SA"/>
        </w:rPr>
      </w:pPr>
    </w:p>
    <w:p w:rsidR="003551B2" w:rsidRPr="00394CEB" w:rsidRDefault="003551B2" w:rsidP="003551B2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de-DE" w:eastAsia="zh-CN"/>
        </w:rPr>
      </w:pPr>
    </w:p>
    <w:p w:rsidR="003551B2" w:rsidRPr="0083075C" w:rsidRDefault="003551B2" w:rsidP="003551B2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zh-CN"/>
        </w:rPr>
      </w:pPr>
      <w:r>
        <w:rPr>
          <w:rFonts w:ascii="Times New Roman" w:eastAsia="Times New Roman" w:hAnsi="Times New Roman" w:cs="Times New Roman"/>
          <w:sz w:val="28"/>
          <w:szCs w:val="28"/>
          <w:lang w:val="de-DE" w:eastAsia="zh-CN"/>
        </w:rPr>
        <w:t xml:space="preserve">                                                                                </w:t>
      </w:r>
      <w:r w:rsidRPr="0083075C">
        <w:rPr>
          <w:rFonts w:ascii="Times New Roman" w:eastAsia="Times New Roman" w:hAnsi="Times New Roman" w:cs="Times New Roman"/>
          <w:sz w:val="24"/>
          <w:szCs w:val="24"/>
          <w:lang w:val="de-DE" w:eastAsia="zh-CN"/>
        </w:rPr>
        <w:t>(-) Ewa Dworzańska</w:t>
      </w:r>
    </w:p>
    <w:p w:rsidR="003551B2" w:rsidRDefault="003551B2" w:rsidP="003551B2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zh-CN"/>
        </w:rPr>
      </w:pPr>
      <w:r w:rsidRPr="0083075C">
        <w:rPr>
          <w:rFonts w:ascii="Times New Roman" w:eastAsia="Times New Roman" w:hAnsi="Times New Roman" w:cs="Times New Roman"/>
          <w:sz w:val="24"/>
          <w:szCs w:val="24"/>
          <w:lang w:val="de-DE" w:eastAsia="zh-CN"/>
        </w:rPr>
        <w:t xml:space="preserve">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val="de-DE" w:eastAsia="zh-CN"/>
        </w:rPr>
        <w:t xml:space="preserve">               </w:t>
      </w:r>
      <w:r w:rsidRPr="0083075C">
        <w:rPr>
          <w:rFonts w:ascii="Times New Roman" w:eastAsia="Times New Roman" w:hAnsi="Times New Roman" w:cs="Times New Roman"/>
          <w:sz w:val="24"/>
          <w:szCs w:val="24"/>
          <w:lang w:val="de-DE" w:eastAsia="zh-CN"/>
        </w:rPr>
        <w:t xml:space="preserve">                                        Dyrektor Szkoły</w:t>
      </w:r>
    </w:p>
    <w:p w:rsidR="003551B2" w:rsidRDefault="003551B2" w:rsidP="003551B2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zh-CN"/>
        </w:rPr>
      </w:pPr>
    </w:p>
    <w:p w:rsidR="003551B2" w:rsidRDefault="003551B2" w:rsidP="003551B2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zh-CN"/>
        </w:rPr>
      </w:pPr>
    </w:p>
    <w:p w:rsidR="003551B2" w:rsidRDefault="003551B2" w:rsidP="003551B2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zh-CN"/>
        </w:rPr>
      </w:pPr>
    </w:p>
    <w:p w:rsidR="003551B2" w:rsidRDefault="003551B2" w:rsidP="003551B2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zh-CN"/>
        </w:rPr>
      </w:pPr>
    </w:p>
    <w:p w:rsidR="002C0190" w:rsidRDefault="002C0190" w:rsidP="003551B2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zh-CN"/>
        </w:rPr>
      </w:pPr>
    </w:p>
    <w:p w:rsidR="003551B2" w:rsidRDefault="003551B2" w:rsidP="003551B2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zh-CN"/>
        </w:rPr>
      </w:pPr>
    </w:p>
    <w:p w:rsidR="003551B2" w:rsidRDefault="003551B2" w:rsidP="003551B2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zh-CN"/>
        </w:rPr>
      </w:pPr>
    </w:p>
    <w:p w:rsidR="003551B2" w:rsidRPr="0033717C" w:rsidRDefault="003551B2" w:rsidP="003551B2">
      <w:pPr>
        <w:spacing w:after="0"/>
        <w:rPr>
          <w:rFonts w:ascii="Czcionka tekstu podstawowego" w:eastAsia="Times New Roman" w:hAnsi="Czcionka tekstu podstawowego" w:cs="Arial"/>
          <w:bCs/>
          <w:color w:val="000000"/>
          <w:lang w:eastAsia="pl-PL"/>
        </w:rPr>
      </w:pPr>
      <w:r>
        <w:rPr>
          <w:rFonts w:ascii="Czcionka tekstu podstawowego" w:eastAsia="Times New Roman" w:hAnsi="Czcionka tekstu podstawowego" w:cs="Arial"/>
          <w:bCs/>
          <w:color w:val="000000"/>
          <w:sz w:val="28"/>
          <w:szCs w:val="28"/>
          <w:lang w:eastAsia="pl-PL"/>
        </w:rPr>
        <w:lastRenderedPageBreak/>
        <w:t xml:space="preserve">                                                                                           </w:t>
      </w:r>
      <w:r w:rsidRPr="0033717C">
        <w:rPr>
          <w:rFonts w:ascii="Czcionka tekstu podstawowego" w:eastAsia="Times New Roman" w:hAnsi="Czcionka tekstu podstawowego" w:cs="Arial"/>
          <w:bCs/>
          <w:color w:val="000000"/>
          <w:lang w:eastAsia="pl-PL"/>
        </w:rPr>
        <w:t>Załącznik nr 1</w:t>
      </w:r>
    </w:p>
    <w:p w:rsidR="003551B2" w:rsidRPr="0033717C" w:rsidRDefault="003551B2" w:rsidP="003551B2">
      <w:pPr>
        <w:spacing w:after="0"/>
        <w:rPr>
          <w:rFonts w:ascii="Czcionka tekstu podstawowego" w:eastAsia="Times New Roman" w:hAnsi="Czcionka tekstu podstawowego" w:cs="Arial"/>
          <w:bCs/>
          <w:color w:val="000000"/>
          <w:lang w:eastAsia="pl-PL"/>
        </w:rPr>
      </w:pPr>
      <w:r w:rsidRPr="0033717C">
        <w:rPr>
          <w:rFonts w:ascii="Czcionka tekstu podstawowego" w:eastAsia="Times New Roman" w:hAnsi="Czcionka tekstu podstawowego" w:cs="Arial"/>
          <w:bCs/>
          <w:color w:val="000000"/>
          <w:lang w:eastAsia="pl-PL"/>
        </w:rPr>
        <w:t xml:space="preserve">                                                                                                                    do Zarządzenia nr 1/2019</w:t>
      </w:r>
    </w:p>
    <w:p w:rsidR="003551B2" w:rsidRPr="0033717C" w:rsidRDefault="003551B2" w:rsidP="003551B2">
      <w:pPr>
        <w:spacing w:after="0"/>
        <w:rPr>
          <w:rFonts w:ascii="Czcionka tekstu podstawowego" w:eastAsia="Times New Roman" w:hAnsi="Czcionka tekstu podstawowego" w:cs="Arial"/>
          <w:bCs/>
          <w:color w:val="000000"/>
          <w:lang w:eastAsia="pl-PL"/>
        </w:rPr>
      </w:pPr>
    </w:p>
    <w:p w:rsidR="003551B2" w:rsidRDefault="003551B2" w:rsidP="003551B2">
      <w:pPr>
        <w:spacing w:after="0"/>
        <w:rPr>
          <w:rFonts w:ascii="Czcionka tekstu podstawowego" w:eastAsia="Times New Roman" w:hAnsi="Czcionka tekstu podstawowego" w:cs="Arial"/>
          <w:bCs/>
          <w:color w:val="000000"/>
          <w:sz w:val="20"/>
          <w:szCs w:val="20"/>
          <w:lang w:eastAsia="pl-PL"/>
        </w:rPr>
      </w:pPr>
    </w:p>
    <w:p w:rsidR="003551B2" w:rsidRPr="0033717C" w:rsidRDefault="003551B2" w:rsidP="003551B2">
      <w:pPr>
        <w:spacing w:after="0"/>
        <w:rPr>
          <w:rFonts w:ascii="Czcionka tekstu podstawowego" w:eastAsia="Times New Roman" w:hAnsi="Czcionka tekstu podstawowego" w:cs="Arial"/>
          <w:bCs/>
          <w:color w:val="000000"/>
          <w:sz w:val="20"/>
          <w:szCs w:val="20"/>
          <w:lang w:eastAsia="pl-PL"/>
        </w:rPr>
      </w:pPr>
    </w:p>
    <w:p w:rsidR="003551B2" w:rsidRDefault="003551B2" w:rsidP="003551B2">
      <w:pPr>
        <w:spacing w:after="0"/>
        <w:rPr>
          <w:rFonts w:ascii="Czcionka tekstu podstawowego" w:eastAsia="Times New Roman" w:hAnsi="Czcionka tekstu podstawowego" w:cs="Arial"/>
          <w:bCs/>
          <w:color w:val="000000"/>
          <w:sz w:val="28"/>
          <w:szCs w:val="28"/>
          <w:lang w:eastAsia="pl-PL"/>
        </w:rPr>
      </w:pPr>
    </w:p>
    <w:p w:rsidR="003551B2" w:rsidRDefault="003551B2" w:rsidP="003551B2">
      <w:pPr>
        <w:spacing w:after="0"/>
        <w:rPr>
          <w:rFonts w:ascii="Czcionka tekstu podstawowego" w:eastAsia="Times New Roman" w:hAnsi="Czcionka tekstu podstawowego" w:cs="Arial"/>
          <w:bCs/>
          <w:color w:val="000000"/>
          <w:sz w:val="28"/>
          <w:szCs w:val="28"/>
          <w:lang w:eastAsia="pl-PL"/>
        </w:rPr>
      </w:pPr>
    </w:p>
    <w:p w:rsidR="003551B2" w:rsidRDefault="003551B2" w:rsidP="003551B2">
      <w:pPr>
        <w:spacing w:after="0"/>
        <w:rPr>
          <w:rFonts w:ascii="Czcionka tekstu podstawowego" w:eastAsia="Times New Roman" w:hAnsi="Czcionka tekstu podstawowego" w:cs="Arial"/>
          <w:bCs/>
          <w:color w:val="000000"/>
          <w:sz w:val="28"/>
          <w:szCs w:val="28"/>
          <w:lang w:eastAsia="pl-PL"/>
        </w:rPr>
      </w:pPr>
    </w:p>
    <w:p w:rsidR="003551B2" w:rsidRDefault="003551B2" w:rsidP="003551B2">
      <w:pPr>
        <w:spacing w:after="0"/>
        <w:rPr>
          <w:rFonts w:ascii="Czcionka tekstu podstawowego" w:eastAsia="Times New Roman" w:hAnsi="Czcionka tekstu podstawowego" w:cs="Arial"/>
          <w:bCs/>
          <w:color w:val="000000"/>
          <w:sz w:val="28"/>
          <w:szCs w:val="28"/>
          <w:lang w:eastAsia="pl-PL"/>
        </w:rPr>
      </w:pPr>
    </w:p>
    <w:p w:rsidR="003551B2" w:rsidRDefault="003551B2" w:rsidP="003551B2">
      <w:pPr>
        <w:spacing w:after="0"/>
        <w:rPr>
          <w:rFonts w:ascii="Czcionka tekstu podstawowego" w:eastAsia="Times New Roman" w:hAnsi="Czcionka tekstu podstawowego" w:cs="Arial"/>
          <w:bCs/>
          <w:color w:val="000000"/>
          <w:sz w:val="28"/>
          <w:szCs w:val="28"/>
          <w:lang w:eastAsia="pl-PL"/>
        </w:rPr>
      </w:pPr>
      <w:bookmarkStart w:id="0" w:name="_GoBack"/>
      <w:bookmarkEnd w:id="0"/>
    </w:p>
    <w:p w:rsidR="003551B2" w:rsidRDefault="003551B2" w:rsidP="003551B2">
      <w:pPr>
        <w:spacing w:after="0"/>
        <w:rPr>
          <w:rFonts w:ascii="Czcionka tekstu podstawowego" w:eastAsia="Times New Roman" w:hAnsi="Czcionka tekstu podstawowego" w:cs="Arial"/>
          <w:bCs/>
          <w:color w:val="000000"/>
          <w:sz w:val="28"/>
          <w:szCs w:val="28"/>
          <w:lang w:eastAsia="pl-PL"/>
        </w:rPr>
      </w:pPr>
    </w:p>
    <w:p w:rsidR="003551B2" w:rsidRDefault="003551B2" w:rsidP="003551B2">
      <w:pPr>
        <w:spacing w:after="0"/>
        <w:jc w:val="center"/>
        <w:rPr>
          <w:rFonts w:ascii="Czcionka tekstu podstawowego" w:eastAsia="Times New Roman" w:hAnsi="Czcionka tekstu podstawowego" w:cs="Arial"/>
          <w:bCs/>
          <w:color w:val="000000"/>
          <w:sz w:val="28"/>
          <w:szCs w:val="28"/>
          <w:lang w:eastAsia="pl-PL"/>
        </w:rPr>
      </w:pPr>
    </w:p>
    <w:p w:rsidR="003551B2" w:rsidRDefault="003551B2" w:rsidP="003551B2">
      <w:pPr>
        <w:spacing w:after="0"/>
        <w:jc w:val="center"/>
        <w:rPr>
          <w:rFonts w:ascii="Czcionka tekstu podstawowego" w:eastAsia="Times New Roman" w:hAnsi="Czcionka tekstu podstawowego" w:cs="Arial"/>
          <w:bCs/>
          <w:color w:val="000000"/>
          <w:sz w:val="28"/>
          <w:szCs w:val="28"/>
          <w:lang w:eastAsia="pl-PL"/>
        </w:rPr>
      </w:pPr>
    </w:p>
    <w:p w:rsidR="003551B2" w:rsidRPr="0033717C" w:rsidRDefault="003551B2" w:rsidP="003551B2">
      <w:pPr>
        <w:spacing w:after="0"/>
        <w:jc w:val="center"/>
        <w:rPr>
          <w:rFonts w:ascii="Czcionka tekstu podstawowego" w:eastAsia="Times New Roman" w:hAnsi="Czcionka tekstu podstawowego" w:cs="Arial"/>
          <w:b/>
          <w:bCs/>
          <w:color w:val="000000"/>
          <w:sz w:val="36"/>
          <w:szCs w:val="36"/>
          <w:lang w:eastAsia="pl-PL"/>
        </w:rPr>
      </w:pPr>
      <w:r w:rsidRPr="0033717C">
        <w:rPr>
          <w:rFonts w:ascii="Czcionka tekstu podstawowego" w:eastAsia="Times New Roman" w:hAnsi="Czcionka tekstu podstawowego" w:cs="Arial"/>
          <w:b/>
          <w:bCs/>
          <w:color w:val="000000"/>
          <w:sz w:val="36"/>
          <w:szCs w:val="36"/>
          <w:lang w:eastAsia="pl-PL"/>
        </w:rPr>
        <w:t xml:space="preserve">Regulamin </w:t>
      </w:r>
    </w:p>
    <w:p w:rsidR="003551B2" w:rsidRPr="0033717C" w:rsidRDefault="003551B2" w:rsidP="003551B2">
      <w:pPr>
        <w:spacing w:after="0"/>
        <w:jc w:val="center"/>
        <w:rPr>
          <w:rFonts w:ascii="Czcionka tekstu podstawowego" w:eastAsia="Times New Roman" w:hAnsi="Czcionka tekstu podstawowego" w:cs="Arial"/>
          <w:b/>
          <w:bCs/>
          <w:color w:val="000000"/>
          <w:sz w:val="36"/>
          <w:szCs w:val="36"/>
          <w:lang w:eastAsia="pl-PL"/>
        </w:rPr>
      </w:pPr>
      <w:r w:rsidRPr="0033717C">
        <w:rPr>
          <w:rFonts w:ascii="Czcionka tekstu podstawowego" w:eastAsia="Times New Roman" w:hAnsi="Czcionka tekstu podstawowego" w:cs="Arial"/>
          <w:b/>
          <w:bCs/>
          <w:color w:val="000000"/>
          <w:sz w:val="36"/>
          <w:szCs w:val="36"/>
          <w:lang w:eastAsia="pl-PL"/>
        </w:rPr>
        <w:t>Zakładowego Funduszu Świadczeń Socjalnych</w:t>
      </w:r>
    </w:p>
    <w:p w:rsidR="003551B2" w:rsidRPr="0033717C" w:rsidRDefault="003551B2" w:rsidP="003551B2">
      <w:pPr>
        <w:spacing w:after="0"/>
        <w:jc w:val="center"/>
        <w:rPr>
          <w:rFonts w:ascii="Czcionka tekstu podstawowego" w:eastAsia="Times New Roman" w:hAnsi="Czcionka tekstu podstawowego" w:cs="Arial"/>
          <w:b/>
          <w:bCs/>
          <w:color w:val="000000"/>
          <w:sz w:val="36"/>
          <w:szCs w:val="36"/>
          <w:lang w:eastAsia="pl-PL"/>
        </w:rPr>
      </w:pPr>
      <w:r w:rsidRPr="0033717C">
        <w:rPr>
          <w:rFonts w:ascii="Czcionka tekstu podstawowego" w:eastAsia="Times New Roman" w:hAnsi="Czcionka tekstu podstawowego" w:cs="Arial"/>
          <w:b/>
          <w:bCs/>
          <w:color w:val="000000"/>
          <w:sz w:val="36"/>
          <w:szCs w:val="36"/>
          <w:lang w:eastAsia="pl-PL"/>
        </w:rPr>
        <w:t>Szkoły Podstawowej nr 25</w:t>
      </w:r>
    </w:p>
    <w:p w:rsidR="003551B2" w:rsidRPr="0033717C" w:rsidRDefault="003551B2" w:rsidP="003551B2">
      <w:pPr>
        <w:spacing w:after="0"/>
        <w:jc w:val="center"/>
        <w:rPr>
          <w:rFonts w:ascii="Czcionka tekstu podstawowego" w:eastAsia="Times New Roman" w:hAnsi="Czcionka tekstu podstawowego" w:cs="Arial"/>
          <w:b/>
          <w:bCs/>
          <w:color w:val="000000"/>
          <w:sz w:val="36"/>
          <w:szCs w:val="36"/>
          <w:lang w:eastAsia="pl-PL"/>
        </w:rPr>
      </w:pPr>
      <w:r w:rsidRPr="0033717C">
        <w:rPr>
          <w:rFonts w:ascii="Czcionka tekstu podstawowego" w:eastAsia="Times New Roman" w:hAnsi="Czcionka tekstu podstawowego" w:cs="Arial"/>
          <w:b/>
          <w:bCs/>
          <w:color w:val="000000"/>
          <w:sz w:val="36"/>
          <w:szCs w:val="36"/>
          <w:lang w:eastAsia="pl-PL"/>
        </w:rPr>
        <w:t>im. Stanisława Staszica</w:t>
      </w:r>
    </w:p>
    <w:p w:rsidR="003551B2" w:rsidRDefault="003551B2" w:rsidP="003551B2">
      <w:pPr>
        <w:spacing w:after="0"/>
        <w:jc w:val="center"/>
        <w:rPr>
          <w:rFonts w:ascii="Czcionka tekstu podstawowego" w:eastAsia="Times New Roman" w:hAnsi="Czcionka tekstu podstawowego" w:cs="Arial"/>
          <w:b/>
          <w:bCs/>
          <w:color w:val="000000"/>
          <w:sz w:val="36"/>
          <w:szCs w:val="36"/>
          <w:lang w:eastAsia="pl-PL"/>
        </w:rPr>
      </w:pPr>
      <w:r w:rsidRPr="0033717C">
        <w:rPr>
          <w:rFonts w:ascii="Czcionka tekstu podstawowego" w:eastAsia="Times New Roman" w:hAnsi="Czcionka tekstu podstawowego" w:cs="Arial"/>
          <w:b/>
          <w:bCs/>
          <w:color w:val="000000"/>
          <w:sz w:val="36"/>
          <w:szCs w:val="36"/>
          <w:lang w:eastAsia="pl-PL"/>
        </w:rPr>
        <w:t>w Częstochowie</w:t>
      </w:r>
    </w:p>
    <w:p w:rsidR="003551B2" w:rsidRDefault="003551B2" w:rsidP="003551B2">
      <w:pPr>
        <w:spacing w:after="0"/>
        <w:jc w:val="center"/>
        <w:rPr>
          <w:rFonts w:ascii="Czcionka tekstu podstawowego" w:eastAsia="Times New Roman" w:hAnsi="Czcionka tekstu podstawowego" w:cs="Arial"/>
          <w:b/>
          <w:bCs/>
          <w:color w:val="000000"/>
          <w:sz w:val="36"/>
          <w:szCs w:val="36"/>
          <w:lang w:eastAsia="pl-PL"/>
        </w:rPr>
      </w:pPr>
    </w:p>
    <w:p w:rsidR="003551B2" w:rsidRDefault="003551B2" w:rsidP="003551B2">
      <w:pPr>
        <w:spacing w:after="0"/>
        <w:jc w:val="center"/>
        <w:rPr>
          <w:rFonts w:ascii="Czcionka tekstu podstawowego" w:eastAsia="Times New Roman" w:hAnsi="Czcionka tekstu podstawowego" w:cs="Arial"/>
          <w:b/>
          <w:bCs/>
          <w:color w:val="000000"/>
          <w:sz w:val="36"/>
          <w:szCs w:val="36"/>
          <w:lang w:eastAsia="pl-PL"/>
        </w:rPr>
      </w:pPr>
    </w:p>
    <w:p w:rsidR="003551B2" w:rsidRDefault="003551B2" w:rsidP="003551B2">
      <w:pPr>
        <w:spacing w:after="0"/>
        <w:jc w:val="center"/>
        <w:rPr>
          <w:rFonts w:ascii="Czcionka tekstu podstawowego" w:eastAsia="Times New Roman" w:hAnsi="Czcionka tekstu podstawowego" w:cs="Arial"/>
          <w:b/>
          <w:bCs/>
          <w:color w:val="000000"/>
          <w:sz w:val="36"/>
          <w:szCs w:val="36"/>
          <w:lang w:eastAsia="pl-PL"/>
        </w:rPr>
      </w:pPr>
    </w:p>
    <w:p w:rsidR="003551B2" w:rsidRDefault="003551B2" w:rsidP="003551B2">
      <w:pPr>
        <w:spacing w:after="0"/>
        <w:jc w:val="center"/>
        <w:rPr>
          <w:rFonts w:ascii="Czcionka tekstu podstawowego" w:eastAsia="Times New Roman" w:hAnsi="Czcionka tekstu podstawowego" w:cs="Arial"/>
          <w:b/>
          <w:bCs/>
          <w:color w:val="000000"/>
          <w:sz w:val="36"/>
          <w:szCs w:val="36"/>
          <w:lang w:eastAsia="pl-PL"/>
        </w:rPr>
      </w:pPr>
    </w:p>
    <w:p w:rsidR="003551B2" w:rsidRDefault="003551B2" w:rsidP="003551B2">
      <w:pPr>
        <w:spacing w:after="0"/>
        <w:jc w:val="center"/>
        <w:rPr>
          <w:rFonts w:ascii="Czcionka tekstu podstawowego" w:eastAsia="Times New Roman" w:hAnsi="Czcionka tekstu podstawowego" w:cs="Arial"/>
          <w:b/>
          <w:bCs/>
          <w:color w:val="000000"/>
          <w:sz w:val="36"/>
          <w:szCs w:val="36"/>
          <w:lang w:eastAsia="pl-PL"/>
        </w:rPr>
      </w:pPr>
    </w:p>
    <w:p w:rsidR="003551B2" w:rsidRDefault="003551B2" w:rsidP="003551B2">
      <w:pPr>
        <w:spacing w:after="0"/>
        <w:jc w:val="center"/>
        <w:rPr>
          <w:rFonts w:ascii="Czcionka tekstu podstawowego" w:eastAsia="Times New Roman" w:hAnsi="Czcionka tekstu podstawowego" w:cs="Arial"/>
          <w:b/>
          <w:bCs/>
          <w:color w:val="000000"/>
          <w:sz w:val="36"/>
          <w:szCs w:val="36"/>
          <w:lang w:eastAsia="pl-PL"/>
        </w:rPr>
      </w:pPr>
    </w:p>
    <w:p w:rsidR="003551B2" w:rsidRDefault="003551B2" w:rsidP="003551B2">
      <w:pPr>
        <w:spacing w:after="0"/>
        <w:jc w:val="center"/>
        <w:rPr>
          <w:rFonts w:ascii="Czcionka tekstu podstawowego" w:eastAsia="Times New Roman" w:hAnsi="Czcionka tekstu podstawowego" w:cs="Arial"/>
          <w:b/>
          <w:bCs/>
          <w:color w:val="000000"/>
          <w:sz w:val="36"/>
          <w:szCs w:val="36"/>
          <w:lang w:eastAsia="pl-PL"/>
        </w:rPr>
      </w:pPr>
    </w:p>
    <w:p w:rsidR="003551B2" w:rsidRDefault="003551B2" w:rsidP="003551B2">
      <w:pPr>
        <w:spacing w:after="0"/>
        <w:jc w:val="center"/>
        <w:rPr>
          <w:rFonts w:ascii="Czcionka tekstu podstawowego" w:eastAsia="Times New Roman" w:hAnsi="Czcionka tekstu podstawowego" w:cs="Arial"/>
          <w:b/>
          <w:bCs/>
          <w:color w:val="000000"/>
          <w:sz w:val="36"/>
          <w:szCs w:val="36"/>
          <w:lang w:eastAsia="pl-PL"/>
        </w:rPr>
      </w:pPr>
    </w:p>
    <w:p w:rsidR="003551B2" w:rsidRDefault="003551B2" w:rsidP="003551B2">
      <w:pPr>
        <w:spacing w:after="0"/>
        <w:jc w:val="center"/>
        <w:rPr>
          <w:rFonts w:ascii="Czcionka tekstu podstawowego" w:eastAsia="Times New Roman" w:hAnsi="Czcionka tekstu podstawowego" w:cs="Arial"/>
          <w:b/>
          <w:bCs/>
          <w:color w:val="000000"/>
          <w:sz w:val="36"/>
          <w:szCs w:val="36"/>
          <w:lang w:eastAsia="pl-PL"/>
        </w:rPr>
      </w:pPr>
    </w:p>
    <w:p w:rsidR="003551B2" w:rsidRDefault="003551B2" w:rsidP="003551B2">
      <w:pPr>
        <w:spacing w:after="0"/>
        <w:jc w:val="center"/>
        <w:rPr>
          <w:rFonts w:ascii="Czcionka tekstu podstawowego" w:eastAsia="Times New Roman" w:hAnsi="Czcionka tekstu podstawowego" w:cs="Arial"/>
          <w:b/>
          <w:bCs/>
          <w:color w:val="000000"/>
          <w:sz w:val="36"/>
          <w:szCs w:val="36"/>
          <w:lang w:eastAsia="pl-PL"/>
        </w:rPr>
      </w:pPr>
    </w:p>
    <w:p w:rsidR="003551B2" w:rsidRDefault="003551B2" w:rsidP="003551B2">
      <w:pPr>
        <w:spacing w:after="0"/>
        <w:jc w:val="center"/>
        <w:rPr>
          <w:rFonts w:ascii="Czcionka tekstu podstawowego" w:eastAsia="Times New Roman" w:hAnsi="Czcionka tekstu podstawowego" w:cs="Arial"/>
          <w:b/>
          <w:bCs/>
          <w:color w:val="000000"/>
          <w:sz w:val="36"/>
          <w:szCs w:val="36"/>
          <w:lang w:eastAsia="pl-PL"/>
        </w:rPr>
      </w:pPr>
    </w:p>
    <w:p w:rsidR="003551B2" w:rsidRPr="00542DE9" w:rsidRDefault="003551B2" w:rsidP="003551B2">
      <w:pPr>
        <w:spacing w:after="0"/>
        <w:jc w:val="center"/>
        <w:rPr>
          <w:rFonts w:ascii="Czcionka tekstu podstawowego" w:eastAsia="Times New Roman" w:hAnsi="Czcionka tekstu podstawowego" w:cs="Arial"/>
          <w:bCs/>
          <w:color w:val="000000"/>
          <w:sz w:val="28"/>
          <w:szCs w:val="28"/>
          <w:lang w:eastAsia="pl-PL"/>
        </w:rPr>
      </w:pPr>
      <w:r>
        <w:rPr>
          <w:rFonts w:ascii="Czcionka tekstu podstawowego" w:eastAsia="Times New Roman" w:hAnsi="Czcionka tekstu podstawowego" w:cs="Arial"/>
          <w:bCs/>
          <w:color w:val="000000"/>
          <w:sz w:val="28"/>
          <w:szCs w:val="28"/>
          <w:lang w:eastAsia="pl-PL"/>
        </w:rPr>
        <w:t>Częstochowa, 2019-01-02</w:t>
      </w:r>
    </w:p>
    <w:p w:rsidR="003551B2" w:rsidRDefault="003551B2" w:rsidP="003551B2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3551B2" w:rsidRDefault="003551B2" w:rsidP="003551B2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3551B2" w:rsidRDefault="003551B2" w:rsidP="003551B2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3551B2" w:rsidRPr="003551B2" w:rsidRDefault="003551B2" w:rsidP="003551B2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3551B2" w:rsidRPr="0083075C" w:rsidRDefault="003551B2" w:rsidP="003551B2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de-DE"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val="de-DE" w:eastAsia="zh-CN"/>
        </w:rPr>
        <w:t xml:space="preserve"> </w:t>
      </w:r>
    </w:p>
    <w:p w:rsidR="003551B2" w:rsidRDefault="003551B2" w:rsidP="00DB0674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B0674" w:rsidRPr="003819CA" w:rsidRDefault="00DB0674" w:rsidP="00DB0674">
      <w:pPr>
        <w:numPr>
          <w:ilvl w:val="0"/>
          <w:numId w:val="17"/>
        </w:numPr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819CA">
        <w:rPr>
          <w:rFonts w:ascii="Times New Roman" w:hAnsi="Times New Roman" w:cs="Times New Roman"/>
          <w:b/>
          <w:sz w:val="28"/>
          <w:szCs w:val="28"/>
        </w:rPr>
        <w:t>PRZEPISY WSTĘPNE</w:t>
      </w:r>
    </w:p>
    <w:p w:rsidR="00DB0674" w:rsidRPr="00DB0674" w:rsidRDefault="00DB0674" w:rsidP="00DB0674">
      <w:pPr>
        <w:rPr>
          <w:rFonts w:ascii="Times New Roman" w:hAnsi="Times New Roman" w:cs="Times New Roman"/>
          <w:sz w:val="28"/>
          <w:szCs w:val="28"/>
        </w:rPr>
      </w:pPr>
    </w:p>
    <w:p w:rsidR="00DB0674" w:rsidRPr="00DB0674" w:rsidRDefault="00DB0674" w:rsidP="00DB067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B0674">
        <w:rPr>
          <w:rFonts w:ascii="Times New Roman" w:hAnsi="Times New Roman" w:cs="Times New Roman"/>
          <w:sz w:val="28"/>
          <w:szCs w:val="28"/>
        </w:rPr>
        <w:t>1. Regulamin Zakładowego Funduszu Świadczeń Socjalnych zwanego dalej</w:t>
      </w:r>
    </w:p>
    <w:p w:rsidR="00DB0674" w:rsidRPr="00DB0674" w:rsidRDefault="00DB0674" w:rsidP="00DB067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B0674">
        <w:rPr>
          <w:rFonts w:ascii="Times New Roman" w:hAnsi="Times New Roman" w:cs="Times New Roman"/>
          <w:sz w:val="28"/>
          <w:szCs w:val="28"/>
        </w:rPr>
        <w:t xml:space="preserve">    </w:t>
      </w:r>
      <w:r w:rsidRPr="00DB0674">
        <w:rPr>
          <w:rFonts w:ascii="Times New Roman" w:hAnsi="Times New Roman" w:cs="Times New Roman"/>
          <w:b/>
          <w:sz w:val="28"/>
          <w:szCs w:val="28"/>
        </w:rPr>
        <w:t>Funduszem</w:t>
      </w:r>
      <w:r w:rsidRPr="00DB0674">
        <w:rPr>
          <w:rFonts w:ascii="Times New Roman" w:hAnsi="Times New Roman" w:cs="Times New Roman"/>
          <w:sz w:val="28"/>
          <w:szCs w:val="28"/>
        </w:rPr>
        <w:t xml:space="preserve"> , określa zasady gospodarowania środkami tego  Funduszu,</w:t>
      </w:r>
    </w:p>
    <w:p w:rsidR="00DB0674" w:rsidRPr="00DB0674" w:rsidRDefault="00DB0674" w:rsidP="00DB067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B0674">
        <w:rPr>
          <w:rFonts w:ascii="Times New Roman" w:hAnsi="Times New Roman" w:cs="Times New Roman"/>
          <w:sz w:val="28"/>
          <w:szCs w:val="28"/>
        </w:rPr>
        <w:t xml:space="preserve">    przeznaczonego na finansowanie działalności socjalnej organizowanej na</w:t>
      </w:r>
    </w:p>
    <w:p w:rsidR="00DB0674" w:rsidRPr="00DB0674" w:rsidRDefault="00DB0674" w:rsidP="00DB067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B0674">
        <w:rPr>
          <w:rFonts w:ascii="Times New Roman" w:hAnsi="Times New Roman" w:cs="Times New Roman"/>
          <w:sz w:val="28"/>
          <w:szCs w:val="28"/>
        </w:rPr>
        <w:t xml:space="preserve">    rzecz osób uprawnionych do korzystania z Funduszu.</w:t>
      </w:r>
    </w:p>
    <w:p w:rsidR="00DB0674" w:rsidRPr="00DB0674" w:rsidRDefault="00DB0674" w:rsidP="00DB067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B0674" w:rsidRPr="00DB0674" w:rsidRDefault="00DB0674" w:rsidP="00DB067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B0674">
        <w:rPr>
          <w:rFonts w:ascii="Times New Roman" w:hAnsi="Times New Roman" w:cs="Times New Roman"/>
          <w:sz w:val="28"/>
          <w:szCs w:val="28"/>
        </w:rPr>
        <w:t>2. Fundusz tworzy się na podstawie przepisów:</w:t>
      </w:r>
    </w:p>
    <w:p w:rsidR="00DB0674" w:rsidRPr="00DB0674" w:rsidRDefault="00DB0674" w:rsidP="00DB067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B0674" w:rsidRPr="00DB0674" w:rsidRDefault="00DB0674" w:rsidP="00DB0674">
      <w:pPr>
        <w:numPr>
          <w:ilvl w:val="0"/>
          <w:numId w:val="10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B0674">
        <w:rPr>
          <w:rFonts w:ascii="Times New Roman" w:hAnsi="Times New Roman" w:cs="Times New Roman"/>
          <w:sz w:val="28"/>
          <w:szCs w:val="28"/>
        </w:rPr>
        <w:t>Ustawy z dn. 4 marca 1994 r. o zakładowym funduszu świadczeń socjalnych</w:t>
      </w:r>
    </w:p>
    <w:p w:rsidR="00DB0674" w:rsidRPr="00DB0674" w:rsidRDefault="00DB0674" w:rsidP="00DB067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B0674">
        <w:rPr>
          <w:rFonts w:ascii="Times New Roman" w:hAnsi="Times New Roman" w:cs="Times New Roman"/>
          <w:sz w:val="28"/>
          <w:szCs w:val="28"/>
        </w:rPr>
        <w:t xml:space="preserve">     (  Dz.U. z </w:t>
      </w:r>
      <w:r w:rsidR="003819CA">
        <w:rPr>
          <w:rFonts w:ascii="Times New Roman" w:hAnsi="Times New Roman" w:cs="Times New Roman"/>
          <w:sz w:val="28"/>
          <w:szCs w:val="28"/>
        </w:rPr>
        <w:t>2018 r.</w:t>
      </w:r>
      <w:r w:rsidRPr="00DB0674">
        <w:rPr>
          <w:rFonts w:ascii="Times New Roman" w:hAnsi="Times New Roman" w:cs="Times New Roman"/>
          <w:sz w:val="28"/>
          <w:szCs w:val="28"/>
        </w:rPr>
        <w:t>, poz.</w:t>
      </w:r>
      <w:r w:rsidR="003819CA">
        <w:rPr>
          <w:rFonts w:ascii="Times New Roman" w:hAnsi="Times New Roman" w:cs="Times New Roman"/>
          <w:sz w:val="28"/>
          <w:szCs w:val="28"/>
        </w:rPr>
        <w:t>1</w:t>
      </w:r>
      <w:r w:rsidRPr="00DB0674">
        <w:rPr>
          <w:rFonts w:ascii="Times New Roman" w:hAnsi="Times New Roman" w:cs="Times New Roman"/>
          <w:sz w:val="28"/>
          <w:szCs w:val="28"/>
        </w:rPr>
        <w:t>3</w:t>
      </w:r>
      <w:r w:rsidR="003819CA">
        <w:rPr>
          <w:rFonts w:ascii="Times New Roman" w:hAnsi="Times New Roman" w:cs="Times New Roman"/>
          <w:sz w:val="28"/>
          <w:szCs w:val="28"/>
        </w:rPr>
        <w:t>16</w:t>
      </w:r>
      <w:r w:rsidRPr="00DB0674">
        <w:rPr>
          <w:rFonts w:ascii="Times New Roman" w:hAnsi="Times New Roman" w:cs="Times New Roman"/>
          <w:sz w:val="28"/>
          <w:szCs w:val="28"/>
        </w:rPr>
        <w:t>, z późniejszymi zmianami),</w:t>
      </w:r>
    </w:p>
    <w:p w:rsidR="00DB0674" w:rsidRPr="00DB0674" w:rsidRDefault="00DB0674" w:rsidP="00DB0674">
      <w:pPr>
        <w:numPr>
          <w:ilvl w:val="0"/>
          <w:numId w:val="10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B0674">
        <w:rPr>
          <w:rFonts w:ascii="Times New Roman" w:hAnsi="Times New Roman" w:cs="Times New Roman"/>
          <w:sz w:val="28"/>
          <w:szCs w:val="28"/>
        </w:rPr>
        <w:t>Rozporządzenia Ministra Pra</w:t>
      </w:r>
      <w:r w:rsidR="003819CA">
        <w:rPr>
          <w:rFonts w:ascii="Times New Roman" w:hAnsi="Times New Roman" w:cs="Times New Roman"/>
          <w:sz w:val="28"/>
          <w:szCs w:val="28"/>
        </w:rPr>
        <w:t>cy i Polityki Socjalnej z dnia 9</w:t>
      </w:r>
      <w:r w:rsidRPr="00DB0674">
        <w:rPr>
          <w:rFonts w:ascii="Times New Roman" w:hAnsi="Times New Roman" w:cs="Times New Roman"/>
          <w:sz w:val="28"/>
          <w:szCs w:val="28"/>
        </w:rPr>
        <w:t xml:space="preserve"> marca </w:t>
      </w:r>
      <w:r w:rsidR="003819CA">
        <w:rPr>
          <w:rFonts w:ascii="Times New Roman" w:hAnsi="Times New Roman" w:cs="Times New Roman"/>
          <w:sz w:val="28"/>
          <w:szCs w:val="28"/>
        </w:rPr>
        <w:t>200</w:t>
      </w:r>
      <w:r w:rsidRPr="00DB0674">
        <w:rPr>
          <w:rFonts w:ascii="Times New Roman" w:hAnsi="Times New Roman" w:cs="Times New Roman"/>
          <w:sz w:val="28"/>
          <w:szCs w:val="28"/>
        </w:rPr>
        <w:t>9 r.</w:t>
      </w:r>
    </w:p>
    <w:p w:rsidR="00DB0674" w:rsidRPr="00DB0674" w:rsidRDefault="00DB0674" w:rsidP="00DB067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B0674">
        <w:rPr>
          <w:rFonts w:ascii="Times New Roman" w:hAnsi="Times New Roman" w:cs="Times New Roman"/>
          <w:sz w:val="28"/>
          <w:szCs w:val="28"/>
        </w:rPr>
        <w:t xml:space="preserve">     w sprawie sposobu ustalania przeciętnej liczby zatrudnionych w celu</w:t>
      </w:r>
    </w:p>
    <w:p w:rsidR="00DB0674" w:rsidRPr="00DB0674" w:rsidRDefault="00DB0674" w:rsidP="00DB067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B0674">
        <w:rPr>
          <w:rFonts w:ascii="Times New Roman" w:hAnsi="Times New Roman" w:cs="Times New Roman"/>
          <w:sz w:val="28"/>
          <w:szCs w:val="28"/>
        </w:rPr>
        <w:t xml:space="preserve">     naliczania odpisu na zakładowy fundusz świadczeń socjalnych ( Dz. U.</w:t>
      </w:r>
    </w:p>
    <w:p w:rsidR="00DB0674" w:rsidRDefault="00DB0674" w:rsidP="00DB067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B0674">
        <w:rPr>
          <w:rFonts w:ascii="Times New Roman" w:hAnsi="Times New Roman" w:cs="Times New Roman"/>
          <w:sz w:val="28"/>
          <w:szCs w:val="28"/>
        </w:rPr>
        <w:t xml:space="preserve">     </w:t>
      </w:r>
      <w:r w:rsidR="003819CA">
        <w:rPr>
          <w:rFonts w:ascii="Times New Roman" w:hAnsi="Times New Roman" w:cs="Times New Roman"/>
          <w:sz w:val="28"/>
          <w:szCs w:val="28"/>
        </w:rPr>
        <w:t>z 2009 r.</w:t>
      </w:r>
      <w:r w:rsidRPr="00DB0674">
        <w:rPr>
          <w:rFonts w:ascii="Times New Roman" w:hAnsi="Times New Roman" w:cs="Times New Roman"/>
          <w:sz w:val="28"/>
          <w:szCs w:val="28"/>
        </w:rPr>
        <w:t xml:space="preserve">, </w:t>
      </w:r>
      <w:r w:rsidR="003819CA">
        <w:rPr>
          <w:rFonts w:ascii="Times New Roman" w:hAnsi="Times New Roman" w:cs="Times New Roman"/>
          <w:sz w:val="28"/>
          <w:szCs w:val="28"/>
        </w:rPr>
        <w:t xml:space="preserve">nr 43, </w:t>
      </w:r>
      <w:r w:rsidRPr="00DB0674">
        <w:rPr>
          <w:rFonts w:ascii="Times New Roman" w:hAnsi="Times New Roman" w:cs="Times New Roman"/>
          <w:sz w:val="28"/>
          <w:szCs w:val="28"/>
        </w:rPr>
        <w:t xml:space="preserve">poz. </w:t>
      </w:r>
      <w:r w:rsidR="003819CA">
        <w:rPr>
          <w:rFonts w:ascii="Times New Roman" w:hAnsi="Times New Roman" w:cs="Times New Roman"/>
          <w:sz w:val="28"/>
          <w:szCs w:val="28"/>
        </w:rPr>
        <w:t>349</w:t>
      </w:r>
      <w:r w:rsidRPr="00DB0674">
        <w:rPr>
          <w:rFonts w:ascii="Times New Roman" w:hAnsi="Times New Roman" w:cs="Times New Roman"/>
          <w:sz w:val="28"/>
          <w:szCs w:val="28"/>
        </w:rPr>
        <w:t>),</w:t>
      </w:r>
    </w:p>
    <w:p w:rsidR="003819CA" w:rsidRPr="00DB0674" w:rsidRDefault="003819CA" w:rsidP="00DB067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  art. 6 ust.1 lit. c, art. 9 ust. 2b RODO,</w:t>
      </w:r>
    </w:p>
    <w:p w:rsidR="00DB0674" w:rsidRPr="003819CA" w:rsidRDefault="00DB0674" w:rsidP="00DB0674">
      <w:pPr>
        <w:numPr>
          <w:ilvl w:val="0"/>
          <w:numId w:val="10"/>
        </w:numPr>
        <w:suppressAutoHyphens/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3819CA">
        <w:rPr>
          <w:rFonts w:ascii="Times New Roman" w:hAnsi="Times New Roman" w:cs="Times New Roman"/>
          <w:i/>
          <w:sz w:val="28"/>
          <w:szCs w:val="28"/>
        </w:rPr>
        <w:t>Ustawy z 26 lipca 2002 r. o zmianie ustawy – Kodeks pracy oraz o zmianie</w:t>
      </w:r>
    </w:p>
    <w:p w:rsidR="00DB0674" w:rsidRPr="003819CA" w:rsidRDefault="00DB0674" w:rsidP="00DB0674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3819CA">
        <w:rPr>
          <w:rFonts w:ascii="Times New Roman" w:hAnsi="Times New Roman" w:cs="Times New Roman"/>
          <w:i/>
          <w:sz w:val="28"/>
          <w:szCs w:val="28"/>
        </w:rPr>
        <w:t xml:space="preserve">     niektórych innych ustaw ( Dz.U. z 2002 r. nr 135, poz. 1146),</w:t>
      </w:r>
    </w:p>
    <w:p w:rsidR="00DB0674" w:rsidRPr="003819CA" w:rsidRDefault="00DB0674" w:rsidP="00DB0674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3819CA">
        <w:rPr>
          <w:rFonts w:ascii="Times New Roman" w:hAnsi="Times New Roman" w:cs="Times New Roman"/>
          <w:i/>
          <w:sz w:val="28"/>
          <w:szCs w:val="28"/>
        </w:rPr>
        <w:t>-    Ustawy z dnia 26 stycznia – Karta Nauczyciela ( teks jednolity Dz.U.</w:t>
      </w:r>
    </w:p>
    <w:p w:rsidR="00DB0674" w:rsidRPr="003819CA" w:rsidRDefault="00DB0674" w:rsidP="00DB0674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3819CA">
        <w:rPr>
          <w:rFonts w:ascii="Times New Roman" w:hAnsi="Times New Roman" w:cs="Times New Roman"/>
          <w:i/>
          <w:sz w:val="28"/>
          <w:szCs w:val="28"/>
        </w:rPr>
        <w:t xml:space="preserve">     z 1997 r. nr 56, poz. 357,  z 1998 r. nr 106, poz. 668 i nr 162, poz. 1118;</w:t>
      </w:r>
    </w:p>
    <w:p w:rsidR="00DB0674" w:rsidRPr="003819CA" w:rsidRDefault="00DB0674" w:rsidP="00DB0674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3819CA">
        <w:rPr>
          <w:rFonts w:ascii="Times New Roman" w:hAnsi="Times New Roman" w:cs="Times New Roman"/>
          <w:i/>
          <w:sz w:val="28"/>
          <w:szCs w:val="28"/>
        </w:rPr>
        <w:t xml:space="preserve">     z 2000r. nr 12, poz. 136; nr 19,poz. 239; nr 22, poz. 291; nr 122, poz. 1323</w:t>
      </w:r>
    </w:p>
    <w:p w:rsidR="00DB0674" w:rsidRPr="003819CA" w:rsidRDefault="00DB0674" w:rsidP="00DB0674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3819CA">
        <w:rPr>
          <w:rFonts w:ascii="Times New Roman" w:hAnsi="Times New Roman" w:cs="Times New Roman"/>
          <w:i/>
          <w:sz w:val="28"/>
          <w:szCs w:val="28"/>
        </w:rPr>
        <w:t xml:space="preserve">     z 2001 r. Nr 111, poz. 1194 z późn. zm.).</w:t>
      </w:r>
    </w:p>
    <w:p w:rsidR="00DB0674" w:rsidRPr="00DB0674" w:rsidRDefault="00DB0674" w:rsidP="00DB0674">
      <w:pPr>
        <w:numPr>
          <w:ilvl w:val="0"/>
          <w:numId w:val="11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B0674">
        <w:rPr>
          <w:rFonts w:ascii="Times New Roman" w:hAnsi="Times New Roman" w:cs="Times New Roman"/>
          <w:sz w:val="28"/>
          <w:szCs w:val="28"/>
        </w:rPr>
        <w:t xml:space="preserve">W sprawach nie uregulowanych postanowieniami regulaminu mają zastosowanie powszechnie obowiązujące zasady i przepisy, zwłaszcza </w:t>
      </w:r>
    </w:p>
    <w:p w:rsidR="00DB0674" w:rsidRPr="00DB0674" w:rsidRDefault="00DB0674" w:rsidP="00DB067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B0674">
        <w:rPr>
          <w:rFonts w:ascii="Times New Roman" w:hAnsi="Times New Roman" w:cs="Times New Roman"/>
          <w:sz w:val="28"/>
          <w:szCs w:val="28"/>
        </w:rPr>
        <w:t xml:space="preserve">     z zakresu Kodeksu Cywilnego</w:t>
      </w:r>
    </w:p>
    <w:p w:rsidR="00DB0674" w:rsidRPr="00DB0674" w:rsidRDefault="00DB0674" w:rsidP="00DB0674">
      <w:pPr>
        <w:pStyle w:val="Nagwek1"/>
        <w:keepLines w:val="0"/>
        <w:tabs>
          <w:tab w:val="num" w:pos="0"/>
        </w:tabs>
        <w:suppressAutoHyphens/>
        <w:spacing w:before="0" w:line="240" w:lineRule="auto"/>
        <w:ind w:left="432" w:hanging="432"/>
        <w:rPr>
          <w:rFonts w:ascii="Times New Roman" w:hAnsi="Times New Roman" w:cs="Times New Roman"/>
        </w:rPr>
      </w:pPr>
    </w:p>
    <w:p w:rsidR="00DB0674" w:rsidRPr="00DB0674" w:rsidRDefault="00DB0674" w:rsidP="00DB0674">
      <w:pPr>
        <w:pStyle w:val="Nagwek1"/>
        <w:keepLines w:val="0"/>
        <w:tabs>
          <w:tab w:val="num" w:pos="0"/>
        </w:tabs>
        <w:suppressAutoHyphens/>
        <w:spacing w:before="0" w:line="240" w:lineRule="auto"/>
        <w:ind w:left="432" w:hanging="432"/>
        <w:rPr>
          <w:rFonts w:ascii="Times New Roman" w:hAnsi="Times New Roman" w:cs="Times New Roman"/>
        </w:rPr>
      </w:pPr>
      <w:r w:rsidRPr="00DB0674">
        <w:rPr>
          <w:rFonts w:ascii="Times New Roman" w:hAnsi="Times New Roman" w:cs="Times New Roman"/>
        </w:rPr>
        <w:t>4.  Fundusz tworzy się z corocznego odpisu podstawowego obciążającego</w:t>
      </w:r>
    </w:p>
    <w:p w:rsidR="00DB0674" w:rsidRDefault="00DB0674" w:rsidP="00DB0674">
      <w:pPr>
        <w:pStyle w:val="Nagwek1"/>
        <w:keepLines w:val="0"/>
        <w:tabs>
          <w:tab w:val="num" w:pos="0"/>
        </w:tabs>
        <w:suppressAutoHyphens/>
        <w:spacing w:before="0" w:line="240" w:lineRule="auto"/>
        <w:ind w:left="432" w:hanging="432"/>
        <w:rPr>
          <w:rFonts w:ascii="Times New Roman" w:hAnsi="Times New Roman" w:cs="Times New Roman"/>
        </w:rPr>
      </w:pPr>
      <w:r w:rsidRPr="00DB0674">
        <w:rPr>
          <w:rFonts w:ascii="Times New Roman" w:hAnsi="Times New Roman" w:cs="Times New Roman"/>
        </w:rPr>
        <w:t xml:space="preserve">     koszty działalności Szkoły P</w:t>
      </w:r>
      <w:r>
        <w:rPr>
          <w:rFonts w:ascii="Times New Roman" w:hAnsi="Times New Roman" w:cs="Times New Roman"/>
        </w:rPr>
        <w:t xml:space="preserve">odstawowej Nr 25 im. Stanisława Staszica </w:t>
      </w:r>
    </w:p>
    <w:p w:rsidR="00DB0674" w:rsidRDefault="00DB0674" w:rsidP="00DB0674">
      <w:pPr>
        <w:pStyle w:val="Nagwek1"/>
        <w:keepLines w:val="0"/>
        <w:tabs>
          <w:tab w:val="num" w:pos="0"/>
        </w:tabs>
        <w:suppressAutoHyphens/>
        <w:spacing w:before="0" w:line="240" w:lineRule="auto"/>
        <w:ind w:left="432" w:hanging="43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w Częstochowie </w:t>
      </w:r>
      <w:r w:rsidRPr="00DB0674">
        <w:rPr>
          <w:rFonts w:ascii="Times New Roman" w:hAnsi="Times New Roman" w:cs="Times New Roman"/>
        </w:rPr>
        <w:t>liczonego w stosunku do przeciętnej liczby</w:t>
      </w:r>
    </w:p>
    <w:p w:rsidR="00DB0674" w:rsidRPr="00DB0674" w:rsidRDefault="00DB0674" w:rsidP="00DB0674">
      <w:pPr>
        <w:pStyle w:val="Nagwek1"/>
        <w:keepLines w:val="0"/>
        <w:tabs>
          <w:tab w:val="num" w:pos="0"/>
        </w:tabs>
        <w:suppressAutoHyphens/>
        <w:spacing w:before="0" w:line="240" w:lineRule="auto"/>
        <w:ind w:left="432" w:hanging="43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  <w:r w:rsidRPr="00DB0674">
        <w:rPr>
          <w:rFonts w:ascii="Times New Roman" w:hAnsi="Times New Roman" w:cs="Times New Roman"/>
        </w:rPr>
        <w:t xml:space="preserve"> zatrudnionych .</w:t>
      </w:r>
    </w:p>
    <w:p w:rsidR="00DB0674" w:rsidRPr="00DB0674" w:rsidRDefault="00DB0674" w:rsidP="00DB067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B0674" w:rsidRPr="00DB0674" w:rsidRDefault="00DB0674" w:rsidP="00DB0674">
      <w:pPr>
        <w:numPr>
          <w:ilvl w:val="0"/>
          <w:numId w:val="13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B0674">
        <w:rPr>
          <w:rFonts w:ascii="Times New Roman" w:hAnsi="Times New Roman" w:cs="Times New Roman"/>
          <w:sz w:val="28"/>
          <w:szCs w:val="28"/>
        </w:rPr>
        <w:t>Środki Funduszu mogą być zwiększone poprzez:</w:t>
      </w:r>
    </w:p>
    <w:p w:rsidR="00DB0674" w:rsidRPr="00DB0674" w:rsidRDefault="00DB0674" w:rsidP="00DB067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B0674">
        <w:rPr>
          <w:rFonts w:ascii="Times New Roman" w:hAnsi="Times New Roman" w:cs="Times New Roman"/>
          <w:sz w:val="28"/>
          <w:szCs w:val="28"/>
        </w:rPr>
        <w:t xml:space="preserve">1/ darowizny oraz zapisy osób fizycznych i prawnych, </w:t>
      </w:r>
    </w:p>
    <w:p w:rsidR="00DB0674" w:rsidRPr="00DB0674" w:rsidRDefault="00DB0674" w:rsidP="00DB067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B0674">
        <w:rPr>
          <w:rFonts w:ascii="Times New Roman" w:hAnsi="Times New Roman" w:cs="Times New Roman"/>
          <w:sz w:val="28"/>
          <w:szCs w:val="28"/>
        </w:rPr>
        <w:t>2/ odsetki od środków Funduszu,</w:t>
      </w:r>
    </w:p>
    <w:p w:rsidR="00DB0674" w:rsidRPr="00DB0674" w:rsidRDefault="00DB0674" w:rsidP="00DB067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B0674">
        <w:rPr>
          <w:rFonts w:ascii="Times New Roman" w:hAnsi="Times New Roman" w:cs="Times New Roman"/>
          <w:sz w:val="28"/>
          <w:szCs w:val="28"/>
        </w:rPr>
        <w:t>3/ wpływy z oprocentowania pożyczek udzielonych na cele mieszkaniowe,</w:t>
      </w:r>
    </w:p>
    <w:p w:rsidR="00DB0674" w:rsidRPr="00DB0674" w:rsidRDefault="00DB0674" w:rsidP="00DB067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B0674">
        <w:rPr>
          <w:rFonts w:ascii="Times New Roman" w:hAnsi="Times New Roman" w:cs="Times New Roman"/>
          <w:sz w:val="28"/>
          <w:szCs w:val="28"/>
        </w:rPr>
        <w:t>4/ przychody z tytułu sprzedaży, dzierżawy i likwidacji środków trwałych</w:t>
      </w:r>
    </w:p>
    <w:p w:rsidR="00DB0674" w:rsidRPr="00DB0674" w:rsidRDefault="00DB0674" w:rsidP="00DB067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B0674">
        <w:rPr>
          <w:rFonts w:ascii="Times New Roman" w:hAnsi="Times New Roman" w:cs="Times New Roman"/>
          <w:sz w:val="28"/>
          <w:szCs w:val="28"/>
        </w:rPr>
        <w:t xml:space="preserve">    służących działalności socjalnej na rzecz pracowników Szkoły </w:t>
      </w:r>
    </w:p>
    <w:p w:rsidR="00DB0674" w:rsidRPr="00DB0674" w:rsidRDefault="00DB0674" w:rsidP="00DB067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B0674">
        <w:rPr>
          <w:rFonts w:ascii="Times New Roman" w:hAnsi="Times New Roman" w:cs="Times New Roman"/>
          <w:sz w:val="28"/>
          <w:szCs w:val="28"/>
        </w:rPr>
        <w:t xml:space="preserve">    Podstawowej nr 25, w części nie przeznaczonej na utrzymanie lub</w:t>
      </w:r>
    </w:p>
    <w:p w:rsidR="00DB0674" w:rsidRPr="00DB0674" w:rsidRDefault="00DB0674" w:rsidP="00DB067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B0674">
        <w:rPr>
          <w:rFonts w:ascii="Times New Roman" w:hAnsi="Times New Roman" w:cs="Times New Roman"/>
          <w:sz w:val="28"/>
          <w:szCs w:val="28"/>
        </w:rPr>
        <w:lastRenderedPageBreak/>
        <w:t xml:space="preserve">    odtworzenie zakładowych obiektów socjalnych,</w:t>
      </w:r>
    </w:p>
    <w:p w:rsidR="00DB0674" w:rsidRPr="00DB0674" w:rsidRDefault="00DB0674" w:rsidP="00DB067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B0674">
        <w:rPr>
          <w:rFonts w:ascii="Times New Roman" w:hAnsi="Times New Roman" w:cs="Times New Roman"/>
          <w:sz w:val="28"/>
          <w:szCs w:val="28"/>
        </w:rPr>
        <w:t xml:space="preserve">5/ wpływy z opłat pobieranych od osób i jednostek organizacyjnych </w:t>
      </w:r>
    </w:p>
    <w:p w:rsidR="00DB0674" w:rsidRPr="00DB0674" w:rsidRDefault="00DB0674" w:rsidP="00DB067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B0674">
        <w:rPr>
          <w:rFonts w:ascii="Times New Roman" w:hAnsi="Times New Roman" w:cs="Times New Roman"/>
          <w:sz w:val="28"/>
          <w:szCs w:val="28"/>
        </w:rPr>
        <w:t xml:space="preserve">    korzystających z działalności socjalnej,</w:t>
      </w:r>
    </w:p>
    <w:p w:rsidR="00DB0674" w:rsidRPr="00DB0674" w:rsidRDefault="00DB0674" w:rsidP="00DB067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B0674">
        <w:rPr>
          <w:rFonts w:ascii="Times New Roman" w:hAnsi="Times New Roman" w:cs="Times New Roman"/>
          <w:sz w:val="28"/>
          <w:szCs w:val="28"/>
        </w:rPr>
        <w:t>6/ inne środki określone w odrębnych przepisach.</w:t>
      </w:r>
    </w:p>
    <w:p w:rsidR="00DB0674" w:rsidRPr="00DB0674" w:rsidRDefault="00DB0674" w:rsidP="00DB067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B0674" w:rsidRPr="00DB0674" w:rsidRDefault="00DB0674" w:rsidP="00DB0674">
      <w:pPr>
        <w:pStyle w:val="Tekstpodstawowy21"/>
        <w:rPr>
          <w:szCs w:val="28"/>
        </w:rPr>
      </w:pPr>
      <w:r w:rsidRPr="00DB0674">
        <w:rPr>
          <w:szCs w:val="28"/>
        </w:rPr>
        <w:t xml:space="preserve">6. Środki Funduszu nie wykorzystane w danym roku kalendarzowym </w:t>
      </w:r>
    </w:p>
    <w:p w:rsidR="00DB0674" w:rsidRPr="00DB0674" w:rsidRDefault="00DB0674" w:rsidP="00DB0674">
      <w:pPr>
        <w:pStyle w:val="Tekstpodstawowy21"/>
        <w:rPr>
          <w:szCs w:val="28"/>
        </w:rPr>
      </w:pPr>
      <w:r w:rsidRPr="00DB0674">
        <w:rPr>
          <w:szCs w:val="28"/>
        </w:rPr>
        <w:t xml:space="preserve">    przechodzą na rok następny.</w:t>
      </w:r>
    </w:p>
    <w:p w:rsidR="00DB0674" w:rsidRPr="00DB0674" w:rsidRDefault="00DB0674" w:rsidP="00DB0674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DB0674" w:rsidRPr="00DB0674" w:rsidRDefault="00DB0674" w:rsidP="00DB0674">
      <w:pPr>
        <w:pStyle w:val="Tekstpodstawowy21"/>
        <w:rPr>
          <w:szCs w:val="28"/>
        </w:rPr>
      </w:pPr>
      <w:r w:rsidRPr="00DB0674">
        <w:rPr>
          <w:szCs w:val="28"/>
        </w:rPr>
        <w:t>7. Środki Funduszu są gromadzone na odrębnym rachunku bankowym.</w:t>
      </w:r>
    </w:p>
    <w:p w:rsidR="00DB0674" w:rsidRPr="00DB0674" w:rsidRDefault="00DB0674" w:rsidP="00DB067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B0674" w:rsidRPr="00DB0674" w:rsidRDefault="00DB0674" w:rsidP="00DB0674">
      <w:pPr>
        <w:pStyle w:val="Tekstpodstawowy21"/>
        <w:rPr>
          <w:szCs w:val="28"/>
        </w:rPr>
      </w:pPr>
      <w:r w:rsidRPr="00DB0674">
        <w:rPr>
          <w:szCs w:val="28"/>
        </w:rPr>
        <w:t>8. Środki Funduszu nie podlegają egzekucji, z wyjątkiem przypadków, gdy</w:t>
      </w:r>
    </w:p>
    <w:p w:rsidR="00DB0674" w:rsidRPr="00DB0674" w:rsidRDefault="00DB0674" w:rsidP="00DB0674">
      <w:pPr>
        <w:pStyle w:val="Tekstpodstawowy21"/>
        <w:rPr>
          <w:szCs w:val="28"/>
        </w:rPr>
      </w:pPr>
      <w:r w:rsidRPr="00DB0674">
        <w:rPr>
          <w:szCs w:val="28"/>
        </w:rPr>
        <w:t xml:space="preserve">   egzekucja jest prowadzona w związku ze zobowiązaniami Funduszu.</w:t>
      </w:r>
    </w:p>
    <w:p w:rsidR="00DB0674" w:rsidRPr="00DB0674" w:rsidRDefault="00DB0674" w:rsidP="00DB067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B0674" w:rsidRPr="00DB0674" w:rsidRDefault="00DB0674" w:rsidP="00DB067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B0674" w:rsidRPr="00DB0674" w:rsidRDefault="00DB0674" w:rsidP="00DB0674">
      <w:pPr>
        <w:pStyle w:val="Nagwek2"/>
        <w:keepNext/>
        <w:numPr>
          <w:ilvl w:val="1"/>
          <w:numId w:val="0"/>
        </w:numPr>
        <w:tabs>
          <w:tab w:val="num" w:pos="0"/>
        </w:tabs>
        <w:suppressAutoHyphens/>
        <w:spacing w:before="0" w:beforeAutospacing="0" w:after="0" w:afterAutospacing="0"/>
        <w:ind w:left="576" w:hanging="576"/>
        <w:jc w:val="center"/>
        <w:rPr>
          <w:sz w:val="28"/>
          <w:szCs w:val="28"/>
        </w:rPr>
      </w:pPr>
      <w:r w:rsidRPr="00DB0674">
        <w:rPr>
          <w:sz w:val="28"/>
          <w:szCs w:val="28"/>
        </w:rPr>
        <w:t>II.  PRZEZNACZENIE ZAKŁADOWEGO FUNDUSZU ŚWIADCZEŃ SOCJALNYCH</w:t>
      </w:r>
    </w:p>
    <w:p w:rsidR="00DB0674" w:rsidRPr="00DB0674" w:rsidRDefault="00DB0674" w:rsidP="00DB067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B0674" w:rsidRPr="00DB0674" w:rsidRDefault="00DB0674" w:rsidP="00DB0674">
      <w:pPr>
        <w:pStyle w:val="Tekstpodstawowy21"/>
        <w:rPr>
          <w:szCs w:val="28"/>
        </w:rPr>
      </w:pPr>
      <w:r w:rsidRPr="00DB0674">
        <w:rPr>
          <w:szCs w:val="28"/>
        </w:rPr>
        <w:t>1. Środki Funduszu  przeznacza się  na finansowanie lub dofinansowanie:</w:t>
      </w:r>
    </w:p>
    <w:p w:rsidR="00DB0674" w:rsidRPr="00DB0674" w:rsidRDefault="00DB0674" w:rsidP="00DB067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B0674">
        <w:rPr>
          <w:rFonts w:ascii="Times New Roman" w:hAnsi="Times New Roman" w:cs="Times New Roman"/>
          <w:sz w:val="28"/>
          <w:szCs w:val="28"/>
        </w:rPr>
        <w:t>a/  Corocznego świadczenia urlopowego dla nauczycieli w wysokości odpisu</w:t>
      </w:r>
    </w:p>
    <w:p w:rsidR="00DB0674" w:rsidRPr="00DB0674" w:rsidRDefault="00DB0674" w:rsidP="00DB067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B0674">
        <w:rPr>
          <w:rFonts w:ascii="Times New Roman" w:hAnsi="Times New Roman" w:cs="Times New Roman"/>
          <w:sz w:val="28"/>
          <w:szCs w:val="28"/>
        </w:rPr>
        <w:t xml:space="preserve">     podstawowego, o którym mowa jest w ustawie.</w:t>
      </w:r>
    </w:p>
    <w:p w:rsidR="00DB0674" w:rsidRPr="00DB0674" w:rsidRDefault="00DB0674" w:rsidP="00DB0674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 w:rsidRPr="00DB0674">
        <w:rPr>
          <w:rFonts w:ascii="Times New Roman" w:hAnsi="Times New Roman" w:cs="Times New Roman"/>
          <w:sz w:val="28"/>
          <w:szCs w:val="28"/>
        </w:rPr>
        <w:t>Świadczenie to jest wypłacane proporcjonalnie do czasu pracy i okresu zatrudnienia nauczyciela w danym roku szkolnym, do końca sierpnia każdego roku.</w:t>
      </w:r>
    </w:p>
    <w:p w:rsidR="00DB0674" w:rsidRPr="00DB0674" w:rsidRDefault="00DB0674" w:rsidP="00DB067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B0674">
        <w:rPr>
          <w:rFonts w:ascii="Times New Roman" w:hAnsi="Times New Roman" w:cs="Times New Roman"/>
          <w:sz w:val="28"/>
          <w:szCs w:val="28"/>
        </w:rPr>
        <w:t>b/  Pożyczek zwrotnych i bezzwrotnych na cele mieszkaniowe, na warunkach</w:t>
      </w:r>
    </w:p>
    <w:p w:rsidR="00DB0674" w:rsidRPr="00DB0674" w:rsidRDefault="00DB0674" w:rsidP="00DB067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B0674">
        <w:rPr>
          <w:rFonts w:ascii="Times New Roman" w:hAnsi="Times New Roman" w:cs="Times New Roman"/>
          <w:sz w:val="28"/>
          <w:szCs w:val="28"/>
        </w:rPr>
        <w:t xml:space="preserve">     określonych w dalszych postanowieniach regulaminu.</w:t>
      </w:r>
    </w:p>
    <w:p w:rsidR="00DB0674" w:rsidRPr="00DB0674" w:rsidRDefault="00DB0674" w:rsidP="00DB067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B0674">
        <w:rPr>
          <w:rFonts w:ascii="Times New Roman" w:hAnsi="Times New Roman" w:cs="Times New Roman"/>
          <w:sz w:val="28"/>
          <w:szCs w:val="28"/>
        </w:rPr>
        <w:t>c/  Dofinansowanie wypoczynku pracowników i ich rodzin, w tym także</w:t>
      </w:r>
    </w:p>
    <w:p w:rsidR="00DB0674" w:rsidRPr="00DB0674" w:rsidRDefault="00DB0674" w:rsidP="00DB067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B0674">
        <w:rPr>
          <w:rFonts w:ascii="Times New Roman" w:hAnsi="Times New Roman" w:cs="Times New Roman"/>
          <w:sz w:val="28"/>
          <w:szCs w:val="28"/>
        </w:rPr>
        <w:t xml:space="preserve">     zorganizowanego we własnym zakresie . Wysokość świadczenia nie może przekroczyć wysokości odpisu  podstawowego . Świadczenie wypłaca pracodawca raz w roku każdemu pracownikowi korzystającemu w danym roku kalendarzowym z urlopu wypoczynkowego w wymiarze co najmniej 14 kolejnych dni kalendarzowych. </w:t>
      </w:r>
    </w:p>
    <w:p w:rsidR="00DB0674" w:rsidRPr="00DB0674" w:rsidRDefault="00DB0674" w:rsidP="00DB067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B0674">
        <w:rPr>
          <w:rFonts w:ascii="Times New Roman" w:hAnsi="Times New Roman" w:cs="Times New Roman"/>
          <w:sz w:val="28"/>
          <w:szCs w:val="28"/>
        </w:rPr>
        <w:t xml:space="preserve">d/  Pomocy materialnej zarówno w formie finansowej, jak i rzeczowej (zapomogi, paczki żywnościowe, bony towarowe), </w:t>
      </w:r>
    </w:p>
    <w:p w:rsidR="00DB0674" w:rsidRPr="00DB0674" w:rsidRDefault="00DB0674" w:rsidP="00DB067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B0674">
        <w:rPr>
          <w:rFonts w:ascii="Times New Roman" w:hAnsi="Times New Roman" w:cs="Times New Roman"/>
          <w:sz w:val="28"/>
          <w:szCs w:val="28"/>
        </w:rPr>
        <w:t>e/   Dofinansowanie kolonii dzieci pracowników szkoły ,</w:t>
      </w:r>
    </w:p>
    <w:p w:rsidR="00DB0674" w:rsidRPr="00DB0674" w:rsidRDefault="00DB0674" w:rsidP="00DB067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B0674">
        <w:rPr>
          <w:rFonts w:ascii="Times New Roman" w:hAnsi="Times New Roman" w:cs="Times New Roman"/>
          <w:sz w:val="28"/>
          <w:szCs w:val="28"/>
        </w:rPr>
        <w:t xml:space="preserve">f/ Pomocy rzeczowej przyznawanej na wniosek pracownika znajdującego się </w:t>
      </w:r>
    </w:p>
    <w:p w:rsidR="00DB0674" w:rsidRPr="00DB0674" w:rsidRDefault="00DB0674" w:rsidP="00DB067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B0674">
        <w:rPr>
          <w:rFonts w:ascii="Times New Roman" w:hAnsi="Times New Roman" w:cs="Times New Roman"/>
          <w:sz w:val="28"/>
          <w:szCs w:val="28"/>
        </w:rPr>
        <w:t xml:space="preserve">    w trudnej sytuacji materialnej.</w:t>
      </w:r>
    </w:p>
    <w:p w:rsidR="00DB0674" w:rsidRPr="00DB0674" w:rsidRDefault="00DB0674" w:rsidP="00DB067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B0674">
        <w:rPr>
          <w:rFonts w:ascii="Times New Roman" w:hAnsi="Times New Roman" w:cs="Times New Roman"/>
          <w:sz w:val="28"/>
          <w:szCs w:val="28"/>
        </w:rPr>
        <w:t xml:space="preserve">g/  Sfinansowanie działalności kulturalno- oświatowej  i sportowo- rekreacyjnej w postaci biletów na imprezy kulturalne, artystyczne, sportowe, rozrywkowe itp.  </w:t>
      </w:r>
    </w:p>
    <w:p w:rsidR="00DB0674" w:rsidRPr="00DB0674" w:rsidRDefault="00DB0674" w:rsidP="00DB067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B0674">
        <w:rPr>
          <w:rFonts w:ascii="Times New Roman" w:hAnsi="Times New Roman" w:cs="Times New Roman"/>
          <w:sz w:val="28"/>
          <w:szCs w:val="28"/>
        </w:rPr>
        <w:lastRenderedPageBreak/>
        <w:t>h/ Dofinansowanie wycieczek turystyczno- krajoznawczych.</w:t>
      </w:r>
    </w:p>
    <w:p w:rsidR="00DB0674" w:rsidRPr="00DB0674" w:rsidRDefault="00DB0674" w:rsidP="00DB067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B0674" w:rsidRPr="00DB0674" w:rsidRDefault="00DB0674" w:rsidP="00DB0674">
      <w:pPr>
        <w:pStyle w:val="Nagwek3"/>
        <w:keepLines w:val="0"/>
        <w:numPr>
          <w:ilvl w:val="2"/>
          <w:numId w:val="0"/>
        </w:numPr>
        <w:tabs>
          <w:tab w:val="num" w:pos="0"/>
        </w:tabs>
        <w:suppressAutoHyphens/>
        <w:spacing w:before="0" w:line="240" w:lineRule="auto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 w:rsidRPr="00DB0674">
        <w:rPr>
          <w:rFonts w:ascii="Times New Roman" w:hAnsi="Times New Roman" w:cs="Times New Roman"/>
          <w:sz w:val="28"/>
          <w:szCs w:val="28"/>
        </w:rPr>
        <w:t>OSOBY UPRAWNIONE DO KORZYSTANIA Z FUNDUSZU</w:t>
      </w:r>
    </w:p>
    <w:p w:rsidR="00DB0674" w:rsidRPr="00DB0674" w:rsidRDefault="00DB0674" w:rsidP="00DB0674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DB0674" w:rsidRPr="00DB0674" w:rsidRDefault="00DB0674" w:rsidP="00DB0674">
      <w:pPr>
        <w:numPr>
          <w:ilvl w:val="0"/>
          <w:numId w:val="18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B0674">
        <w:rPr>
          <w:rFonts w:ascii="Times New Roman" w:hAnsi="Times New Roman" w:cs="Times New Roman"/>
          <w:sz w:val="28"/>
          <w:szCs w:val="28"/>
        </w:rPr>
        <w:t>Ze  świadczeń funduszu mogą korzystać:</w:t>
      </w:r>
    </w:p>
    <w:p w:rsidR="00DB0674" w:rsidRPr="00DB0674" w:rsidRDefault="00DB0674" w:rsidP="00DB067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B0674">
        <w:rPr>
          <w:rFonts w:ascii="Times New Roman" w:hAnsi="Times New Roman" w:cs="Times New Roman"/>
          <w:sz w:val="28"/>
          <w:szCs w:val="28"/>
        </w:rPr>
        <w:t>1/  pracownicy zatrudnieni w pełnym i niepełnym wymiarze czasu pracy na</w:t>
      </w:r>
    </w:p>
    <w:p w:rsidR="00DB0674" w:rsidRPr="00DB0674" w:rsidRDefault="00DB0674" w:rsidP="00DB067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B0674">
        <w:rPr>
          <w:rFonts w:ascii="Times New Roman" w:hAnsi="Times New Roman" w:cs="Times New Roman"/>
          <w:sz w:val="28"/>
          <w:szCs w:val="28"/>
        </w:rPr>
        <w:t xml:space="preserve">     podstawie:</w:t>
      </w:r>
    </w:p>
    <w:p w:rsidR="00DB0674" w:rsidRPr="00DB0674" w:rsidRDefault="00DB0674" w:rsidP="00DB0674">
      <w:pPr>
        <w:numPr>
          <w:ilvl w:val="0"/>
          <w:numId w:val="10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B0674">
        <w:rPr>
          <w:rFonts w:ascii="Times New Roman" w:hAnsi="Times New Roman" w:cs="Times New Roman"/>
          <w:sz w:val="28"/>
          <w:szCs w:val="28"/>
        </w:rPr>
        <w:t>umowy o pracę zawartej na czas określony i nie określony,</w:t>
      </w:r>
    </w:p>
    <w:p w:rsidR="00DB0674" w:rsidRPr="00DB0674" w:rsidRDefault="00DB0674" w:rsidP="00DB0674">
      <w:pPr>
        <w:numPr>
          <w:ilvl w:val="0"/>
          <w:numId w:val="10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B0674">
        <w:rPr>
          <w:rFonts w:ascii="Times New Roman" w:hAnsi="Times New Roman" w:cs="Times New Roman"/>
          <w:sz w:val="28"/>
          <w:szCs w:val="28"/>
        </w:rPr>
        <w:t>powołania,</w:t>
      </w:r>
    </w:p>
    <w:p w:rsidR="00DB0674" w:rsidRPr="00DB0674" w:rsidRDefault="00DB0674" w:rsidP="00DB0674">
      <w:pPr>
        <w:numPr>
          <w:ilvl w:val="0"/>
          <w:numId w:val="10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B0674">
        <w:rPr>
          <w:rFonts w:ascii="Times New Roman" w:hAnsi="Times New Roman" w:cs="Times New Roman"/>
          <w:sz w:val="28"/>
          <w:szCs w:val="28"/>
        </w:rPr>
        <w:t>wyboru,</w:t>
      </w:r>
    </w:p>
    <w:p w:rsidR="00DB0674" w:rsidRPr="00DB0674" w:rsidRDefault="00DB0674" w:rsidP="00DB0674">
      <w:pPr>
        <w:numPr>
          <w:ilvl w:val="0"/>
          <w:numId w:val="10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B0674">
        <w:rPr>
          <w:rFonts w:ascii="Times New Roman" w:hAnsi="Times New Roman" w:cs="Times New Roman"/>
          <w:sz w:val="28"/>
          <w:szCs w:val="28"/>
        </w:rPr>
        <w:t>mianowania.</w:t>
      </w:r>
    </w:p>
    <w:p w:rsidR="00DB0674" w:rsidRPr="00DB0674" w:rsidRDefault="00DB0674" w:rsidP="00DB067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B0674">
        <w:rPr>
          <w:rFonts w:ascii="Times New Roman" w:hAnsi="Times New Roman" w:cs="Times New Roman"/>
          <w:sz w:val="28"/>
          <w:szCs w:val="28"/>
        </w:rPr>
        <w:t>2/  pracownicy przebywający na urlopach wychowawczych,</w:t>
      </w:r>
    </w:p>
    <w:p w:rsidR="00DB0674" w:rsidRPr="00DB0674" w:rsidRDefault="00DB0674" w:rsidP="00DB067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B0674">
        <w:rPr>
          <w:rFonts w:ascii="Times New Roman" w:hAnsi="Times New Roman" w:cs="Times New Roman"/>
          <w:sz w:val="28"/>
          <w:szCs w:val="28"/>
        </w:rPr>
        <w:t>3/  pracownicy przebywający na urlopach dla poratowania zdrowia.</w:t>
      </w:r>
    </w:p>
    <w:p w:rsidR="00DB0674" w:rsidRPr="00DB0674" w:rsidRDefault="00DB0674" w:rsidP="00DB067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B0674">
        <w:rPr>
          <w:rFonts w:ascii="Times New Roman" w:hAnsi="Times New Roman" w:cs="Times New Roman"/>
          <w:sz w:val="28"/>
          <w:szCs w:val="28"/>
        </w:rPr>
        <w:t>4/  Członkowie rodzin osób wymienionych w pkt. 1/, 2/ i 3/.</w:t>
      </w:r>
    </w:p>
    <w:p w:rsidR="00DB0674" w:rsidRPr="00DB0674" w:rsidRDefault="00DB0674" w:rsidP="00DB067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B0674">
        <w:rPr>
          <w:rFonts w:ascii="Times New Roman" w:hAnsi="Times New Roman" w:cs="Times New Roman"/>
          <w:sz w:val="28"/>
          <w:szCs w:val="28"/>
        </w:rPr>
        <w:t>5/  Emeryci i renciści – byli pracownicy Szkoły Podstawowej Nr 25.</w:t>
      </w:r>
    </w:p>
    <w:p w:rsidR="00DB0674" w:rsidRPr="00DB0674" w:rsidRDefault="00DB0674" w:rsidP="00DB0674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DB0674" w:rsidRPr="00DB0674" w:rsidRDefault="00DB0674" w:rsidP="00DB0674">
      <w:pPr>
        <w:pStyle w:val="Tekstpodstawowy21"/>
        <w:numPr>
          <w:ilvl w:val="0"/>
          <w:numId w:val="18"/>
        </w:numPr>
        <w:rPr>
          <w:szCs w:val="28"/>
        </w:rPr>
      </w:pPr>
      <w:r w:rsidRPr="00DB0674">
        <w:rPr>
          <w:szCs w:val="28"/>
        </w:rPr>
        <w:t>Członkami rodzin, o których mowa wyżej , są:</w:t>
      </w:r>
    </w:p>
    <w:p w:rsidR="00DB0674" w:rsidRPr="00DB0674" w:rsidRDefault="00DB0674" w:rsidP="00DB067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B0674">
        <w:rPr>
          <w:rFonts w:ascii="Times New Roman" w:hAnsi="Times New Roman" w:cs="Times New Roman"/>
          <w:sz w:val="28"/>
          <w:szCs w:val="28"/>
        </w:rPr>
        <w:t>1/  pozostające na utrzymaniu i wychowaniu dzieci własne, dzieci</w:t>
      </w:r>
    </w:p>
    <w:p w:rsidR="00DB0674" w:rsidRPr="00DB0674" w:rsidRDefault="00DB0674" w:rsidP="00DB067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B0674">
        <w:rPr>
          <w:rFonts w:ascii="Times New Roman" w:hAnsi="Times New Roman" w:cs="Times New Roman"/>
          <w:sz w:val="28"/>
          <w:szCs w:val="28"/>
        </w:rPr>
        <w:t xml:space="preserve">     przysposobione oraz przyjęte na wychowanie ,dzieci współmałżonków,   </w:t>
      </w:r>
    </w:p>
    <w:p w:rsidR="00DB0674" w:rsidRPr="00DB0674" w:rsidRDefault="00DB0674" w:rsidP="00DB067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B0674">
        <w:rPr>
          <w:rFonts w:ascii="Times New Roman" w:hAnsi="Times New Roman" w:cs="Times New Roman"/>
          <w:sz w:val="28"/>
          <w:szCs w:val="28"/>
        </w:rPr>
        <w:t xml:space="preserve">     w wieku do lat 18, a jeżeli kształcą się w szkole – do czasu ukończenia nauki,</w:t>
      </w:r>
    </w:p>
    <w:p w:rsidR="00DB0674" w:rsidRPr="00DB0674" w:rsidRDefault="00DB0674" w:rsidP="00DB067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B0674">
        <w:rPr>
          <w:rFonts w:ascii="Times New Roman" w:hAnsi="Times New Roman" w:cs="Times New Roman"/>
          <w:sz w:val="28"/>
          <w:szCs w:val="28"/>
        </w:rPr>
        <w:t xml:space="preserve">     nie dłużej jednak niż do ukończenia 25 lat – bez względu na pobieranie lub</w:t>
      </w:r>
    </w:p>
    <w:p w:rsidR="00DB0674" w:rsidRPr="00DB0674" w:rsidRDefault="00DB0674" w:rsidP="00DB067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B0674">
        <w:rPr>
          <w:rFonts w:ascii="Times New Roman" w:hAnsi="Times New Roman" w:cs="Times New Roman"/>
          <w:sz w:val="28"/>
          <w:szCs w:val="28"/>
        </w:rPr>
        <w:t xml:space="preserve">     nie pobieranie zasiłku rodzinnego,</w:t>
      </w:r>
    </w:p>
    <w:p w:rsidR="00DB0674" w:rsidRPr="00DB0674" w:rsidRDefault="00DB0674" w:rsidP="00DB067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B0674">
        <w:rPr>
          <w:rFonts w:ascii="Times New Roman" w:hAnsi="Times New Roman" w:cs="Times New Roman"/>
          <w:sz w:val="28"/>
          <w:szCs w:val="28"/>
        </w:rPr>
        <w:t>2/  osoby wymienione w pkt. 1/ będące inwalidami I i II grupy bez względu na</w:t>
      </w:r>
    </w:p>
    <w:p w:rsidR="00DB0674" w:rsidRPr="00DB0674" w:rsidRDefault="00DB0674" w:rsidP="00DB067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B0674">
        <w:rPr>
          <w:rFonts w:ascii="Times New Roman" w:hAnsi="Times New Roman" w:cs="Times New Roman"/>
          <w:sz w:val="28"/>
          <w:szCs w:val="28"/>
        </w:rPr>
        <w:t xml:space="preserve">      wiek,</w:t>
      </w:r>
    </w:p>
    <w:p w:rsidR="00DB0674" w:rsidRPr="00DB0674" w:rsidRDefault="00DB0674" w:rsidP="00DB067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B0674">
        <w:rPr>
          <w:rFonts w:ascii="Times New Roman" w:hAnsi="Times New Roman" w:cs="Times New Roman"/>
          <w:sz w:val="28"/>
          <w:szCs w:val="28"/>
        </w:rPr>
        <w:t>3/   współmałżonkowie,</w:t>
      </w:r>
    </w:p>
    <w:p w:rsidR="00DB0674" w:rsidRPr="00DB0674" w:rsidRDefault="00DB0674" w:rsidP="00DB067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B0674">
        <w:rPr>
          <w:rFonts w:ascii="Times New Roman" w:hAnsi="Times New Roman" w:cs="Times New Roman"/>
          <w:sz w:val="28"/>
          <w:szCs w:val="28"/>
        </w:rPr>
        <w:t>4/  członkowie rodzin po zmarłych pracownikach – jeżeli byli na ich</w:t>
      </w:r>
    </w:p>
    <w:p w:rsidR="00DB0674" w:rsidRPr="00DB0674" w:rsidRDefault="00DB0674" w:rsidP="00DB067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B0674">
        <w:rPr>
          <w:rFonts w:ascii="Times New Roman" w:hAnsi="Times New Roman" w:cs="Times New Roman"/>
          <w:sz w:val="28"/>
          <w:szCs w:val="28"/>
        </w:rPr>
        <w:t xml:space="preserve">     utrzymaniu.</w:t>
      </w:r>
    </w:p>
    <w:p w:rsidR="00DB0674" w:rsidRPr="00DB0674" w:rsidRDefault="00DB0674" w:rsidP="00DB067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B0674" w:rsidRPr="00DB0674" w:rsidRDefault="00DB0674" w:rsidP="00DB0674">
      <w:pPr>
        <w:numPr>
          <w:ilvl w:val="0"/>
          <w:numId w:val="18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B0674">
        <w:rPr>
          <w:rFonts w:ascii="Times New Roman" w:hAnsi="Times New Roman" w:cs="Times New Roman"/>
          <w:sz w:val="28"/>
          <w:szCs w:val="28"/>
        </w:rPr>
        <w:t>Do pomocy ze środków Funduszu przeznaczonej na cele mieszkaniowe uprawnieni są wszyscy pracownicy Szkoły Podstawowej Nr 25 .</w:t>
      </w:r>
    </w:p>
    <w:p w:rsidR="00DB0674" w:rsidRPr="00DB0674" w:rsidRDefault="00DB0674" w:rsidP="00DB067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B0674" w:rsidRPr="00DB0674" w:rsidRDefault="00DB0674" w:rsidP="00DB067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B0674" w:rsidRPr="00DB0674" w:rsidRDefault="00DB0674" w:rsidP="00DB0674">
      <w:pPr>
        <w:pStyle w:val="Nagwek2"/>
        <w:keepNext/>
        <w:numPr>
          <w:ilvl w:val="1"/>
          <w:numId w:val="0"/>
        </w:numPr>
        <w:tabs>
          <w:tab w:val="num" w:pos="0"/>
        </w:tabs>
        <w:suppressAutoHyphens/>
        <w:spacing w:before="0" w:beforeAutospacing="0" w:after="0" w:afterAutospacing="0"/>
        <w:ind w:left="576" w:hanging="576"/>
        <w:jc w:val="center"/>
        <w:rPr>
          <w:sz w:val="28"/>
          <w:szCs w:val="28"/>
        </w:rPr>
      </w:pPr>
      <w:r w:rsidRPr="00DB0674">
        <w:rPr>
          <w:sz w:val="28"/>
          <w:szCs w:val="28"/>
        </w:rPr>
        <w:t>ZASADY I WARUNKI  PRZYZNAWANIA ŚWIADCZEŃ SOCJALNYCH</w:t>
      </w:r>
    </w:p>
    <w:p w:rsidR="00DB0674" w:rsidRPr="00DB0674" w:rsidRDefault="00DB0674" w:rsidP="00DB0674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DB0674" w:rsidRPr="00DB0674" w:rsidRDefault="00DB0674" w:rsidP="00DB0674">
      <w:pPr>
        <w:numPr>
          <w:ilvl w:val="0"/>
          <w:numId w:val="14"/>
        </w:numPr>
        <w:suppressAutoHyphens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B0674">
        <w:rPr>
          <w:rFonts w:ascii="Times New Roman" w:hAnsi="Times New Roman" w:cs="Times New Roman"/>
          <w:b/>
          <w:sz w:val="28"/>
          <w:szCs w:val="28"/>
        </w:rPr>
        <w:t>Szczegółowe zasady przyznawania usług i świadczeń socjalnych</w:t>
      </w:r>
    </w:p>
    <w:p w:rsidR="00DB0674" w:rsidRPr="00DB0674" w:rsidRDefault="00DB0674" w:rsidP="00DB0674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DB0674" w:rsidRPr="00DB0674" w:rsidRDefault="00DB0674" w:rsidP="00DB0674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DB0674" w:rsidRPr="00DB0674" w:rsidRDefault="00DB0674" w:rsidP="00DB0674">
      <w:pPr>
        <w:numPr>
          <w:ilvl w:val="0"/>
          <w:numId w:val="19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B0674">
        <w:rPr>
          <w:rFonts w:ascii="Times New Roman" w:hAnsi="Times New Roman" w:cs="Times New Roman"/>
          <w:sz w:val="28"/>
          <w:szCs w:val="28"/>
        </w:rPr>
        <w:lastRenderedPageBreak/>
        <w:t>Przyznanie i wysokość pomocy (dofinansowania) ze środków Funduszu uzależniona jest od sytuacji życiowej, rodzinnej i materialnej osoby uprawnionej do korzystania z Funduszu.</w:t>
      </w:r>
    </w:p>
    <w:p w:rsidR="00DB0674" w:rsidRPr="00DB0674" w:rsidRDefault="00DB0674" w:rsidP="00DB0674">
      <w:pPr>
        <w:numPr>
          <w:ilvl w:val="0"/>
          <w:numId w:val="19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B0674">
        <w:rPr>
          <w:rFonts w:ascii="Times New Roman" w:hAnsi="Times New Roman" w:cs="Times New Roman"/>
          <w:sz w:val="28"/>
          <w:szCs w:val="28"/>
        </w:rPr>
        <w:t>Świadczenia udzielane są na wniosek osób uprawnionych i mają charakter uznaniowy  ( nie mają charakteru roszczeniowego) i mogą być realizowane tylko do wysokości zgromadzonych środków Funduszu.</w:t>
      </w:r>
    </w:p>
    <w:p w:rsidR="00DB0674" w:rsidRPr="00DB0674" w:rsidRDefault="00DB0674" w:rsidP="00DB0674">
      <w:pPr>
        <w:numPr>
          <w:ilvl w:val="0"/>
          <w:numId w:val="19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0674">
        <w:rPr>
          <w:rFonts w:ascii="Times New Roman" w:hAnsi="Times New Roman" w:cs="Times New Roman"/>
          <w:sz w:val="28"/>
          <w:szCs w:val="28"/>
        </w:rPr>
        <w:t>W razie odmownego załatwienia wniosku należy podać osobie uprawnionej przyczyny odmowy na piśmie. Osoba ta może w terminie 7 dni od dnia otrzymania powiadomienia wystąpić z pisemnym wnioskiem o ponowne rozpatrzenie sprawy.</w:t>
      </w:r>
    </w:p>
    <w:p w:rsidR="00DB0674" w:rsidRPr="00DB0674" w:rsidRDefault="00DB0674" w:rsidP="00DB0674">
      <w:pPr>
        <w:pStyle w:val="Tekstpodstawowy21"/>
        <w:numPr>
          <w:ilvl w:val="0"/>
          <w:numId w:val="19"/>
        </w:numPr>
        <w:jc w:val="both"/>
        <w:rPr>
          <w:szCs w:val="28"/>
        </w:rPr>
      </w:pPr>
      <w:r w:rsidRPr="00DB0674">
        <w:rPr>
          <w:szCs w:val="28"/>
        </w:rPr>
        <w:t>Głównym  kryterium przyznawania świadczeń czy dopłat ze środków      Funduszu jest sytuacja materialna osoby i jej rodziny składającej wniosek     wg wzoru stanowiącego załącznik nr 2 do regulaminu i zawierający     oświadczenie wnioskodawcy o jego sytuacji życiowej, rodzinnej     i materialnej.</w:t>
      </w:r>
    </w:p>
    <w:p w:rsidR="00DB0674" w:rsidRPr="00DB0674" w:rsidRDefault="00DB0674" w:rsidP="00DB0674">
      <w:pPr>
        <w:pStyle w:val="Tekstpodstawowy21"/>
        <w:ind w:left="360"/>
        <w:jc w:val="both"/>
        <w:rPr>
          <w:b/>
          <w:szCs w:val="28"/>
        </w:rPr>
      </w:pPr>
      <w:r w:rsidRPr="00DB0674">
        <w:rPr>
          <w:b/>
          <w:szCs w:val="28"/>
        </w:rPr>
        <w:t>Wniosek składany jest raz w roku do 31 marca i obowiązuje w danym roku kalendarzowym</w:t>
      </w:r>
    </w:p>
    <w:p w:rsidR="00DB0674" w:rsidRPr="00DB0674" w:rsidRDefault="00DB0674" w:rsidP="00DB0674">
      <w:pPr>
        <w:pStyle w:val="Tekstpodstawowy21"/>
        <w:ind w:left="360"/>
        <w:jc w:val="both"/>
        <w:rPr>
          <w:b/>
          <w:szCs w:val="28"/>
        </w:rPr>
      </w:pPr>
    </w:p>
    <w:p w:rsidR="00DB0674" w:rsidRPr="00DB0674" w:rsidRDefault="00DB0674" w:rsidP="00DB0674">
      <w:pPr>
        <w:pStyle w:val="Tekstpodstawowy21"/>
        <w:jc w:val="both"/>
        <w:rPr>
          <w:szCs w:val="28"/>
        </w:rPr>
      </w:pPr>
      <w:r w:rsidRPr="00DB0674">
        <w:rPr>
          <w:szCs w:val="28"/>
        </w:rPr>
        <w:t xml:space="preserve">5.  Dopłata do różnych form świadczeń z Funduszu będzie przyznawana </w:t>
      </w:r>
    </w:p>
    <w:p w:rsidR="00DB0674" w:rsidRPr="00DB0674" w:rsidRDefault="00DB0674" w:rsidP="00DB0674">
      <w:pPr>
        <w:pStyle w:val="Tekstpodstawowy21"/>
        <w:jc w:val="both"/>
        <w:rPr>
          <w:szCs w:val="28"/>
        </w:rPr>
      </w:pPr>
      <w:r w:rsidRPr="00DB0674">
        <w:rPr>
          <w:szCs w:val="28"/>
        </w:rPr>
        <w:t xml:space="preserve">     w pierwszej kolejności:</w:t>
      </w:r>
    </w:p>
    <w:p w:rsidR="00DB0674" w:rsidRPr="00DB0674" w:rsidRDefault="00DB0674" w:rsidP="00DB0674">
      <w:pPr>
        <w:pStyle w:val="Tekstpodstawowy21"/>
        <w:jc w:val="both"/>
        <w:rPr>
          <w:szCs w:val="28"/>
        </w:rPr>
      </w:pPr>
      <w:r w:rsidRPr="00DB0674">
        <w:rPr>
          <w:szCs w:val="28"/>
        </w:rPr>
        <w:t>1/  osobom o szczególnie niskich dochodach,</w:t>
      </w:r>
    </w:p>
    <w:p w:rsidR="00DB0674" w:rsidRPr="00DB0674" w:rsidRDefault="00DB0674" w:rsidP="00DB0674">
      <w:pPr>
        <w:pStyle w:val="Tekstpodstawowy21"/>
        <w:jc w:val="both"/>
        <w:rPr>
          <w:szCs w:val="28"/>
        </w:rPr>
      </w:pPr>
      <w:r w:rsidRPr="00DB0674">
        <w:rPr>
          <w:szCs w:val="28"/>
        </w:rPr>
        <w:t>2/  osobom samotnie wychowującym dzieci,</w:t>
      </w:r>
    </w:p>
    <w:p w:rsidR="00DB0674" w:rsidRPr="00DB0674" w:rsidRDefault="00DB0674" w:rsidP="00DB0674">
      <w:pPr>
        <w:pStyle w:val="Tekstpodstawowy21"/>
        <w:jc w:val="both"/>
        <w:rPr>
          <w:szCs w:val="28"/>
        </w:rPr>
      </w:pPr>
      <w:r w:rsidRPr="00DB0674">
        <w:rPr>
          <w:szCs w:val="28"/>
        </w:rPr>
        <w:t>3/  osobom posiadającym rodziny wielodzietne,</w:t>
      </w:r>
    </w:p>
    <w:p w:rsidR="00DB0674" w:rsidRPr="00DB0674" w:rsidRDefault="00DB0674" w:rsidP="00DB0674">
      <w:pPr>
        <w:pStyle w:val="Tekstpodstawowy21"/>
        <w:jc w:val="both"/>
        <w:rPr>
          <w:szCs w:val="28"/>
        </w:rPr>
      </w:pPr>
      <w:r w:rsidRPr="00DB0674">
        <w:rPr>
          <w:szCs w:val="28"/>
        </w:rPr>
        <w:t>4/  osobom utrzymującym dzieci niepełnosprawne, które ze względu na stan</w:t>
      </w:r>
    </w:p>
    <w:p w:rsidR="00DB0674" w:rsidRPr="00DB0674" w:rsidRDefault="00DB0674" w:rsidP="00DB0674">
      <w:pPr>
        <w:pStyle w:val="Tekstpodstawowy21"/>
        <w:jc w:val="both"/>
        <w:rPr>
          <w:szCs w:val="28"/>
        </w:rPr>
      </w:pPr>
      <w:r w:rsidRPr="00DB0674">
        <w:rPr>
          <w:szCs w:val="28"/>
        </w:rPr>
        <w:t xml:space="preserve">     zdrowia wymagają szczególnej opieki i leczenia,</w:t>
      </w:r>
    </w:p>
    <w:p w:rsidR="00DB0674" w:rsidRPr="00DB0674" w:rsidRDefault="00DB0674" w:rsidP="00DB0674">
      <w:pPr>
        <w:pStyle w:val="Tekstpodstawowy21"/>
        <w:jc w:val="both"/>
        <w:rPr>
          <w:szCs w:val="28"/>
        </w:rPr>
      </w:pPr>
      <w:r w:rsidRPr="00DB0674">
        <w:rPr>
          <w:szCs w:val="28"/>
        </w:rPr>
        <w:t>5/  osobom wychowującym dzieci całkowicie lub częściowo osierocone.</w:t>
      </w:r>
    </w:p>
    <w:p w:rsidR="00DB0674" w:rsidRPr="00DB0674" w:rsidRDefault="00DB0674" w:rsidP="00DB0674">
      <w:pPr>
        <w:pStyle w:val="Tekstpodstawowy21"/>
        <w:jc w:val="both"/>
        <w:rPr>
          <w:szCs w:val="28"/>
        </w:rPr>
      </w:pPr>
      <w:r w:rsidRPr="00DB0674">
        <w:rPr>
          <w:szCs w:val="28"/>
        </w:rPr>
        <w:t>6.  Pierwszeństwo w uzyskiwaniu ulgowych usług i świadczeń mają osoby</w:t>
      </w:r>
    </w:p>
    <w:p w:rsidR="00DB0674" w:rsidRPr="00DB0674" w:rsidRDefault="00DB0674" w:rsidP="00DB0674">
      <w:pPr>
        <w:pStyle w:val="Tekstpodstawowy21"/>
        <w:jc w:val="both"/>
        <w:rPr>
          <w:szCs w:val="28"/>
        </w:rPr>
      </w:pPr>
      <w:r w:rsidRPr="00DB0674">
        <w:rPr>
          <w:szCs w:val="28"/>
        </w:rPr>
        <w:t xml:space="preserve">     uprawnione znajdujące się w najtrudniejszej sytuacji życiowej, rodzinnej</w:t>
      </w:r>
    </w:p>
    <w:p w:rsidR="00DB0674" w:rsidRPr="00DB0674" w:rsidRDefault="00DB0674" w:rsidP="00DB0674">
      <w:pPr>
        <w:pStyle w:val="Tekstpodstawowy21"/>
        <w:jc w:val="both"/>
        <w:rPr>
          <w:szCs w:val="28"/>
        </w:rPr>
      </w:pPr>
      <w:r w:rsidRPr="00DB0674">
        <w:rPr>
          <w:szCs w:val="28"/>
        </w:rPr>
        <w:t xml:space="preserve">     i materialnej, ocenianej łącznie.</w:t>
      </w:r>
    </w:p>
    <w:p w:rsidR="00DB0674" w:rsidRPr="00DB0674" w:rsidRDefault="00DB0674" w:rsidP="00DB0674">
      <w:pPr>
        <w:pStyle w:val="Tekstpodstawowy21"/>
        <w:jc w:val="both"/>
        <w:rPr>
          <w:szCs w:val="28"/>
        </w:rPr>
      </w:pPr>
      <w:r w:rsidRPr="00DB0674">
        <w:rPr>
          <w:szCs w:val="28"/>
        </w:rPr>
        <w:t>7. Dochodem przyjmowanym do ustalenia sytuacji materialnej osoby</w:t>
      </w:r>
    </w:p>
    <w:p w:rsidR="00DB0674" w:rsidRPr="00DB0674" w:rsidRDefault="00DB0674" w:rsidP="00DB0674">
      <w:pPr>
        <w:pStyle w:val="Tekstpodstawowy21"/>
        <w:jc w:val="both"/>
        <w:rPr>
          <w:szCs w:val="28"/>
        </w:rPr>
      </w:pPr>
      <w:r w:rsidRPr="00DB0674">
        <w:rPr>
          <w:szCs w:val="28"/>
        </w:rPr>
        <w:t xml:space="preserve">    uprawnionej ubiegającej się o świadczenia finansowane z Funduszu, </w:t>
      </w:r>
    </w:p>
    <w:p w:rsidR="00DB0674" w:rsidRPr="00DB0674" w:rsidRDefault="00DB0674" w:rsidP="00DB0674">
      <w:pPr>
        <w:pStyle w:val="Tekstpodstawowy21"/>
        <w:jc w:val="both"/>
        <w:rPr>
          <w:szCs w:val="28"/>
        </w:rPr>
      </w:pPr>
      <w:r w:rsidRPr="00DB0674">
        <w:rPr>
          <w:szCs w:val="28"/>
        </w:rPr>
        <w:t xml:space="preserve">    są wszelkie dochody osób wspólnie zamieszkujących i gospodarujących</w:t>
      </w:r>
    </w:p>
    <w:p w:rsidR="00DB0674" w:rsidRPr="00DB0674" w:rsidRDefault="00DB0674" w:rsidP="00DB0674">
      <w:pPr>
        <w:pStyle w:val="Tekstpodstawowy21"/>
        <w:rPr>
          <w:szCs w:val="28"/>
        </w:rPr>
      </w:pPr>
      <w:r w:rsidRPr="00DB0674">
        <w:rPr>
          <w:szCs w:val="28"/>
        </w:rPr>
        <w:t xml:space="preserve">     podlegające opodatkowaniu podatkiem dochodowym od osób fizycznych,</w:t>
      </w:r>
    </w:p>
    <w:p w:rsidR="00DB0674" w:rsidRPr="00DB0674" w:rsidRDefault="00DB0674" w:rsidP="00DB0674">
      <w:pPr>
        <w:pStyle w:val="Tekstpodstawowy21"/>
        <w:rPr>
          <w:szCs w:val="28"/>
        </w:rPr>
      </w:pPr>
      <w:r w:rsidRPr="00DB0674">
        <w:rPr>
          <w:szCs w:val="28"/>
        </w:rPr>
        <w:t xml:space="preserve">     podatkiem rolnym za poprzedni rok kalendarzowy z takich źródeł jak:</w:t>
      </w:r>
    </w:p>
    <w:p w:rsidR="00DB0674" w:rsidRPr="00DB0674" w:rsidRDefault="00DB0674" w:rsidP="00DB0674">
      <w:pPr>
        <w:pStyle w:val="Tekstpodstawowy21"/>
        <w:rPr>
          <w:szCs w:val="28"/>
        </w:rPr>
      </w:pPr>
      <w:r w:rsidRPr="00DB0674">
        <w:rPr>
          <w:szCs w:val="28"/>
        </w:rPr>
        <w:t xml:space="preserve">     wynagrodzenie wynikające z  umowy za pracę, zlecenia i umowy o dzieło, </w:t>
      </w:r>
    </w:p>
    <w:p w:rsidR="00DB0674" w:rsidRPr="00DB0674" w:rsidRDefault="00DB0674" w:rsidP="00DB0674">
      <w:pPr>
        <w:pStyle w:val="Tekstpodstawowy21"/>
        <w:rPr>
          <w:szCs w:val="28"/>
        </w:rPr>
      </w:pPr>
      <w:r w:rsidRPr="00DB0674">
        <w:rPr>
          <w:szCs w:val="28"/>
        </w:rPr>
        <w:t xml:space="preserve">     umowy agencyjnej , renty, emerytury, alimenty, dochody z działalności  </w:t>
      </w:r>
    </w:p>
    <w:p w:rsidR="00DB0674" w:rsidRPr="00DB0674" w:rsidRDefault="00DB0674" w:rsidP="00DB0674">
      <w:pPr>
        <w:pStyle w:val="Tekstpodstawowy21"/>
        <w:rPr>
          <w:szCs w:val="28"/>
        </w:rPr>
      </w:pPr>
      <w:r w:rsidRPr="00DB0674">
        <w:rPr>
          <w:szCs w:val="28"/>
        </w:rPr>
        <w:t xml:space="preserve">     gospodarczej, najmu, dzierżawy, pozostałe prawa majątkowe, pozostałe </w:t>
      </w:r>
    </w:p>
    <w:p w:rsidR="00DB0674" w:rsidRPr="00DB0674" w:rsidRDefault="00DB0674" w:rsidP="00DB0674">
      <w:pPr>
        <w:pStyle w:val="Tekstpodstawowy21"/>
        <w:rPr>
          <w:szCs w:val="28"/>
        </w:rPr>
      </w:pPr>
      <w:r w:rsidRPr="00DB0674">
        <w:rPr>
          <w:szCs w:val="28"/>
        </w:rPr>
        <w:t xml:space="preserve">     źródła dochodu pomniejszone o kwoty składek na ubezpieczenia społeczne </w:t>
      </w:r>
    </w:p>
    <w:p w:rsidR="00DB0674" w:rsidRPr="00DB0674" w:rsidRDefault="00DB0674" w:rsidP="00DB0674">
      <w:pPr>
        <w:pStyle w:val="Tekstpodstawowy21"/>
        <w:rPr>
          <w:szCs w:val="28"/>
        </w:rPr>
      </w:pPr>
      <w:r w:rsidRPr="00DB0674">
        <w:rPr>
          <w:szCs w:val="28"/>
        </w:rPr>
        <w:t xml:space="preserve">     oraz koszty uzyskania przychodów stosownie do przepisów podatkowych.</w:t>
      </w:r>
    </w:p>
    <w:p w:rsidR="00DB0674" w:rsidRPr="00DB0674" w:rsidRDefault="00DB0674" w:rsidP="00DB0674">
      <w:pPr>
        <w:pStyle w:val="Tekstpodstawowy21"/>
        <w:numPr>
          <w:ilvl w:val="0"/>
          <w:numId w:val="16"/>
        </w:numPr>
        <w:rPr>
          <w:szCs w:val="28"/>
        </w:rPr>
      </w:pPr>
      <w:r w:rsidRPr="00DB0674">
        <w:rPr>
          <w:szCs w:val="28"/>
        </w:rPr>
        <w:t>Dochodem na osobę w gospodarstwie domowym jest kwota wynikająca</w:t>
      </w:r>
    </w:p>
    <w:p w:rsidR="00DB0674" w:rsidRPr="00DB0674" w:rsidRDefault="00DB0674" w:rsidP="00DB0674">
      <w:pPr>
        <w:pStyle w:val="Tekstpodstawowy21"/>
        <w:rPr>
          <w:szCs w:val="28"/>
        </w:rPr>
      </w:pPr>
      <w:r w:rsidRPr="00DB0674">
        <w:rPr>
          <w:szCs w:val="28"/>
        </w:rPr>
        <w:t xml:space="preserve">     z podziału dochodu gospodarstwa domowego przez liczbę osób</w:t>
      </w:r>
    </w:p>
    <w:p w:rsidR="00DB0674" w:rsidRPr="00DB0674" w:rsidRDefault="00DB0674" w:rsidP="00DB0674">
      <w:pPr>
        <w:pStyle w:val="Tekstpodstawowy21"/>
        <w:rPr>
          <w:szCs w:val="28"/>
        </w:rPr>
      </w:pPr>
      <w:r w:rsidRPr="00DB0674">
        <w:rPr>
          <w:szCs w:val="28"/>
        </w:rPr>
        <w:t xml:space="preserve">     zamieszkujących i pozostających w tym gospodarstwie.</w:t>
      </w:r>
    </w:p>
    <w:p w:rsidR="00DB0674" w:rsidRPr="00DB0674" w:rsidRDefault="00DB0674" w:rsidP="00DB0674">
      <w:pPr>
        <w:pStyle w:val="Tekstpodstawowy21"/>
        <w:numPr>
          <w:ilvl w:val="0"/>
          <w:numId w:val="16"/>
        </w:numPr>
        <w:rPr>
          <w:szCs w:val="28"/>
        </w:rPr>
      </w:pPr>
      <w:r w:rsidRPr="00DB0674">
        <w:rPr>
          <w:szCs w:val="28"/>
        </w:rPr>
        <w:lastRenderedPageBreak/>
        <w:t xml:space="preserve">Osoba korzystająca ze świadczeń funduszu, która złożyła oświadczenie niezgodne z prawdą, przedłożyła sfałszowany dokument lub w inny sposób świadomie i celowo wprowadziła pracodawcę w błąd albo wykorzystała przyznane środki z funduszu niezgodnie z ich przeznaczeniem, traci prawo do korzystania ze środków funduszu przez dwa kolejne okresy, na jakie można otrzymać dane świadczenie lub pomoc. Ponadto jest obowiązana </w:t>
      </w:r>
    </w:p>
    <w:p w:rsidR="00DB0674" w:rsidRPr="00DB0674" w:rsidRDefault="00DB0674" w:rsidP="00DB0674">
      <w:pPr>
        <w:pStyle w:val="Tekstpodstawowy21"/>
        <w:ind w:left="360"/>
        <w:rPr>
          <w:szCs w:val="28"/>
        </w:rPr>
      </w:pPr>
      <w:r w:rsidRPr="00DB0674">
        <w:rPr>
          <w:szCs w:val="28"/>
        </w:rPr>
        <w:t xml:space="preserve">do niezwłocznego zwrotu otrzymanej kwoty dopłaty lub pomocy wraz </w:t>
      </w:r>
    </w:p>
    <w:p w:rsidR="00DB0674" w:rsidRPr="00DB0674" w:rsidRDefault="00DB0674" w:rsidP="00DB0674">
      <w:pPr>
        <w:pStyle w:val="Tekstpodstawowy21"/>
        <w:rPr>
          <w:szCs w:val="28"/>
        </w:rPr>
      </w:pPr>
      <w:r w:rsidRPr="00DB0674">
        <w:rPr>
          <w:szCs w:val="28"/>
        </w:rPr>
        <w:t xml:space="preserve">     z ustawowymi odsetkami.</w:t>
      </w:r>
    </w:p>
    <w:p w:rsidR="00DB0674" w:rsidRPr="00DB0674" w:rsidRDefault="00DB0674" w:rsidP="00DB0674">
      <w:pPr>
        <w:pStyle w:val="Tekstpodstawowy21"/>
        <w:rPr>
          <w:b/>
          <w:szCs w:val="28"/>
        </w:rPr>
      </w:pPr>
    </w:p>
    <w:p w:rsidR="00DB0674" w:rsidRPr="00DB0674" w:rsidRDefault="00DB0674" w:rsidP="00DB0674">
      <w:pPr>
        <w:pStyle w:val="Tekstpodstawowy21"/>
        <w:numPr>
          <w:ilvl w:val="0"/>
          <w:numId w:val="16"/>
        </w:numPr>
        <w:rPr>
          <w:szCs w:val="28"/>
        </w:rPr>
      </w:pPr>
      <w:r w:rsidRPr="00DB0674">
        <w:rPr>
          <w:szCs w:val="28"/>
        </w:rPr>
        <w:t>Pomoc z Funduszu przyznawana będzie do wysokości posiadanych środków według następujących kryteriów:</w:t>
      </w:r>
    </w:p>
    <w:p w:rsidR="00DB0674" w:rsidRPr="00DB0674" w:rsidRDefault="00DB0674" w:rsidP="00DB0674">
      <w:pPr>
        <w:pStyle w:val="Tekstpodstawowy21"/>
        <w:numPr>
          <w:ilvl w:val="0"/>
          <w:numId w:val="15"/>
        </w:numPr>
        <w:rPr>
          <w:szCs w:val="28"/>
        </w:rPr>
      </w:pPr>
      <w:r w:rsidRPr="00DB0674">
        <w:rPr>
          <w:szCs w:val="28"/>
        </w:rPr>
        <w:t xml:space="preserve">dopłata do wypoczynku i wczasów – </w:t>
      </w:r>
      <w:r w:rsidRPr="00DB0674">
        <w:rPr>
          <w:b/>
          <w:szCs w:val="28"/>
        </w:rPr>
        <w:t>1 raz w roku</w:t>
      </w:r>
      <w:r w:rsidRPr="00DB0674">
        <w:rPr>
          <w:szCs w:val="28"/>
        </w:rPr>
        <w:t xml:space="preserve">  wg tabeli progów określonych w zał. nr 1,</w:t>
      </w:r>
    </w:p>
    <w:p w:rsidR="00DB0674" w:rsidRPr="00DB0674" w:rsidRDefault="00DB0674" w:rsidP="00DB0674">
      <w:pPr>
        <w:pStyle w:val="Tekstpodstawowy21"/>
        <w:numPr>
          <w:ilvl w:val="0"/>
          <w:numId w:val="15"/>
        </w:numPr>
        <w:rPr>
          <w:szCs w:val="28"/>
        </w:rPr>
      </w:pPr>
      <w:r w:rsidRPr="00DB0674">
        <w:rPr>
          <w:szCs w:val="28"/>
        </w:rPr>
        <w:t xml:space="preserve">dopłata do wypoczynku dzieci i młodzieży – </w:t>
      </w:r>
      <w:r w:rsidRPr="00DB0674">
        <w:rPr>
          <w:b/>
          <w:szCs w:val="28"/>
        </w:rPr>
        <w:t>1 raz w roku</w:t>
      </w:r>
      <w:r w:rsidRPr="00DB0674">
        <w:rPr>
          <w:szCs w:val="28"/>
        </w:rPr>
        <w:t xml:space="preserve"> wg tabeli progów określonych w zał. nr 1,</w:t>
      </w:r>
    </w:p>
    <w:p w:rsidR="00DB0674" w:rsidRPr="00DB0674" w:rsidRDefault="00DB0674" w:rsidP="00DB0674">
      <w:pPr>
        <w:pStyle w:val="Tekstpodstawowy21"/>
        <w:numPr>
          <w:ilvl w:val="0"/>
          <w:numId w:val="15"/>
        </w:numPr>
        <w:rPr>
          <w:szCs w:val="28"/>
        </w:rPr>
      </w:pPr>
      <w:r w:rsidRPr="00DB0674">
        <w:rPr>
          <w:szCs w:val="28"/>
        </w:rPr>
        <w:t xml:space="preserve">dopłata do wycieczek – </w:t>
      </w:r>
      <w:r w:rsidRPr="00DB0674">
        <w:rPr>
          <w:b/>
          <w:szCs w:val="28"/>
        </w:rPr>
        <w:t>1 raz</w:t>
      </w:r>
      <w:r w:rsidRPr="00DB0674">
        <w:rPr>
          <w:szCs w:val="28"/>
        </w:rPr>
        <w:t xml:space="preserve"> </w:t>
      </w:r>
      <w:r w:rsidRPr="00DB0674">
        <w:rPr>
          <w:b/>
          <w:szCs w:val="28"/>
        </w:rPr>
        <w:t>w roku</w:t>
      </w:r>
      <w:r w:rsidRPr="00DB0674">
        <w:rPr>
          <w:szCs w:val="28"/>
        </w:rPr>
        <w:t xml:space="preserve"> wg tabeli progów określonych w zał. nr 1,</w:t>
      </w:r>
    </w:p>
    <w:p w:rsidR="00DB0674" w:rsidRPr="00DB0674" w:rsidRDefault="00DB0674" w:rsidP="00DB0674">
      <w:pPr>
        <w:pStyle w:val="Tekstpodstawowy21"/>
        <w:numPr>
          <w:ilvl w:val="0"/>
          <w:numId w:val="15"/>
        </w:numPr>
        <w:rPr>
          <w:szCs w:val="28"/>
        </w:rPr>
      </w:pPr>
      <w:r w:rsidRPr="00DB0674">
        <w:rPr>
          <w:szCs w:val="28"/>
        </w:rPr>
        <w:t>pomoc rzeczowa i finansowa  przyznawana będzie w wysokości wg tabeli progów określonych w zał. nr 1,:</w:t>
      </w:r>
    </w:p>
    <w:p w:rsidR="00DB0674" w:rsidRPr="00DB0674" w:rsidRDefault="00DB0674" w:rsidP="00DB0674">
      <w:pPr>
        <w:pStyle w:val="Tekstpodstawowy21"/>
        <w:numPr>
          <w:ilvl w:val="0"/>
          <w:numId w:val="10"/>
        </w:numPr>
        <w:rPr>
          <w:b/>
          <w:szCs w:val="28"/>
        </w:rPr>
      </w:pPr>
      <w:r w:rsidRPr="00DB0674">
        <w:rPr>
          <w:szCs w:val="28"/>
        </w:rPr>
        <w:t>w wypadkach losowych, do wysokości zgodnej z preliminarzem</w:t>
      </w:r>
      <w:r w:rsidRPr="00DB0674">
        <w:rPr>
          <w:b/>
          <w:szCs w:val="28"/>
        </w:rPr>
        <w:t>,</w:t>
      </w:r>
    </w:p>
    <w:p w:rsidR="00DB0674" w:rsidRPr="00DB0674" w:rsidRDefault="00DB0674" w:rsidP="00DB0674">
      <w:pPr>
        <w:pStyle w:val="Tekstpodstawowy21"/>
        <w:numPr>
          <w:ilvl w:val="0"/>
          <w:numId w:val="10"/>
        </w:numPr>
        <w:rPr>
          <w:szCs w:val="28"/>
        </w:rPr>
      </w:pPr>
      <w:r w:rsidRPr="00DB0674">
        <w:rPr>
          <w:szCs w:val="28"/>
        </w:rPr>
        <w:t>w szczególnie trudnej sytuacji materialnej, do wysokości zgodnej z preliminarzem,</w:t>
      </w:r>
    </w:p>
    <w:p w:rsidR="00DB0674" w:rsidRPr="00DB0674" w:rsidRDefault="00DB0674" w:rsidP="00DB0674">
      <w:pPr>
        <w:pStyle w:val="Tekstpodstawowy21"/>
        <w:numPr>
          <w:ilvl w:val="0"/>
          <w:numId w:val="15"/>
        </w:numPr>
        <w:rPr>
          <w:szCs w:val="28"/>
        </w:rPr>
      </w:pPr>
      <w:r w:rsidRPr="00DB0674">
        <w:rPr>
          <w:szCs w:val="28"/>
        </w:rPr>
        <w:t>finansowanie działalności określonej w pkt. II.1, lit. e i f zgodnie</w:t>
      </w:r>
    </w:p>
    <w:p w:rsidR="00DB0674" w:rsidRPr="00DB0674" w:rsidRDefault="00DB0674" w:rsidP="00DB0674">
      <w:pPr>
        <w:pStyle w:val="Tekstpodstawowy21"/>
        <w:rPr>
          <w:szCs w:val="28"/>
        </w:rPr>
      </w:pPr>
      <w:r w:rsidRPr="00DB0674">
        <w:rPr>
          <w:szCs w:val="28"/>
        </w:rPr>
        <w:t xml:space="preserve">     z preliminarzem.</w:t>
      </w:r>
    </w:p>
    <w:p w:rsidR="00DB0674" w:rsidRPr="00DB0674" w:rsidRDefault="00DB0674" w:rsidP="00DB0674">
      <w:pPr>
        <w:pStyle w:val="Tekstpodstawowy21"/>
        <w:rPr>
          <w:szCs w:val="28"/>
        </w:rPr>
      </w:pPr>
    </w:p>
    <w:p w:rsidR="00DB0674" w:rsidRPr="00DB0674" w:rsidRDefault="00DB0674" w:rsidP="00DB0674">
      <w:pPr>
        <w:pStyle w:val="Tekstpodstawowy21"/>
        <w:rPr>
          <w:b/>
          <w:szCs w:val="28"/>
        </w:rPr>
      </w:pPr>
      <w:r w:rsidRPr="00DB0674">
        <w:rPr>
          <w:b/>
          <w:szCs w:val="28"/>
        </w:rPr>
        <w:t>2. Szczegółowe zasady przyznawania pomocy na cele mieszkaniowe</w:t>
      </w:r>
    </w:p>
    <w:p w:rsidR="00DB0674" w:rsidRPr="00DB0674" w:rsidRDefault="00DB0674" w:rsidP="00DB0674">
      <w:pPr>
        <w:pStyle w:val="Tekstpodstawowy21"/>
        <w:rPr>
          <w:b/>
          <w:szCs w:val="28"/>
        </w:rPr>
      </w:pPr>
    </w:p>
    <w:p w:rsidR="00DB0674" w:rsidRPr="00DB0674" w:rsidRDefault="00DB0674" w:rsidP="00DB0674">
      <w:pPr>
        <w:pStyle w:val="Tekstpodstawowy21"/>
        <w:numPr>
          <w:ilvl w:val="0"/>
          <w:numId w:val="12"/>
        </w:numPr>
        <w:rPr>
          <w:szCs w:val="28"/>
        </w:rPr>
      </w:pPr>
      <w:r w:rsidRPr="00DB0674">
        <w:rPr>
          <w:szCs w:val="28"/>
        </w:rPr>
        <w:t>Pomoc udzielana na cele mieszkaniowe obejmuje:</w:t>
      </w:r>
    </w:p>
    <w:p w:rsidR="00DB0674" w:rsidRPr="00DB0674" w:rsidRDefault="00DB0674" w:rsidP="00DB0674">
      <w:pPr>
        <w:pStyle w:val="Tekstpodstawowy21"/>
        <w:rPr>
          <w:szCs w:val="28"/>
        </w:rPr>
      </w:pPr>
      <w:r w:rsidRPr="00DB0674">
        <w:rPr>
          <w:szCs w:val="28"/>
        </w:rPr>
        <w:t>1/ budowę lokalu mieszkalnego w domu wielorodzinnym lub budowę domu</w:t>
      </w:r>
    </w:p>
    <w:p w:rsidR="00DB0674" w:rsidRPr="00DB0674" w:rsidRDefault="00DB0674" w:rsidP="00DB0674">
      <w:pPr>
        <w:pStyle w:val="Tekstpodstawowy21"/>
        <w:rPr>
          <w:szCs w:val="28"/>
        </w:rPr>
      </w:pPr>
      <w:r w:rsidRPr="00DB0674">
        <w:rPr>
          <w:szCs w:val="28"/>
        </w:rPr>
        <w:t xml:space="preserve">    jednorodzinnego,</w:t>
      </w:r>
    </w:p>
    <w:p w:rsidR="00DB0674" w:rsidRPr="00DB0674" w:rsidRDefault="00DB0674" w:rsidP="00DB0674">
      <w:pPr>
        <w:pStyle w:val="Tekstpodstawowy21"/>
        <w:rPr>
          <w:szCs w:val="28"/>
        </w:rPr>
      </w:pPr>
      <w:r w:rsidRPr="00DB0674">
        <w:rPr>
          <w:szCs w:val="28"/>
        </w:rPr>
        <w:t>2/ zakup lokalu mieszkalnego w domu wielorodzinnym lub domu</w:t>
      </w:r>
    </w:p>
    <w:p w:rsidR="00DB0674" w:rsidRPr="00DB0674" w:rsidRDefault="00DB0674" w:rsidP="00DB0674">
      <w:pPr>
        <w:pStyle w:val="Tekstpodstawowy21"/>
        <w:rPr>
          <w:szCs w:val="28"/>
        </w:rPr>
      </w:pPr>
      <w:r w:rsidRPr="00DB0674">
        <w:rPr>
          <w:szCs w:val="28"/>
        </w:rPr>
        <w:t xml:space="preserve">    jednorodzinnego – od spółdzielni mieszkaniowej, firmy budującej domy</w:t>
      </w:r>
    </w:p>
    <w:p w:rsidR="00DB0674" w:rsidRPr="00DB0674" w:rsidRDefault="00DB0674" w:rsidP="00DB0674">
      <w:pPr>
        <w:pStyle w:val="Tekstpodstawowy21"/>
        <w:rPr>
          <w:szCs w:val="28"/>
        </w:rPr>
      </w:pPr>
      <w:r w:rsidRPr="00DB0674">
        <w:rPr>
          <w:szCs w:val="28"/>
        </w:rPr>
        <w:t xml:space="preserve">    w ramach działalności gospodarczej, od osoby fizycznej,</w:t>
      </w:r>
    </w:p>
    <w:p w:rsidR="00DB0674" w:rsidRPr="00DB0674" w:rsidRDefault="00DB0674" w:rsidP="00DB0674">
      <w:pPr>
        <w:pStyle w:val="Tekstpodstawowy21"/>
        <w:rPr>
          <w:szCs w:val="28"/>
        </w:rPr>
      </w:pPr>
      <w:r w:rsidRPr="00DB0674">
        <w:rPr>
          <w:szCs w:val="28"/>
        </w:rPr>
        <w:t>3/ modernizację  pomieszczeń niemieszkalnych na lokal mieszkalny,</w:t>
      </w:r>
    </w:p>
    <w:p w:rsidR="00DB0674" w:rsidRPr="00DB0674" w:rsidRDefault="00DB0674" w:rsidP="00DB0674">
      <w:pPr>
        <w:pStyle w:val="Tekstpodstawowy21"/>
        <w:rPr>
          <w:szCs w:val="28"/>
        </w:rPr>
      </w:pPr>
      <w:r w:rsidRPr="00DB0674">
        <w:rPr>
          <w:szCs w:val="28"/>
        </w:rPr>
        <w:t>4/ przystosowanie mieszkania lub domu do potrzeb osób niepełnosprawnych,</w:t>
      </w:r>
    </w:p>
    <w:p w:rsidR="00DB0674" w:rsidRPr="00DB0674" w:rsidRDefault="00DB0674" w:rsidP="00DB0674">
      <w:pPr>
        <w:pStyle w:val="Tekstpodstawowy21"/>
        <w:rPr>
          <w:szCs w:val="28"/>
        </w:rPr>
      </w:pPr>
      <w:r w:rsidRPr="00DB0674">
        <w:rPr>
          <w:szCs w:val="28"/>
        </w:rPr>
        <w:t>5/ uzupełnienie wkładu budowlanego w spółdzielni mieszkaniowej,</w:t>
      </w:r>
    </w:p>
    <w:p w:rsidR="00DB0674" w:rsidRPr="00DB0674" w:rsidRDefault="00DB0674" w:rsidP="00DB0674">
      <w:pPr>
        <w:pStyle w:val="Tekstpodstawowy21"/>
        <w:rPr>
          <w:szCs w:val="28"/>
        </w:rPr>
      </w:pPr>
      <w:r w:rsidRPr="00DB0674">
        <w:rPr>
          <w:szCs w:val="28"/>
        </w:rPr>
        <w:t>6/ koszty wykupu zajmowanych lokali na własność,</w:t>
      </w:r>
    </w:p>
    <w:p w:rsidR="00DB0674" w:rsidRPr="00DB0674" w:rsidRDefault="00DB0674" w:rsidP="00DB0674">
      <w:pPr>
        <w:pStyle w:val="Tekstpodstawowy21"/>
        <w:rPr>
          <w:szCs w:val="28"/>
        </w:rPr>
      </w:pPr>
      <w:r w:rsidRPr="00DB0674">
        <w:rPr>
          <w:szCs w:val="28"/>
        </w:rPr>
        <w:t>7/ koszty remontu i modernizacji mieszkania lub domu,</w:t>
      </w:r>
    </w:p>
    <w:p w:rsidR="00DB0674" w:rsidRPr="00DB0674" w:rsidRDefault="00DB0674" w:rsidP="00DB0674">
      <w:pPr>
        <w:pStyle w:val="Tekstpodstawowy21"/>
        <w:rPr>
          <w:szCs w:val="28"/>
        </w:rPr>
      </w:pPr>
      <w:r w:rsidRPr="00DB0674">
        <w:rPr>
          <w:szCs w:val="28"/>
        </w:rPr>
        <w:t>8/ kaucje i opłaty wymagane przy kupnie i zamianie mieszkań,</w:t>
      </w:r>
    </w:p>
    <w:p w:rsidR="00DB0674" w:rsidRPr="00DB0674" w:rsidRDefault="00DB0674" w:rsidP="00DB0674">
      <w:pPr>
        <w:pStyle w:val="Tekstpodstawowy21"/>
        <w:rPr>
          <w:szCs w:val="28"/>
        </w:rPr>
      </w:pPr>
      <w:r w:rsidRPr="00DB0674">
        <w:rPr>
          <w:szCs w:val="28"/>
        </w:rPr>
        <w:t>9/ bezzwrotną pomoc finansową na zmniejszenie bieżących wydatków</w:t>
      </w:r>
    </w:p>
    <w:p w:rsidR="00DB0674" w:rsidRPr="00DB0674" w:rsidRDefault="00DB0674" w:rsidP="00DB0674">
      <w:pPr>
        <w:pStyle w:val="Tekstpodstawowy21"/>
        <w:rPr>
          <w:szCs w:val="28"/>
        </w:rPr>
      </w:pPr>
      <w:r w:rsidRPr="00DB0674">
        <w:rPr>
          <w:szCs w:val="28"/>
        </w:rPr>
        <w:t xml:space="preserve">    mieszkaniowych.</w:t>
      </w:r>
    </w:p>
    <w:p w:rsidR="00DB0674" w:rsidRPr="00DB0674" w:rsidRDefault="00DB0674" w:rsidP="00DB0674">
      <w:pPr>
        <w:pStyle w:val="Tekstpodstawowy21"/>
        <w:rPr>
          <w:szCs w:val="28"/>
        </w:rPr>
      </w:pPr>
    </w:p>
    <w:p w:rsidR="00DB0674" w:rsidRPr="00DB0674" w:rsidRDefault="00DB0674" w:rsidP="00DB0674">
      <w:pPr>
        <w:pStyle w:val="Tekstpodstawowy21"/>
        <w:numPr>
          <w:ilvl w:val="0"/>
          <w:numId w:val="12"/>
        </w:numPr>
        <w:rPr>
          <w:szCs w:val="28"/>
        </w:rPr>
      </w:pPr>
      <w:r w:rsidRPr="00DB0674">
        <w:rPr>
          <w:szCs w:val="28"/>
        </w:rPr>
        <w:lastRenderedPageBreak/>
        <w:t>Pomoc na cele mieszkaniowe może być przyznana w formie pożyczki (pomocy zwrotnej) i zapomogi (pomocy bezzwrotnej). Pożyczka może być przyznana z równoczesnym zawieszeniem spłaty w zależności od sytuacji materialnej, życiowej i mieszkaniowej pożyczkobiorcy po spełnieniu warunków określonych w umowie z pożyczkobiorcą.</w:t>
      </w:r>
    </w:p>
    <w:p w:rsidR="00DB0674" w:rsidRPr="00DB0674" w:rsidRDefault="00DB0674" w:rsidP="00DB0674">
      <w:pPr>
        <w:pStyle w:val="Tekstpodstawowy21"/>
        <w:numPr>
          <w:ilvl w:val="0"/>
          <w:numId w:val="12"/>
        </w:numPr>
        <w:rPr>
          <w:szCs w:val="28"/>
        </w:rPr>
      </w:pPr>
      <w:r w:rsidRPr="00DB0674">
        <w:rPr>
          <w:szCs w:val="28"/>
        </w:rPr>
        <w:t>Pożyczki zwrotne na cele mieszkaniowe wymagają poręczenia co najmniej dwóch pracowników.</w:t>
      </w:r>
    </w:p>
    <w:p w:rsidR="00DB0674" w:rsidRPr="00DB0674" w:rsidRDefault="00DB0674" w:rsidP="00DB0674">
      <w:pPr>
        <w:pStyle w:val="Tekstpodstawowy21"/>
        <w:numPr>
          <w:ilvl w:val="0"/>
          <w:numId w:val="12"/>
        </w:numPr>
        <w:rPr>
          <w:szCs w:val="28"/>
        </w:rPr>
      </w:pPr>
      <w:r w:rsidRPr="00DB0674">
        <w:rPr>
          <w:szCs w:val="28"/>
        </w:rPr>
        <w:t>Pożyczki są oprocentowane w wysokości 5 % rocznie wg wzoru</w:t>
      </w:r>
    </w:p>
    <w:p w:rsidR="00DB0674" w:rsidRPr="00DB0674" w:rsidRDefault="00DB0674" w:rsidP="00DB0674">
      <w:pPr>
        <w:pStyle w:val="Tekstpodstawowy21"/>
        <w:ind w:left="4248"/>
        <w:rPr>
          <w:szCs w:val="28"/>
        </w:rPr>
      </w:pPr>
      <w:r w:rsidRPr="00DB0674">
        <w:rPr>
          <w:szCs w:val="28"/>
        </w:rPr>
        <w:t xml:space="preserve">      s           m+1</w:t>
      </w:r>
    </w:p>
    <w:p w:rsidR="00DB0674" w:rsidRPr="00DB0674" w:rsidRDefault="00DB0674" w:rsidP="00DB0674">
      <w:pPr>
        <w:pStyle w:val="Tekstpodstawowy21"/>
        <w:ind w:left="3540"/>
        <w:rPr>
          <w:szCs w:val="28"/>
        </w:rPr>
      </w:pPr>
      <w:r w:rsidRPr="00DB0674">
        <w:rPr>
          <w:szCs w:val="28"/>
        </w:rPr>
        <w:t>K = P x -------  x -------</w:t>
      </w:r>
    </w:p>
    <w:p w:rsidR="00DB0674" w:rsidRPr="00DB0674" w:rsidRDefault="00DB0674" w:rsidP="00DB0674">
      <w:pPr>
        <w:pStyle w:val="Tekstpodstawowy21"/>
        <w:ind w:left="3540"/>
        <w:rPr>
          <w:szCs w:val="28"/>
        </w:rPr>
      </w:pPr>
      <w:r w:rsidRPr="00DB0674">
        <w:rPr>
          <w:szCs w:val="28"/>
        </w:rPr>
        <w:t xml:space="preserve">              100           24</w:t>
      </w:r>
    </w:p>
    <w:p w:rsidR="00DB0674" w:rsidRPr="00DB0674" w:rsidRDefault="00DB0674" w:rsidP="00DB0674">
      <w:pPr>
        <w:pStyle w:val="Tekstpodstawowy21"/>
        <w:rPr>
          <w:szCs w:val="28"/>
        </w:rPr>
      </w:pPr>
      <w:r w:rsidRPr="00DB0674">
        <w:rPr>
          <w:szCs w:val="28"/>
        </w:rPr>
        <w:t xml:space="preserve">     Gdzie : K – kwota odsetek, P- kwota pożyczki, s-procent, m- liczba rat</w:t>
      </w:r>
    </w:p>
    <w:p w:rsidR="00DB0674" w:rsidRPr="00DB0674" w:rsidRDefault="00DB0674" w:rsidP="00DB0674">
      <w:pPr>
        <w:pStyle w:val="Tekstpodstawowy21"/>
        <w:numPr>
          <w:ilvl w:val="0"/>
          <w:numId w:val="12"/>
        </w:numPr>
        <w:rPr>
          <w:szCs w:val="28"/>
        </w:rPr>
      </w:pPr>
      <w:r w:rsidRPr="00DB0674">
        <w:rPr>
          <w:szCs w:val="28"/>
        </w:rPr>
        <w:t>Bezzwrotna pomoc ze środków Funduszu może być udzielona osobie uprawnionej, której dochód na osobę w rodzinie nie przekracza najniższego wynagrodzenia pracowników obowiązującego w miesiącu poprzedzającym podjęcie decyzji..</w:t>
      </w:r>
    </w:p>
    <w:p w:rsidR="00DB0674" w:rsidRPr="00DB0674" w:rsidRDefault="00DB0674" w:rsidP="00DB0674">
      <w:pPr>
        <w:pStyle w:val="Tekstpodstawowy21"/>
        <w:numPr>
          <w:ilvl w:val="0"/>
          <w:numId w:val="12"/>
        </w:numPr>
        <w:rPr>
          <w:szCs w:val="28"/>
        </w:rPr>
      </w:pPr>
      <w:r w:rsidRPr="00DB0674">
        <w:rPr>
          <w:szCs w:val="28"/>
        </w:rPr>
        <w:t>Osoby uprawnione ubiegające się o pomoc na cele mieszkaniowe składają wniosek stanowiący zał. nr 3 do regulaminu łącznie z oświadczeniem</w:t>
      </w:r>
    </w:p>
    <w:p w:rsidR="00DB0674" w:rsidRPr="00DB0674" w:rsidRDefault="00DB0674" w:rsidP="00DB0674">
      <w:pPr>
        <w:pStyle w:val="Tekstpodstawowy21"/>
        <w:rPr>
          <w:szCs w:val="28"/>
        </w:rPr>
      </w:pPr>
      <w:r w:rsidRPr="00DB0674">
        <w:rPr>
          <w:szCs w:val="28"/>
        </w:rPr>
        <w:t xml:space="preserve">     o wysokości dochodu na osobę w rodzinie w dniu składania wniosku.</w:t>
      </w:r>
    </w:p>
    <w:p w:rsidR="00DB0674" w:rsidRPr="00DB0674" w:rsidRDefault="00DB0674" w:rsidP="00DB0674">
      <w:pPr>
        <w:pStyle w:val="Tekstpodstawowy21"/>
        <w:numPr>
          <w:ilvl w:val="0"/>
          <w:numId w:val="12"/>
        </w:numPr>
        <w:rPr>
          <w:szCs w:val="28"/>
        </w:rPr>
      </w:pPr>
      <w:r w:rsidRPr="00DB0674">
        <w:rPr>
          <w:szCs w:val="28"/>
        </w:rPr>
        <w:t>Wysokość pomocy na cele mieszkaniowe zależy od wysokości środków Funduszu przeznaczonego na ten cel w preliminarzu.</w:t>
      </w:r>
    </w:p>
    <w:p w:rsidR="00DB0674" w:rsidRPr="00DB0674" w:rsidRDefault="00DB0674" w:rsidP="00DB0674">
      <w:pPr>
        <w:pStyle w:val="Tekstpodstawowy21"/>
        <w:numPr>
          <w:ilvl w:val="0"/>
          <w:numId w:val="12"/>
        </w:numPr>
        <w:rPr>
          <w:szCs w:val="28"/>
        </w:rPr>
      </w:pPr>
      <w:r w:rsidRPr="00DB0674">
        <w:rPr>
          <w:szCs w:val="28"/>
        </w:rPr>
        <w:t>W przypadku ubiegania się o pomoc na cele mieszkaniowe – z wyjątkiem pożyczek na remont i modernizację mieszkań lub domów – osoba uprawniona zobowiązania jest przedstawić niezbędne dokumenty umożliwiające podjęcie decyzji o przyznaniu pożyczki ( np. zatwierdzony kosztorys podjętej inwestycji).</w:t>
      </w:r>
    </w:p>
    <w:p w:rsidR="00DB0674" w:rsidRPr="00DB0674" w:rsidRDefault="00DB0674" w:rsidP="00DB0674">
      <w:pPr>
        <w:pStyle w:val="Tekstpodstawowy21"/>
        <w:numPr>
          <w:ilvl w:val="0"/>
          <w:numId w:val="12"/>
        </w:numPr>
        <w:rPr>
          <w:szCs w:val="28"/>
        </w:rPr>
      </w:pPr>
      <w:r w:rsidRPr="00DB0674">
        <w:rPr>
          <w:szCs w:val="28"/>
        </w:rPr>
        <w:t xml:space="preserve"> Pożyczka na cele mieszkaniowe może być udzielona nie częściej niż raz na dwa lata.</w:t>
      </w:r>
    </w:p>
    <w:p w:rsidR="00DB0674" w:rsidRPr="00DB0674" w:rsidRDefault="00DB0674" w:rsidP="00DB0674">
      <w:pPr>
        <w:pStyle w:val="Tekstpodstawowy21"/>
        <w:numPr>
          <w:ilvl w:val="0"/>
          <w:numId w:val="12"/>
        </w:numPr>
        <w:rPr>
          <w:szCs w:val="28"/>
        </w:rPr>
      </w:pPr>
      <w:r w:rsidRPr="00DB0674">
        <w:rPr>
          <w:szCs w:val="28"/>
        </w:rPr>
        <w:t xml:space="preserve"> Warunkiem przyznania kolejnej pożyczki jest  całkowita spłata poprzednio uzyskanej pożyczki.</w:t>
      </w:r>
    </w:p>
    <w:p w:rsidR="00DB0674" w:rsidRPr="00DB0674" w:rsidRDefault="00DB0674" w:rsidP="00DB0674">
      <w:pPr>
        <w:pStyle w:val="Tekstpodstawowy21"/>
        <w:numPr>
          <w:ilvl w:val="0"/>
          <w:numId w:val="12"/>
        </w:numPr>
        <w:rPr>
          <w:szCs w:val="28"/>
        </w:rPr>
      </w:pPr>
      <w:r w:rsidRPr="00DB0674">
        <w:rPr>
          <w:szCs w:val="28"/>
        </w:rPr>
        <w:t xml:space="preserve"> Pracownik otrzymujący pożyczkę zobowiązany jest do wyrażenia pisemnej zgody na potrącanie przypadających od niego rat z tytułu spłaty pożyczki</w:t>
      </w:r>
    </w:p>
    <w:p w:rsidR="00DB0674" w:rsidRPr="00DB0674" w:rsidRDefault="00DB0674" w:rsidP="00DB0674">
      <w:pPr>
        <w:pStyle w:val="Tekstpodstawowy21"/>
        <w:rPr>
          <w:szCs w:val="28"/>
        </w:rPr>
      </w:pPr>
      <w:r w:rsidRPr="00DB0674">
        <w:rPr>
          <w:szCs w:val="28"/>
        </w:rPr>
        <w:t xml:space="preserve">     z wynagrodzenia za pracę i zasiłku z ubezpieczenia społecznego.</w:t>
      </w:r>
    </w:p>
    <w:p w:rsidR="00DB0674" w:rsidRPr="00DB0674" w:rsidRDefault="00DB0674" w:rsidP="00DB0674">
      <w:pPr>
        <w:pStyle w:val="Tekstpodstawowy21"/>
        <w:numPr>
          <w:ilvl w:val="0"/>
          <w:numId w:val="12"/>
        </w:numPr>
        <w:rPr>
          <w:szCs w:val="28"/>
        </w:rPr>
      </w:pPr>
      <w:r w:rsidRPr="00DB0674">
        <w:rPr>
          <w:szCs w:val="28"/>
        </w:rPr>
        <w:t>Szczegółowe warunki przyznania i spłaty pożyczki na cele mieszkaniowe zostaną określone w umowie między pracodawcą a pożyczkobiorcą stanowiącej zał. nr 4 do regulaminu.</w:t>
      </w:r>
    </w:p>
    <w:p w:rsidR="00DB0674" w:rsidRPr="00DB0674" w:rsidRDefault="00DB0674" w:rsidP="00DB0674">
      <w:pPr>
        <w:pStyle w:val="Tekstpodstawowy21"/>
        <w:numPr>
          <w:ilvl w:val="0"/>
          <w:numId w:val="12"/>
        </w:numPr>
        <w:rPr>
          <w:szCs w:val="28"/>
        </w:rPr>
      </w:pPr>
      <w:r w:rsidRPr="00DB0674">
        <w:rPr>
          <w:szCs w:val="28"/>
        </w:rPr>
        <w:t>Umorzenie całości lub części udzielonej pomocy na cele mieszkaniowe  może być zastosowane  do:</w:t>
      </w:r>
    </w:p>
    <w:p w:rsidR="00DB0674" w:rsidRPr="00DB0674" w:rsidRDefault="00DB0674" w:rsidP="00DB0674">
      <w:pPr>
        <w:pStyle w:val="Tekstpodstawowy21"/>
        <w:numPr>
          <w:ilvl w:val="0"/>
          <w:numId w:val="10"/>
        </w:numPr>
        <w:rPr>
          <w:szCs w:val="28"/>
        </w:rPr>
      </w:pPr>
      <w:r w:rsidRPr="00DB0674">
        <w:rPr>
          <w:szCs w:val="28"/>
        </w:rPr>
        <w:t>pożyczkobiorców, których dochód na osobę w rodzinie nie przekracza najniższego wynagrodzenia pracowników,</w:t>
      </w:r>
    </w:p>
    <w:p w:rsidR="00DB0674" w:rsidRPr="00DB0674" w:rsidRDefault="00DB0674" w:rsidP="00DB0674">
      <w:pPr>
        <w:pStyle w:val="Tekstpodstawowy21"/>
        <w:rPr>
          <w:szCs w:val="28"/>
        </w:rPr>
      </w:pPr>
      <w:r w:rsidRPr="00DB0674">
        <w:rPr>
          <w:szCs w:val="28"/>
        </w:rPr>
        <w:t>-   pożyczkobiorców zmarłych, których rodziny znajdują się w trudnej sytuacji</w:t>
      </w:r>
    </w:p>
    <w:p w:rsidR="00DB0674" w:rsidRPr="00DB0674" w:rsidRDefault="00DB0674" w:rsidP="00DB0674">
      <w:pPr>
        <w:pStyle w:val="Tekstpodstawowy21"/>
        <w:rPr>
          <w:szCs w:val="28"/>
        </w:rPr>
      </w:pPr>
      <w:r w:rsidRPr="00DB0674">
        <w:rPr>
          <w:szCs w:val="28"/>
        </w:rPr>
        <w:t xml:space="preserve">    materialnej, uniemożliwiającej spłatę zadłużenia.</w:t>
      </w:r>
    </w:p>
    <w:p w:rsidR="00DB0674" w:rsidRPr="00DB0674" w:rsidRDefault="00DB0674" w:rsidP="00DB0674">
      <w:pPr>
        <w:pStyle w:val="Tekstpodstawowy21"/>
        <w:numPr>
          <w:ilvl w:val="0"/>
          <w:numId w:val="12"/>
        </w:numPr>
        <w:rPr>
          <w:szCs w:val="28"/>
        </w:rPr>
      </w:pPr>
      <w:r w:rsidRPr="00DB0674">
        <w:rPr>
          <w:szCs w:val="28"/>
        </w:rPr>
        <w:t xml:space="preserve">  Nie spłacona pożyczka podlega natychmiastowej spłacie wraz </w:t>
      </w:r>
    </w:p>
    <w:p w:rsidR="00DB0674" w:rsidRPr="00DB0674" w:rsidRDefault="00DB0674" w:rsidP="00DB0674">
      <w:pPr>
        <w:pStyle w:val="Tekstpodstawowy21"/>
        <w:rPr>
          <w:szCs w:val="28"/>
        </w:rPr>
      </w:pPr>
      <w:r w:rsidRPr="00DB0674">
        <w:rPr>
          <w:szCs w:val="28"/>
        </w:rPr>
        <w:lastRenderedPageBreak/>
        <w:t xml:space="preserve">       z oprocentowaniem w przypadku:</w:t>
      </w:r>
    </w:p>
    <w:p w:rsidR="00DB0674" w:rsidRPr="00DB0674" w:rsidRDefault="00DB0674" w:rsidP="00DB0674">
      <w:pPr>
        <w:pStyle w:val="Tekstpodstawowy21"/>
        <w:numPr>
          <w:ilvl w:val="0"/>
          <w:numId w:val="10"/>
        </w:numPr>
        <w:rPr>
          <w:szCs w:val="28"/>
        </w:rPr>
      </w:pPr>
      <w:r w:rsidRPr="00DB0674">
        <w:rPr>
          <w:szCs w:val="28"/>
        </w:rPr>
        <w:t xml:space="preserve">  rozwiązania z pracownikiem stosunku pracy w trybie art. 52 K.p. z winy</w:t>
      </w:r>
    </w:p>
    <w:p w:rsidR="00DB0674" w:rsidRPr="00DB0674" w:rsidRDefault="00DB0674" w:rsidP="00DB0674">
      <w:pPr>
        <w:pStyle w:val="Tekstpodstawowy21"/>
        <w:rPr>
          <w:szCs w:val="28"/>
        </w:rPr>
      </w:pPr>
      <w:r w:rsidRPr="00DB0674">
        <w:rPr>
          <w:szCs w:val="28"/>
        </w:rPr>
        <w:t xml:space="preserve">       pracownika lub art. 26.1 K.N.</w:t>
      </w:r>
    </w:p>
    <w:p w:rsidR="00DB0674" w:rsidRPr="00DB0674" w:rsidRDefault="00DB0674" w:rsidP="00DB0674">
      <w:pPr>
        <w:pStyle w:val="Tekstpodstawowy21"/>
        <w:numPr>
          <w:ilvl w:val="0"/>
          <w:numId w:val="10"/>
        </w:numPr>
        <w:rPr>
          <w:szCs w:val="28"/>
        </w:rPr>
      </w:pPr>
      <w:r w:rsidRPr="00DB0674">
        <w:rPr>
          <w:szCs w:val="28"/>
        </w:rPr>
        <w:t xml:space="preserve">  wykorzystania pożyczki na inny cel niż określony w umowie.</w:t>
      </w:r>
    </w:p>
    <w:p w:rsidR="00DB0674" w:rsidRPr="00DB0674" w:rsidRDefault="00DB0674" w:rsidP="00DB0674">
      <w:pPr>
        <w:pStyle w:val="Tekstpodstawowy21"/>
        <w:numPr>
          <w:ilvl w:val="0"/>
          <w:numId w:val="12"/>
        </w:numPr>
        <w:rPr>
          <w:szCs w:val="28"/>
        </w:rPr>
      </w:pPr>
      <w:r w:rsidRPr="00DB0674">
        <w:rPr>
          <w:szCs w:val="28"/>
        </w:rPr>
        <w:t xml:space="preserve">  W przypadku innych przyczyn, spłata pożyczki następuje na warunkach</w:t>
      </w:r>
    </w:p>
    <w:p w:rsidR="00DB0674" w:rsidRPr="00DB0674" w:rsidRDefault="00DB0674" w:rsidP="00DB0674">
      <w:pPr>
        <w:pStyle w:val="Tekstpodstawowy21"/>
        <w:rPr>
          <w:szCs w:val="28"/>
        </w:rPr>
      </w:pPr>
      <w:r w:rsidRPr="00DB0674">
        <w:rPr>
          <w:szCs w:val="28"/>
        </w:rPr>
        <w:t xml:space="preserve">       ustalonych w umowie.</w:t>
      </w:r>
    </w:p>
    <w:p w:rsidR="00DB0674" w:rsidRPr="00DB0674" w:rsidRDefault="00DB0674" w:rsidP="00DB0674">
      <w:pPr>
        <w:pStyle w:val="Tekstpodstawowy21"/>
        <w:numPr>
          <w:ilvl w:val="0"/>
          <w:numId w:val="12"/>
        </w:numPr>
        <w:rPr>
          <w:szCs w:val="28"/>
        </w:rPr>
      </w:pPr>
      <w:r w:rsidRPr="00DB0674">
        <w:rPr>
          <w:szCs w:val="28"/>
        </w:rPr>
        <w:t xml:space="preserve">  W przypadku zaprzestania spłaty pożyczki przez pożyczkobiorcę</w:t>
      </w:r>
    </w:p>
    <w:p w:rsidR="00DB0674" w:rsidRPr="00DB0674" w:rsidRDefault="00DB0674" w:rsidP="00DB0674">
      <w:pPr>
        <w:pStyle w:val="Tekstpodstawowy21"/>
        <w:rPr>
          <w:szCs w:val="28"/>
        </w:rPr>
      </w:pPr>
      <w:r w:rsidRPr="00DB0674">
        <w:rPr>
          <w:szCs w:val="28"/>
        </w:rPr>
        <w:t xml:space="preserve">       zobowiązanie spłaty przechodzi na poręczycieli. Spłaceniu przez</w:t>
      </w:r>
    </w:p>
    <w:p w:rsidR="00DB0674" w:rsidRPr="00DB0674" w:rsidRDefault="00DB0674" w:rsidP="00DB0674">
      <w:pPr>
        <w:pStyle w:val="Tekstpodstawowy21"/>
        <w:rPr>
          <w:szCs w:val="28"/>
        </w:rPr>
      </w:pPr>
      <w:r w:rsidRPr="00DB0674">
        <w:rPr>
          <w:szCs w:val="28"/>
        </w:rPr>
        <w:t xml:space="preserve">       poręczycieli nie podlega jedynie kwota nie spłaconej pożyczki w przypadku </w:t>
      </w:r>
    </w:p>
    <w:p w:rsidR="00DB0674" w:rsidRPr="00DB0674" w:rsidRDefault="00DB0674" w:rsidP="00DB0674">
      <w:pPr>
        <w:pStyle w:val="Tekstpodstawowy21"/>
        <w:rPr>
          <w:szCs w:val="28"/>
        </w:rPr>
      </w:pPr>
      <w:r w:rsidRPr="00DB0674">
        <w:rPr>
          <w:szCs w:val="28"/>
        </w:rPr>
        <w:t xml:space="preserve">       śmierci    pożyczkobiorcy.</w:t>
      </w:r>
    </w:p>
    <w:p w:rsidR="00DB0674" w:rsidRPr="00DB0674" w:rsidRDefault="00DB0674" w:rsidP="00DB0674">
      <w:pPr>
        <w:pStyle w:val="Tekstpodstawowy21"/>
        <w:numPr>
          <w:ilvl w:val="0"/>
          <w:numId w:val="12"/>
        </w:numPr>
        <w:rPr>
          <w:szCs w:val="28"/>
        </w:rPr>
      </w:pPr>
      <w:r w:rsidRPr="00DB0674">
        <w:rPr>
          <w:szCs w:val="28"/>
        </w:rPr>
        <w:t xml:space="preserve"> Pracodawca nie może dochodzić od pożyczkobiorcy zwrotu umorzonej</w:t>
      </w:r>
    </w:p>
    <w:p w:rsidR="00DB0674" w:rsidRPr="00DB0674" w:rsidRDefault="00DB0674" w:rsidP="00DB0674">
      <w:pPr>
        <w:pStyle w:val="Tekstpodstawowy21"/>
        <w:rPr>
          <w:szCs w:val="28"/>
        </w:rPr>
      </w:pPr>
      <w:r w:rsidRPr="00DB0674">
        <w:rPr>
          <w:szCs w:val="28"/>
        </w:rPr>
        <w:t xml:space="preserve">      w całości lub w części pożyczki, jeżeli pożyczkobiorca spełnił warunki</w:t>
      </w:r>
    </w:p>
    <w:p w:rsidR="00DB0674" w:rsidRPr="00DB0674" w:rsidRDefault="00DB0674" w:rsidP="00DB0674">
      <w:pPr>
        <w:pStyle w:val="Tekstpodstawowy21"/>
        <w:rPr>
          <w:szCs w:val="28"/>
        </w:rPr>
      </w:pPr>
      <w:r w:rsidRPr="00DB0674">
        <w:rPr>
          <w:szCs w:val="28"/>
        </w:rPr>
        <w:t xml:space="preserve">     umowy.</w:t>
      </w:r>
    </w:p>
    <w:p w:rsidR="00DB0674" w:rsidRPr="00DB0674" w:rsidRDefault="00DB0674" w:rsidP="00DB0674">
      <w:pPr>
        <w:pStyle w:val="Tekstpodstawowy21"/>
        <w:rPr>
          <w:szCs w:val="28"/>
        </w:rPr>
      </w:pPr>
    </w:p>
    <w:p w:rsidR="005D4D90" w:rsidRPr="00DB0674" w:rsidRDefault="005D4D90" w:rsidP="00DB0674">
      <w:pPr>
        <w:pStyle w:val="Tekstpodstawowy21"/>
        <w:numPr>
          <w:ilvl w:val="0"/>
          <w:numId w:val="7"/>
        </w:numPr>
        <w:jc w:val="center"/>
        <w:rPr>
          <w:b/>
          <w:szCs w:val="28"/>
        </w:rPr>
      </w:pPr>
      <w:r w:rsidRPr="00DB0674">
        <w:rPr>
          <w:rFonts w:eastAsia="Andale Sans UI"/>
          <w:kern w:val="1"/>
          <w:szCs w:val="28"/>
          <w:lang w:val="de-DE"/>
        </w:rPr>
        <w:t xml:space="preserve"> </w:t>
      </w:r>
      <w:r w:rsidR="00242834" w:rsidRPr="00DB0674">
        <w:rPr>
          <w:b/>
          <w:bCs/>
          <w:szCs w:val="28"/>
        </w:rPr>
        <w:t xml:space="preserve"> </w:t>
      </w:r>
      <w:r w:rsidRPr="00DB0674">
        <w:rPr>
          <w:b/>
          <w:szCs w:val="28"/>
        </w:rPr>
        <w:t>POSTANOWIENIA KOŃCOWE</w:t>
      </w:r>
    </w:p>
    <w:p w:rsidR="005D4D90" w:rsidRPr="00DB0674" w:rsidRDefault="005D4D90" w:rsidP="00DB0674">
      <w:pPr>
        <w:pStyle w:val="Tekstpodstawowy21"/>
        <w:rPr>
          <w:b/>
          <w:szCs w:val="28"/>
        </w:rPr>
      </w:pPr>
    </w:p>
    <w:p w:rsidR="005D4D90" w:rsidRPr="00DB0674" w:rsidRDefault="005D4D90" w:rsidP="00DB0674">
      <w:pPr>
        <w:pStyle w:val="Tekstpodstawowy21"/>
        <w:rPr>
          <w:b/>
          <w:szCs w:val="28"/>
        </w:rPr>
      </w:pPr>
    </w:p>
    <w:p w:rsidR="005D4D90" w:rsidRPr="00DB0674" w:rsidRDefault="005D4D90" w:rsidP="00DB0674">
      <w:pPr>
        <w:pStyle w:val="Tekstpodstawowy21"/>
        <w:numPr>
          <w:ilvl w:val="0"/>
          <w:numId w:val="8"/>
        </w:numPr>
        <w:rPr>
          <w:szCs w:val="28"/>
        </w:rPr>
      </w:pPr>
      <w:r w:rsidRPr="00DB0674">
        <w:rPr>
          <w:szCs w:val="28"/>
        </w:rPr>
        <w:t>Środkami Funduszu administruje Dyrektor Szkoły Podstawowej  Nr 25</w:t>
      </w:r>
    </w:p>
    <w:p w:rsidR="005D4D90" w:rsidRPr="00DB0674" w:rsidRDefault="005D4D90" w:rsidP="00DB0674">
      <w:pPr>
        <w:pStyle w:val="Tekstpodstawowy21"/>
        <w:rPr>
          <w:szCs w:val="28"/>
        </w:rPr>
      </w:pPr>
      <w:r w:rsidRPr="00DB0674">
        <w:rPr>
          <w:szCs w:val="28"/>
        </w:rPr>
        <w:t xml:space="preserve">     w Częstochowie.</w:t>
      </w:r>
    </w:p>
    <w:p w:rsidR="005D4D90" w:rsidRPr="00DB0674" w:rsidRDefault="005D4D90" w:rsidP="00DB0674">
      <w:pPr>
        <w:pStyle w:val="Tekstpodstawowy21"/>
        <w:numPr>
          <w:ilvl w:val="0"/>
          <w:numId w:val="8"/>
        </w:numPr>
        <w:rPr>
          <w:szCs w:val="28"/>
        </w:rPr>
      </w:pPr>
      <w:r w:rsidRPr="00DB0674">
        <w:rPr>
          <w:szCs w:val="28"/>
        </w:rPr>
        <w:t>Dla zakwalifikowania i oceny wniosków o udzielenie świadczeń wymagane jest zatwierdzenie przez przedstawiciela Związku Zawodowego.</w:t>
      </w:r>
    </w:p>
    <w:p w:rsidR="005D4D90" w:rsidRPr="00DB0674" w:rsidRDefault="005D4D90" w:rsidP="00DB0674">
      <w:pPr>
        <w:pStyle w:val="Tekstpodstawowy21"/>
        <w:numPr>
          <w:ilvl w:val="0"/>
          <w:numId w:val="8"/>
        </w:numPr>
        <w:rPr>
          <w:szCs w:val="28"/>
        </w:rPr>
      </w:pPr>
      <w:r w:rsidRPr="00DB0674">
        <w:rPr>
          <w:szCs w:val="28"/>
        </w:rPr>
        <w:t>Regulamin udostępnia się do wglądu na żądanie każdej osoby uprawnionej do korzystania z funduszu.</w:t>
      </w:r>
    </w:p>
    <w:p w:rsidR="005D4D90" w:rsidRPr="00DB0674" w:rsidRDefault="005D4D90" w:rsidP="00DB0674">
      <w:pPr>
        <w:pStyle w:val="Tekstpodstawowy21"/>
        <w:numPr>
          <w:ilvl w:val="0"/>
          <w:numId w:val="8"/>
        </w:numPr>
        <w:rPr>
          <w:szCs w:val="28"/>
        </w:rPr>
      </w:pPr>
      <w:r w:rsidRPr="00DB0674">
        <w:rPr>
          <w:szCs w:val="28"/>
        </w:rPr>
        <w:t>Zmiany w treści regulaminu zakładowego funduszu świadczeń socjalnych wprowadza się każdorazowo aneksem.</w:t>
      </w:r>
    </w:p>
    <w:p w:rsidR="005D4D90" w:rsidRPr="00DB0674" w:rsidRDefault="005D4D90" w:rsidP="00DB0674">
      <w:pPr>
        <w:pStyle w:val="Tekstpodstawowy21"/>
        <w:numPr>
          <w:ilvl w:val="0"/>
          <w:numId w:val="8"/>
        </w:numPr>
        <w:rPr>
          <w:szCs w:val="28"/>
        </w:rPr>
      </w:pPr>
      <w:r w:rsidRPr="00DB0674">
        <w:rPr>
          <w:szCs w:val="28"/>
        </w:rPr>
        <w:t>W sprawach nie uregulowanych w regulaminie  mają zastosowanie przepisy powołanej ustawy z dnia 04 marca 1994 r. z późn. zm.  o zakładowym funduszu świadczeń socjalnych.</w:t>
      </w:r>
    </w:p>
    <w:p w:rsidR="005D4D90" w:rsidRPr="00DB0674" w:rsidRDefault="005D4D90" w:rsidP="00DB0674">
      <w:pPr>
        <w:pStyle w:val="Tekstpodstawowy21"/>
        <w:numPr>
          <w:ilvl w:val="0"/>
          <w:numId w:val="8"/>
        </w:numPr>
        <w:rPr>
          <w:szCs w:val="28"/>
        </w:rPr>
      </w:pPr>
      <w:r w:rsidRPr="00DB0674">
        <w:rPr>
          <w:szCs w:val="28"/>
        </w:rPr>
        <w:t>Pełną dokumentację księgową dotyczącą pomocy udzielanej ze środków funduszu prowadzi   księgowy  Biura Finansów Oświaty obsługujący Szkołę Podstawową nr 25 im. Stanisława Staszica w Częstochowie.</w:t>
      </w:r>
    </w:p>
    <w:p w:rsidR="005D4D90" w:rsidRPr="00DB0674" w:rsidRDefault="005D4D90" w:rsidP="00DB0674">
      <w:pPr>
        <w:pStyle w:val="Tekstpodstawowy21"/>
        <w:numPr>
          <w:ilvl w:val="0"/>
          <w:numId w:val="8"/>
        </w:numPr>
        <w:rPr>
          <w:szCs w:val="28"/>
        </w:rPr>
      </w:pPr>
      <w:r w:rsidRPr="00DB0674">
        <w:rPr>
          <w:szCs w:val="28"/>
        </w:rPr>
        <w:t>Przetwarzanie danych osobowych</w:t>
      </w:r>
      <w:r w:rsidR="000348BB" w:rsidRPr="00DB0674">
        <w:rPr>
          <w:szCs w:val="28"/>
        </w:rPr>
        <w:t>.</w:t>
      </w:r>
    </w:p>
    <w:p w:rsidR="002D4BC4" w:rsidRDefault="005D4D90" w:rsidP="00DB0674">
      <w:pPr>
        <w:pStyle w:val="Tekstpodstawowy21"/>
        <w:numPr>
          <w:ilvl w:val="0"/>
          <w:numId w:val="9"/>
        </w:numPr>
        <w:rPr>
          <w:szCs w:val="28"/>
        </w:rPr>
      </w:pPr>
      <w:r w:rsidRPr="00DB0674">
        <w:rPr>
          <w:szCs w:val="28"/>
        </w:rPr>
        <w:t xml:space="preserve">Warunkiem przyznania świadczeń w ramach Zakładowego Funduszu Świadczeń Socjalnych jest wyrażenie zgody na przetwarzanie danych osobowych pracowników, emerytów i rencistów: imię, nazwisko, PESEL, miejsce pracy, adres zamieszkania, telefon, dane o członkach rodziny (m.in. stopień pokrewieństwa), dane o stanie zdrowia, informacje </w:t>
      </w:r>
    </w:p>
    <w:p w:rsidR="005D4D90" w:rsidRPr="00DB0674" w:rsidRDefault="005D4D90" w:rsidP="002D4BC4">
      <w:pPr>
        <w:pStyle w:val="Tekstpodstawowy21"/>
        <w:ind w:left="720"/>
        <w:rPr>
          <w:szCs w:val="28"/>
        </w:rPr>
      </w:pPr>
      <w:r w:rsidRPr="00DB0674">
        <w:rPr>
          <w:szCs w:val="28"/>
        </w:rPr>
        <w:t>o dochodach, emeryci – dokumentacja medyczna i inne dane wymagane zgodnie z przepisami prawa.</w:t>
      </w:r>
    </w:p>
    <w:p w:rsidR="005D4D90" w:rsidRPr="00DB0674" w:rsidRDefault="005D4D90" w:rsidP="00DB0674">
      <w:pPr>
        <w:pStyle w:val="Tekstpodstawowy21"/>
        <w:numPr>
          <w:ilvl w:val="0"/>
          <w:numId w:val="9"/>
        </w:numPr>
        <w:rPr>
          <w:szCs w:val="28"/>
        </w:rPr>
      </w:pPr>
      <w:r w:rsidRPr="00DB0674">
        <w:rPr>
          <w:szCs w:val="28"/>
        </w:rPr>
        <w:t>Zgoda osoby</w:t>
      </w:r>
      <w:r w:rsidR="000348BB" w:rsidRPr="00DB0674">
        <w:rPr>
          <w:szCs w:val="28"/>
        </w:rPr>
        <w:t>, której dane dotyczą wyrażona jest w postaci oświadczenia lub wniosku o przyznanie świadczeń z zakładowego funduszu Świadczeń Socjalnych.</w:t>
      </w:r>
    </w:p>
    <w:p w:rsidR="000348BB" w:rsidRPr="00DB0674" w:rsidRDefault="000348BB" w:rsidP="00DB0674">
      <w:pPr>
        <w:pStyle w:val="Tekstpodstawowy21"/>
        <w:numPr>
          <w:ilvl w:val="0"/>
          <w:numId w:val="9"/>
        </w:numPr>
        <w:rPr>
          <w:szCs w:val="28"/>
        </w:rPr>
      </w:pPr>
      <w:r w:rsidRPr="00DB0674">
        <w:rPr>
          <w:szCs w:val="28"/>
        </w:rPr>
        <w:lastRenderedPageBreak/>
        <w:t>Podanie danych jest dobrowolne, jednakże odmowa ich podania jest równoznaczna z brakiem możliwości skorzystania ze świadczeń przyznawanych z Zakładowego Funduszu Świadczeń Socjalnych.</w:t>
      </w:r>
    </w:p>
    <w:p w:rsidR="000348BB" w:rsidRPr="00DB0674" w:rsidRDefault="000348BB" w:rsidP="005D4D90">
      <w:pPr>
        <w:pStyle w:val="Tekstpodstawowy21"/>
        <w:numPr>
          <w:ilvl w:val="0"/>
          <w:numId w:val="9"/>
        </w:numPr>
        <w:rPr>
          <w:szCs w:val="28"/>
        </w:rPr>
      </w:pPr>
      <w:r w:rsidRPr="00DB0674">
        <w:rPr>
          <w:szCs w:val="28"/>
        </w:rPr>
        <w:t xml:space="preserve">Dane osobowe będą zbierane i przetwarzane wyłącznie w ramach </w:t>
      </w:r>
    </w:p>
    <w:p w:rsidR="000348BB" w:rsidRPr="00DB0674" w:rsidRDefault="000348BB" w:rsidP="000348BB">
      <w:pPr>
        <w:pStyle w:val="Tekstpodstawowy21"/>
        <w:ind w:left="720"/>
        <w:rPr>
          <w:szCs w:val="28"/>
        </w:rPr>
      </w:pPr>
      <w:r w:rsidRPr="00DB0674">
        <w:rPr>
          <w:szCs w:val="28"/>
        </w:rPr>
        <w:t>i na potrzeby przyznania świadczeń w ramach Zakładowego Funduszu Świadczeń Socjalnych zgodnie z przepisami prawa.</w:t>
      </w:r>
    </w:p>
    <w:p w:rsidR="005D4D90" w:rsidRPr="00DB0674" w:rsidRDefault="005D4D90" w:rsidP="005D4D90">
      <w:pPr>
        <w:pStyle w:val="Tekstpodstawowy21"/>
        <w:numPr>
          <w:ilvl w:val="0"/>
          <w:numId w:val="8"/>
        </w:numPr>
        <w:rPr>
          <w:szCs w:val="28"/>
        </w:rPr>
      </w:pPr>
      <w:r w:rsidRPr="00DB0674">
        <w:rPr>
          <w:szCs w:val="28"/>
        </w:rPr>
        <w:t>Regulamin wchodzi w życie z dniem ogłoszenia.</w:t>
      </w:r>
    </w:p>
    <w:p w:rsidR="005D4D90" w:rsidRPr="00DB0674" w:rsidRDefault="005D4D90" w:rsidP="005D4D90">
      <w:pPr>
        <w:pStyle w:val="Tekstpodstawowy21"/>
        <w:rPr>
          <w:szCs w:val="28"/>
        </w:rPr>
      </w:pPr>
    </w:p>
    <w:p w:rsidR="005D4D90" w:rsidRPr="00DB0674" w:rsidRDefault="005D4D90" w:rsidP="005D4D90">
      <w:pPr>
        <w:pStyle w:val="Tekstpodstawowy21"/>
        <w:numPr>
          <w:ilvl w:val="0"/>
          <w:numId w:val="8"/>
        </w:numPr>
        <w:rPr>
          <w:szCs w:val="28"/>
        </w:rPr>
      </w:pPr>
      <w:r w:rsidRPr="00DB0674">
        <w:rPr>
          <w:szCs w:val="28"/>
        </w:rPr>
        <w:t>Traci moc Regulamin Zakładowego Funduszu Świadczeń Socjalnych</w:t>
      </w:r>
    </w:p>
    <w:p w:rsidR="005D4D90" w:rsidRPr="00DB0674" w:rsidRDefault="005D4D90" w:rsidP="005D4D90">
      <w:pPr>
        <w:pStyle w:val="Tekstpodstawowy21"/>
        <w:rPr>
          <w:szCs w:val="28"/>
        </w:rPr>
      </w:pPr>
      <w:r w:rsidRPr="00DB0674">
        <w:rPr>
          <w:szCs w:val="28"/>
        </w:rPr>
        <w:t xml:space="preserve">      w Szkole Podstawowej Nr 25 im. Stanisława Staszica w Częstochowie </w:t>
      </w:r>
    </w:p>
    <w:p w:rsidR="005D4D90" w:rsidRPr="00DB0674" w:rsidRDefault="005D4D90" w:rsidP="005D4D90">
      <w:pPr>
        <w:pStyle w:val="Tekstpodstawowy21"/>
        <w:rPr>
          <w:szCs w:val="28"/>
        </w:rPr>
      </w:pPr>
      <w:r w:rsidRPr="00DB0674">
        <w:rPr>
          <w:szCs w:val="28"/>
        </w:rPr>
        <w:t xml:space="preserve">      </w:t>
      </w:r>
      <w:r w:rsidR="00FE0090" w:rsidRPr="00DB0674">
        <w:rPr>
          <w:szCs w:val="28"/>
        </w:rPr>
        <w:t>z dnia 26 stycznia 2009</w:t>
      </w:r>
      <w:r w:rsidRPr="00DB0674">
        <w:rPr>
          <w:szCs w:val="28"/>
        </w:rPr>
        <w:t xml:space="preserve"> r.</w:t>
      </w:r>
    </w:p>
    <w:p w:rsidR="006D1965" w:rsidRPr="00DB0674" w:rsidRDefault="006D1965" w:rsidP="0006084B">
      <w:pPr>
        <w:spacing w:after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pl-PL"/>
        </w:rPr>
      </w:pPr>
    </w:p>
    <w:p w:rsidR="00636153" w:rsidRPr="00DB0674" w:rsidRDefault="00636153" w:rsidP="0006084B">
      <w:pPr>
        <w:spacing w:after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pl-PL"/>
        </w:rPr>
      </w:pPr>
    </w:p>
    <w:p w:rsidR="00636153" w:rsidRPr="00DB0674" w:rsidRDefault="00636153" w:rsidP="0006084B">
      <w:pPr>
        <w:spacing w:after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pl-PL"/>
        </w:rPr>
      </w:pPr>
    </w:p>
    <w:p w:rsidR="00636153" w:rsidRPr="00DB0674" w:rsidRDefault="00636153" w:rsidP="0006084B">
      <w:pPr>
        <w:spacing w:after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pl-PL"/>
        </w:rPr>
      </w:pPr>
    </w:p>
    <w:p w:rsidR="00636153" w:rsidRPr="00DB0674" w:rsidRDefault="00636153" w:rsidP="0006084B">
      <w:pPr>
        <w:spacing w:after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pl-PL"/>
        </w:rPr>
      </w:pPr>
    </w:p>
    <w:p w:rsidR="00636153" w:rsidRDefault="00DB0674" w:rsidP="00636153">
      <w:pPr>
        <w:spacing w:after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pl-PL"/>
        </w:rPr>
        <w:t xml:space="preserve"> </w:t>
      </w:r>
      <w:r w:rsidR="00CA60D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pl-PL"/>
        </w:rPr>
        <w:t>Załączniki:</w:t>
      </w:r>
    </w:p>
    <w:p w:rsidR="00CA60DB" w:rsidRDefault="00CA60DB" w:rsidP="00CA60DB">
      <w:pPr>
        <w:pStyle w:val="Akapitzlist"/>
        <w:numPr>
          <w:ilvl w:val="0"/>
          <w:numId w:val="20"/>
        </w:numPr>
        <w:spacing w:after="0"/>
        <w:rPr>
          <w:rFonts w:ascii="Czcionka tekstu podstawowego" w:eastAsia="Times New Roman" w:hAnsi="Czcionka tekstu podstawowego" w:cs="Arial"/>
          <w:bCs/>
          <w:color w:val="000000"/>
          <w:sz w:val="28"/>
          <w:szCs w:val="28"/>
          <w:lang w:eastAsia="pl-PL"/>
        </w:rPr>
      </w:pPr>
      <w:r>
        <w:rPr>
          <w:rFonts w:ascii="Czcionka tekstu podstawowego" w:eastAsia="Times New Roman" w:hAnsi="Czcionka tekstu podstawowego" w:cs="Arial"/>
          <w:bCs/>
          <w:color w:val="000000"/>
          <w:sz w:val="28"/>
          <w:szCs w:val="28"/>
          <w:lang w:eastAsia="pl-PL"/>
        </w:rPr>
        <w:t>Tabele dopłat z ZFŚS do świadczeń socjalnych w 2019 roku.</w:t>
      </w:r>
    </w:p>
    <w:p w:rsidR="00CA60DB" w:rsidRDefault="00CA60DB" w:rsidP="00CA60DB">
      <w:pPr>
        <w:pStyle w:val="Akapitzlist"/>
        <w:numPr>
          <w:ilvl w:val="0"/>
          <w:numId w:val="20"/>
        </w:numPr>
        <w:spacing w:after="0"/>
        <w:rPr>
          <w:rFonts w:ascii="Czcionka tekstu podstawowego" w:eastAsia="Times New Roman" w:hAnsi="Czcionka tekstu podstawowego" w:cs="Arial"/>
          <w:bCs/>
          <w:color w:val="000000"/>
          <w:sz w:val="28"/>
          <w:szCs w:val="28"/>
          <w:lang w:eastAsia="pl-PL"/>
        </w:rPr>
      </w:pPr>
      <w:r>
        <w:rPr>
          <w:rFonts w:ascii="Czcionka tekstu podstawowego" w:eastAsia="Times New Roman" w:hAnsi="Czcionka tekstu podstawowego" w:cs="Arial"/>
          <w:bCs/>
          <w:color w:val="000000"/>
          <w:sz w:val="28"/>
          <w:szCs w:val="28"/>
          <w:lang w:eastAsia="pl-PL"/>
        </w:rPr>
        <w:t>Wzór wniosku o przyznanie świadczenia socjalnego z funduszu.</w:t>
      </w:r>
    </w:p>
    <w:p w:rsidR="00CA60DB" w:rsidRDefault="00CA60DB" w:rsidP="00CA60DB">
      <w:pPr>
        <w:pStyle w:val="Akapitzlist"/>
        <w:numPr>
          <w:ilvl w:val="0"/>
          <w:numId w:val="20"/>
        </w:numPr>
        <w:spacing w:after="0"/>
        <w:rPr>
          <w:rFonts w:ascii="Czcionka tekstu podstawowego" w:eastAsia="Times New Roman" w:hAnsi="Czcionka tekstu podstawowego" w:cs="Arial"/>
          <w:bCs/>
          <w:color w:val="000000"/>
          <w:sz w:val="28"/>
          <w:szCs w:val="28"/>
          <w:lang w:eastAsia="pl-PL"/>
        </w:rPr>
      </w:pPr>
      <w:r>
        <w:rPr>
          <w:rFonts w:ascii="Czcionka tekstu podstawowego" w:eastAsia="Times New Roman" w:hAnsi="Czcionka tekstu podstawowego" w:cs="Arial"/>
          <w:bCs/>
          <w:color w:val="000000"/>
          <w:sz w:val="28"/>
          <w:szCs w:val="28"/>
          <w:lang w:eastAsia="pl-PL"/>
        </w:rPr>
        <w:t>Wzór wniosku o przyznanie pomocy zwrotnej na cele mieszkaniowe.</w:t>
      </w:r>
    </w:p>
    <w:p w:rsidR="00CA60DB" w:rsidRDefault="00CA60DB" w:rsidP="00CA60DB">
      <w:pPr>
        <w:pStyle w:val="Akapitzlist"/>
        <w:numPr>
          <w:ilvl w:val="0"/>
          <w:numId w:val="20"/>
        </w:numPr>
        <w:spacing w:after="0"/>
        <w:rPr>
          <w:rFonts w:ascii="Czcionka tekstu podstawowego" w:eastAsia="Times New Roman" w:hAnsi="Czcionka tekstu podstawowego" w:cs="Arial"/>
          <w:bCs/>
          <w:color w:val="000000"/>
          <w:sz w:val="28"/>
          <w:szCs w:val="28"/>
          <w:lang w:eastAsia="pl-PL"/>
        </w:rPr>
      </w:pPr>
      <w:r>
        <w:rPr>
          <w:rFonts w:ascii="Czcionka tekstu podstawowego" w:eastAsia="Times New Roman" w:hAnsi="Czcionka tekstu podstawowego" w:cs="Arial"/>
          <w:bCs/>
          <w:color w:val="000000"/>
          <w:sz w:val="28"/>
          <w:szCs w:val="28"/>
          <w:lang w:eastAsia="pl-PL"/>
        </w:rPr>
        <w:t>Wzór umowy pożyczki udzielanej na cele mieszkaniowe.</w:t>
      </w:r>
    </w:p>
    <w:p w:rsidR="0033717C" w:rsidRDefault="0033717C" w:rsidP="0033717C">
      <w:pPr>
        <w:spacing w:after="0"/>
        <w:rPr>
          <w:rFonts w:ascii="Czcionka tekstu podstawowego" w:eastAsia="Times New Roman" w:hAnsi="Czcionka tekstu podstawowego" w:cs="Arial"/>
          <w:bCs/>
          <w:color w:val="000000"/>
          <w:sz w:val="28"/>
          <w:szCs w:val="28"/>
          <w:lang w:eastAsia="pl-PL"/>
        </w:rPr>
      </w:pPr>
    </w:p>
    <w:p w:rsidR="0033717C" w:rsidRDefault="0033717C" w:rsidP="0033717C">
      <w:pPr>
        <w:spacing w:after="0"/>
        <w:rPr>
          <w:rFonts w:ascii="Czcionka tekstu podstawowego" w:eastAsia="Times New Roman" w:hAnsi="Czcionka tekstu podstawowego" w:cs="Arial"/>
          <w:bCs/>
          <w:color w:val="000000"/>
          <w:sz w:val="28"/>
          <w:szCs w:val="28"/>
          <w:lang w:eastAsia="pl-PL"/>
        </w:rPr>
      </w:pPr>
    </w:p>
    <w:p w:rsidR="0033717C" w:rsidRDefault="0033717C" w:rsidP="0033717C">
      <w:pPr>
        <w:spacing w:after="0"/>
        <w:rPr>
          <w:rFonts w:ascii="Czcionka tekstu podstawowego" w:eastAsia="Times New Roman" w:hAnsi="Czcionka tekstu podstawowego" w:cs="Arial"/>
          <w:bCs/>
          <w:color w:val="000000"/>
          <w:sz w:val="28"/>
          <w:szCs w:val="28"/>
          <w:lang w:eastAsia="pl-PL"/>
        </w:rPr>
      </w:pPr>
    </w:p>
    <w:p w:rsidR="0033717C" w:rsidRDefault="0033717C" w:rsidP="0033717C">
      <w:pPr>
        <w:spacing w:after="0"/>
        <w:rPr>
          <w:rFonts w:ascii="Czcionka tekstu podstawowego" w:eastAsia="Times New Roman" w:hAnsi="Czcionka tekstu podstawowego" w:cs="Arial"/>
          <w:bCs/>
          <w:color w:val="000000"/>
          <w:sz w:val="28"/>
          <w:szCs w:val="28"/>
          <w:lang w:eastAsia="pl-PL"/>
        </w:rPr>
      </w:pPr>
    </w:p>
    <w:p w:rsidR="00073ADA" w:rsidRDefault="00073ADA" w:rsidP="0033717C">
      <w:pPr>
        <w:spacing w:after="0"/>
        <w:rPr>
          <w:rFonts w:ascii="Czcionka tekstu podstawowego" w:eastAsia="Times New Roman" w:hAnsi="Czcionka tekstu podstawowego" w:cs="Arial"/>
          <w:bCs/>
          <w:color w:val="000000"/>
          <w:sz w:val="28"/>
          <w:szCs w:val="28"/>
          <w:lang w:eastAsia="pl-PL"/>
        </w:rPr>
      </w:pPr>
    </w:p>
    <w:p w:rsidR="00073ADA" w:rsidRDefault="00073ADA" w:rsidP="0033717C">
      <w:pPr>
        <w:spacing w:after="0"/>
        <w:rPr>
          <w:rFonts w:ascii="Czcionka tekstu podstawowego" w:eastAsia="Times New Roman" w:hAnsi="Czcionka tekstu podstawowego" w:cs="Arial"/>
          <w:bCs/>
          <w:color w:val="000000"/>
          <w:sz w:val="28"/>
          <w:szCs w:val="28"/>
          <w:lang w:eastAsia="pl-PL"/>
        </w:rPr>
      </w:pPr>
    </w:p>
    <w:p w:rsidR="00073ADA" w:rsidRDefault="00073ADA" w:rsidP="0033717C">
      <w:pPr>
        <w:spacing w:after="0"/>
        <w:rPr>
          <w:rFonts w:ascii="Czcionka tekstu podstawowego" w:eastAsia="Times New Roman" w:hAnsi="Czcionka tekstu podstawowego" w:cs="Arial"/>
          <w:bCs/>
          <w:color w:val="000000"/>
          <w:sz w:val="28"/>
          <w:szCs w:val="28"/>
          <w:lang w:eastAsia="pl-PL"/>
        </w:rPr>
      </w:pPr>
    </w:p>
    <w:p w:rsidR="00073ADA" w:rsidRDefault="00073ADA" w:rsidP="0033717C">
      <w:pPr>
        <w:spacing w:after="0"/>
        <w:rPr>
          <w:rFonts w:ascii="Czcionka tekstu podstawowego" w:eastAsia="Times New Roman" w:hAnsi="Czcionka tekstu podstawowego" w:cs="Arial"/>
          <w:bCs/>
          <w:color w:val="000000"/>
          <w:sz w:val="28"/>
          <w:szCs w:val="28"/>
          <w:lang w:eastAsia="pl-PL"/>
        </w:rPr>
      </w:pPr>
    </w:p>
    <w:p w:rsidR="00073ADA" w:rsidRDefault="00073ADA" w:rsidP="0033717C">
      <w:pPr>
        <w:spacing w:after="0"/>
        <w:rPr>
          <w:rFonts w:ascii="Czcionka tekstu podstawowego" w:eastAsia="Times New Roman" w:hAnsi="Czcionka tekstu podstawowego" w:cs="Arial"/>
          <w:bCs/>
          <w:color w:val="000000"/>
          <w:sz w:val="28"/>
          <w:szCs w:val="28"/>
          <w:lang w:eastAsia="pl-PL"/>
        </w:rPr>
      </w:pPr>
    </w:p>
    <w:p w:rsidR="00073ADA" w:rsidRDefault="00073ADA" w:rsidP="0033717C">
      <w:pPr>
        <w:spacing w:after="0"/>
        <w:rPr>
          <w:rFonts w:ascii="Czcionka tekstu podstawowego" w:eastAsia="Times New Roman" w:hAnsi="Czcionka tekstu podstawowego" w:cs="Arial"/>
          <w:bCs/>
          <w:color w:val="000000"/>
          <w:sz w:val="28"/>
          <w:szCs w:val="28"/>
          <w:lang w:eastAsia="pl-PL"/>
        </w:rPr>
      </w:pPr>
    </w:p>
    <w:p w:rsidR="00073ADA" w:rsidRDefault="00073ADA" w:rsidP="0033717C">
      <w:pPr>
        <w:spacing w:after="0"/>
        <w:rPr>
          <w:rFonts w:ascii="Czcionka tekstu podstawowego" w:eastAsia="Times New Roman" w:hAnsi="Czcionka tekstu podstawowego" w:cs="Arial"/>
          <w:bCs/>
          <w:color w:val="000000"/>
          <w:sz w:val="28"/>
          <w:szCs w:val="28"/>
          <w:lang w:eastAsia="pl-PL"/>
        </w:rPr>
      </w:pPr>
    </w:p>
    <w:p w:rsidR="00073ADA" w:rsidRDefault="00073ADA" w:rsidP="0033717C">
      <w:pPr>
        <w:spacing w:after="0"/>
        <w:rPr>
          <w:rFonts w:ascii="Czcionka tekstu podstawowego" w:eastAsia="Times New Roman" w:hAnsi="Czcionka tekstu podstawowego" w:cs="Arial"/>
          <w:bCs/>
          <w:color w:val="000000"/>
          <w:sz w:val="28"/>
          <w:szCs w:val="28"/>
          <w:lang w:eastAsia="pl-PL"/>
        </w:rPr>
      </w:pPr>
    </w:p>
    <w:p w:rsidR="00073ADA" w:rsidRDefault="00073ADA" w:rsidP="0033717C">
      <w:pPr>
        <w:spacing w:after="0"/>
        <w:rPr>
          <w:rFonts w:ascii="Czcionka tekstu podstawowego" w:eastAsia="Times New Roman" w:hAnsi="Czcionka tekstu podstawowego" w:cs="Arial"/>
          <w:bCs/>
          <w:color w:val="000000"/>
          <w:sz w:val="28"/>
          <w:szCs w:val="28"/>
          <w:lang w:eastAsia="pl-PL"/>
        </w:rPr>
      </w:pPr>
    </w:p>
    <w:p w:rsidR="00073ADA" w:rsidRDefault="00073ADA" w:rsidP="0033717C">
      <w:pPr>
        <w:spacing w:after="0"/>
        <w:rPr>
          <w:rFonts w:ascii="Czcionka tekstu podstawowego" w:eastAsia="Times New Roman" w:hAnsi="Czcionka tekstu podstawowego" w:cs="Arial"/>
          <w:bCs/>
          <w:color w:val="000000"/>
          <w:sz w:val="28"/>
          <w:szCs w:val="28"/>
          <w:lang w:eastAsia="pl-PL"/>
        </w:rPr>
      </w:pPr>
    </w:p>
    <w:p w:rsidR="00073ADA" w:rsidRDefault="00073ADA" w:rsidP="0033717C">
      <w:pPr>
        <w:spacing w:after="0"/>
        <w:rPr>
          <w:rFonts w:ascii="Czcionka tekstu podstawowego" w:eastAsia="Times New Roman" w:hAnsi="Czcionka tekstu podstawowego" w:cs="Arial"/>
          <w:bCs/>
          <w:color w:val="000000"/>
          <w:sz w:val="28"/>
          <w:szCs w:val="28"/>
          <w:lang w:eastAsia="pl-PL"/>
        </w:rPr>
      </w:pPr>
    </w:p>
    <w:p w:rsidR="00073ADA" w:rsidRDefault="00073ADA" w:rsidP="0033717C">
      <w:pPr>
        <w:spacing w:after="0"/>
        <w:rPr>
          <w:rFonts w:ascii="Czcionka tekstu podstawowego" w:eastAsia="Times New Roman" w:hAnsi="Czcionka tekstu podstawowego" w:cs="Arial"/>
          <w:bCs/>
          <w:color w:val="000000"/>
          <w:sz w:val="28"/>
          <w:szCs w:val="28"/>
          <w:lang w:eastAsia="pl-PL"/>
        </w:rPr>
      </w:pPr>
    </w:p>
    <w:p w:rsidR="00073ADA" w:rsidRDefault="00073ADA" w:rsidP="0033717C">
      <w:pPr>
        <w:spacing w:after="0"/>
        <w:rPr>
          <w:rFonts w:ascii="Czcionka tekstu podstawowego" w:eastAsia="Times New Roman" w:hAnsi="Czcionka tekstu podstawowego" w:cs="Arial"/>
          <w:bCs/>
          <w:color w:val="000000"/>
          <w:sz w:val="28"/>
          <w:szCs w:val="28"/>
          <w:lang w:eastAsia="pl-PL"/>
        </w:rPr>
      </w:pPr>
    </w:p>
    <w:p w:rsidR="00073ADA" w:rsidRDefault="00073ADA" w:rsidP="0033717C">
      <w:pPr>
        <w:spacing w:after="0"/>
        <w:rPr>
          <w:rFonts w:ascii="Czcionka tekstu podstawowego" w:eastAsia="Times New Roman" w:hAnsi="Czcionka tekstu podstawowego" w:cs="Arial"/>
          <w:bCs/>
          <w:color w:val="000000"/>
          <w:sz w:val="28"/>
          <w:szCs w:val="28"/>
          <w:lang w:eastAsia="pl-PL"/>
        </w:rPr>
      </w:pPr>
    </w:p>
    <w:p w:rsidR="0033717C" w:rsidRDefault="0033717C" w:rsidP="0033717C">
      <w:pPr>
        <w:spacing w:after="0"/>
        <w:rPr>
          <w:rFonts w:ascii="Czcionka tekstu podstawowego" w:eastAsia="Times New Roman" w:hAnsi="Czcionka tekstu podstawowego" w:cs="Arial"/>
          <w:bCs/>
          <w:color w:val="000000"/>
          <w:sz w:val="28"/>
          <w:szCs w:val="28"/>
          <w:lang w:eastAsia="pl-PL"/>
        </w:rPr>
      </w:pPr>
    </w:p>
    <w:p w:rsidR="00073ADA" w:rsidRPr="00394CEB" w:rsidRDefault="00073ADA" w:rsidP="00073ADA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Andale Sans UI" w:hAnsi="Times New Roman" w:cs="Tahoma"/>
          <w:kern w:val="3"/>
          <w:sz w:val="24"/>
          <w:szCs w:val="24"/>
          <w:lang w:val="de-DE" w:eastAsia="ja-JP" w:bidi="fa-IR"/>
        </w:rPr>
      </w:pPr>
      <w:r>
        <w:rPr>
          <w:rFonts w:ascii="Times New Roman" w:eastAsia="Andale Sans UI" w:hAnsi="Times New Roman" w:cs="Tahoma"/>
          <w:kern w:val="3"/>
          <w:sz w:val="24"/>
          <w:szCs w:val="24"/>
          <w:lang w:val="de-DE" w:eastAsia="ja-JP" w:bidi="fa-IR"/>
        </w:rPr>
        <w:t xml:space="preserve">                                                                                                                     </w:t>
      </w:r>
      <w:r w:rsidRPr="00394CEB">
        <w:rPr>
          <w:rFonts w:ascii="Times New Roman" w:eastAsia="Andale Sans UI" w:hAnsi="Times New Roman" w:cs="Tahoma"/>
          <w:kern w:val="3"/>
          <w:sz w:val="24"/>
          <w:szCs w:val="24"/>
          <w:lang w:val="de-DE" w:eastAsia="ja-JP" w:bidi="fa-IR"/>
        </w:rPr>
        <w:t>zał. nr 1</w:t>
      </w:r>
    </w:p>
    <w:p w:rsidR="00073ADA" w:rsidRPr="00394CEB" w:rsidRDefault="00073ADA" w:rsidP="00073ADA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Andale Sans UI" w:hAnsi="Times New Roman" w:cs="Tahoma"/>
          <w:kern w:val="3"/>
          <w:sz w:val="24"/>
          <w:szCs w:val="24"/>
          <w:lang w:val="de-DE" w:eastAsia="ja-JP" w:bidi="fa-IR"/>
        </w:rPr>
      </w:pPr>
      <w:r w:rsidRPr="00394CEB">
        <w:rPr>
          <w:rFonts w:ascii="Times New Roman" w:eastAsia="Andale Sans UI" w:hAnsi="Times New Roman" w:cs="Tahoma"/>
          <w:kern w:val="3"/>
          <w:sz w:val="24"/>
          <w:szCs w:val="24"/>
          <w:lang w:val="de-DE" w:eastAsia="ja-JP" w:bidi="fa-IR"/>
        </w:rPr>
        <w:t xml:space="preserve">                                                                                                                  do Regulaminu ZFŚS</w:t>
      </w:r>
    </w:p>
    <w:p w:rsidR="00073ADA" w:rsidRPr="00394CEB" w:rsidRDefault="00073ADA" w:rsidP="00073ADA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Andale Sans UI" w:hAnsi="Times New Roman" w:cs="Tahoma"/>
          <w:kern w:val="3"/>
          <w:sz w:val="24"/>
          <w:szCs w:val="24"/>
          <w:lang w:val="de-DE" w:eastAsia="ja-JP" w:bidi="fa-IR"/>
        </w:rPr>
      </w:pPr>
    </w:p>
    <w:p w:rsidR="00073ADA" w:rsidRDefault="00073ADA" w:rsidP="00073ADA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Andale Sans UI" w:hAnsi="Times New Roman" w:cs="Tahoma"/>
          <w:b/>
          <w:kern w:val="3"/>
          <w:sz w:val="28"/>
          <w:szCs w:val="28"/>
          <w:lang w:val="de-DE" w:eastAsia="ja-JP" w:bidi="fa-IR"/>
        </w:rPr>
      </w:pPr>
    </w:p>
    <w:p w:rsidR="00073ADA" w:rsidRDefault="00073ADA" w:rsidP="00073ADA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Andale Sans UI" w:hAnsi="Times New Roman" w:cs="Tahoma"/>
          <w:b/>
          <w:kern w:val="3"/>
          <w:sz w:val="28"/>
          <w:szCs w:val="28"/>
          <w:lang w:val="de-DE" w:eastAsia="ja-JP" w:bidi="fa-IR"/>
        </w:rPr>
      </w:pPr>
    </w:p>
    <w:p w:rsidR="00073ADA" w:rsidRDefault="00073ADA" w:rsidP="00073ADA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Andale Sans UI" w:hAnsi="Times New Roman" w:cs="Tahoma"/>
          <w:b/>
          <w:kern w:val="3"/>
          <w:sz w:val="28"/>
          <w:szCs w:val="28"/>
          <w:lang w:val="de-DE" w:eastAsia="ja-JP" w:bidi="fa-IR"/>
        </w:rPr>
      </w:pPr>
    </w:p>
    <w:p w:rsidR="00073ADA" w:rsidRPr="00394CEB" w:rsidRDefault="00073ADA" w:rsidP="00073ADA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Andale Sans UI" w:hAnsi="Times New Roman" w:cs="Tahoma"/>
          <w:b/>
          <w:kern w:val="3"/>
          <w:sz w:val="28"/>
          <w:szCs w:val="28"/>
          <w:lang w:val="de-DE" w:eastAsia="ja-JP" w:bidi="fa-IR"/>
        </w:rPr>
      </w:pPr>
      <w:r w:rsidRPr="00394CEB">
        <w:rPr>
          <w:rFonts w:ascii="Times New Roman" w:eastAsia="Andale Sans UI" w:hAnsi="Times New Roman" w:cs="Tahoma"/>
          <w:b/>
          <w:kern w:val="3"/>
          <w:sz w:val="28"/>
          <w:szCs w:val="28"/>
          <w:lang w:val="de-DE" w:eastAsia="ja-JP" w:bidi="fa-IR"/>
        </w:rPr>
        <w:t>Tabele dopłat z ZFŚS do świadczeń socjalnych w 201</w:t>
      </w:r>
      <w:r>
        <w:rPr>
          <w:rFonts w:ascii="Times New Roman" w:eastAsia="Andale Sans UI" w:hAnsi="Times New Roman" w:cs="Tahoma"/>
          <w:b/>
          <w:kern w:val="3"/>
          <w:sz w:val="28"/>
          <w:szCs w:val="28"/>
          <w:lang w:val="de-DE" w:eastAsia="ja-JP" w:bidi="fa-IR"/>
        </w:rPr>
        <w:t>9</w:t>
      </w:r>
      <w:r w:rsidRPr="00394CEB">
        <w:rPr>
          <w:rFonts w:ascii="Times New Roman" w:eastAsia="Andale Sans UI" w:hAnsi="Times New Roman" w:cs="Tahoma"/>
          <w:b/>
          <w:kern w:val="3"/>
          <w:sz w:val="28"/>
          <w:szCs w:val="28"/>
          <w:lang w:val="de-DE" w:eastAsia="ja-JP" w:bidi="fa-IR"/>
        </w:rPr>
        <w:t xml:space="preserve"> roku.</w:t>
      </w:r>
    </w:p>
    <w:p w:rsidR="00073ADA" w:rsidRPr="00394CEB" w:rsidRDefault="00073ADA" w:rsidP="00073ADA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Andale Sans UI" w:hAnsi="Times New Roman" w:cs="Tahoma"/>
          <w:kern w:val="3"/>
          <w:sz w:val="24"/>
          <w:szCs w:val="24"/>
          <w:lang w:val="de-DE" w:eastAsia="ja-JP" w:bidi="fa-IR"/>
        </w:rPr>
      </w:pPr>
    </w:p>
    <w:p w:rsidR="00073ADA" w:rsidRPr="00394CEB" w:rsidRDefault="00073ADA" w:rsidP="00073ADA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Andale Sans UI" w:hAnsi="Times New Roman" w:cs="Tahoma"/>
          <w:kern w:val="3"/>
          <w:sz w:val="24"/>
          <w:szCs w:val="24"/>
          <w:lang w:val="de-DE" w:eastAsia="ja-JP" w:bidi="fa-IR"/>
        </w:rPr>
      </w:pPr>
      <w:r w:rsidRPr="00394CEB">
        <w:rPr>
          <w:rFonts w:ascii="Times New Roman" w:eastAsia="Andale Sans UI" w:hAnsi="Times New Roman" w:cs="Tahoma"/>
          <w:kern w:val="3"/>
          <w:sz w:val="24"/>
          <w:szCs w:val="24"/>
          <w:lang w:val="de-DE" w:eastAsia="ja-JP" w:bidi="fa-IR"/>
        </w:rPr>
        <w:t>Tabela progów otrzymania zapomóg finansowych na 201</w:t>
      </w:r>
      <w:r>
        <w:rPr>
          <w:rFonts w:ascii="Times New Roman" w:eastAsia="Andale Sans UI" w:hAnsi="Times New Roman" w:cs="Tahoma"/>
          <w:kern w:val="3"/>
          <w:sz w:val="24"/>
          <w:szCs w:val="24"/>
          <w:lang w:val="de-DE" w:eastAsia="ja-JP" w:bidi="fa-IR"/>
        </w:rPr>
        <w:t>9</w:t>
      </w:r>
      <w:r w:rsidRPr="00394CEB">
        <w:rPr>
          <w:rFonts w:ascii="Times New Roman" w:eastAsia="Andale Sans UI" w:hAnsi="Times New Roman" w:cs="Tahoma"/>
          <w:kern w:val="3"/>
          <w:sz w:val="24"/>
          <w:szCs w:val="24"/>
          <w:lang w:val="de-DE" w:eastAsia="ja-JP" w:bidi="fa-IR"/>
        </w:rPr>
        <w:t xml:space="preserve"> rok</w:t>
      </w:r>
    </w:p>
    <w:p w:rsidR="00073ADA" w:rsidRPr="00394CEB" w:rsidRDefault="00073ADA" w:rsidP="00073ADA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Andale Sans UI" w:hAnsi="Times New Roman" w:cs="Tahoma"/>
          <w:kern w:val="3"/>
          <w:sz w:val="24"/>
          <w:szCs w:val="24"/>
          <w:lang w:val="de-DE" w:eastAsia="ja-JP" w:bidi="fa-IR"/>
        </w:rPr>
      </w:pPr>
    </w:p>
    <w:tbl>
      <w:tblPr>
        <w:tblW w:w="9262" w:type="dxa"/>
        <w:tblInd w:w="-133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06"/>
        <w:gridCol w:w="4656"/>
      </w:tblGrid>
      <w:tr w:rsidR="00073ADA" w:rsidRPr="00394CEB" w:rsidTr="00AE33D8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3ADA" w:rsidRPr="00394CEB" w:rsidRDefault="00073ADA" w:rsidP="00AE33D8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val="de-DE" w:eastAsia="ja-JP" w:bidi="fa-IR"/>
              </w:rPr>
            </w:pPr>
            <w:r w:rsidRPr="00394CEB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val="de-DE" w:eastAsia="ja-JP" w:bidi="fa-IR"/>
              </w:rPr>
              <w:t>Dochód</w:t>
            </w:r>
          </w:p>
        </w:tc>
        <w:tc>
          <w:tcPr>
            <w:tcW w:w="4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3ADA" w:rsidRPr="00394CEB" w:rsidRDefault="00073ADA" w:rsidP="00AE33D8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val="de-DE" w:eastAsia="ja-JP" w:bidi="fa-IR"/>
              </w:rPr>
            </w:pPr>
            <w:r w:rsidRPr="00394CEB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val="de-DE" w:eastAsia="ja-JP" w:bidi="fa-IR"/>
              </w:rPr>
              <w:t>Zapomoga</w:t>
            </w:r>
          </w:p>
        </w:tc>
      </w:tr>
      <w:tr w:rsidR="00073ADA" w:rsidRPr="00394CEB" w:rsidTr="00AE33D8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3ADA" w:rsidRPr="00394CEB" w:rsidRDefault="00073ADA" w:rsidP="00AE33D8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val="de-DE" w:eastAsia="ja-JP" w:bidi="fa-IR"/>
              </w:rPr>
            </w:pPr>
            <w:r w:rsidRPr="00394CEB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val="de-DE" w:eastAsia="ja-JP" w:bidi="fa-IR"/>
              </w:rPr>
              <w:t>0 – 2</w:t>
            </w:r>
            <w:r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val="de-DE" w:eastAsia="ja-JP" w:bidi="fa-IR"/>
              </w:rPr>
              <w:t>25</w:t>
            </w:r>
            <w:r w:rsidRPr="00394CEB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val="de-DE" w:eastAsia="ja-JP" w:bidi="fa-IR"/>
              </w:rPr>
              <w:t>0</w:t>
            </w:r>
          </w:p>
        </w:tc>
        <w:tc>
          <w:tcPr>
            <w:tcW w:w="4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3ADA" w:rsidRPr="00394CEB" w:rsidRDefault="00073ADA" w:rsidP="00AE33D8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val="de-DE" w:eastAsia="ja-JP" w:bidi="fa-IR"/>
              </w:rPr>
            </w:pPr>
            <w:r w:rsidRPr="00394CEB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val="de-DE" w:eastAsia="ja-JP" w:bidi="fa-IR"/>
              </w:rPr>
              <w:t>100%</w:t>
            </w:r>
          </w:p>
        </w:tc>
      </w:tr>
      <w:tr w:rsidR="00073ADA" w:rsidRPr="00394CEB" w:rsidTr="00AE33D8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3ADA" w:rsidRPr="00394CEB" w:rsidRDefault="00073ADA" w:rsidP="00AE33D8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val="de-DE" w:eastAsia="ja-JP" w:bidi="fa-IR"/>
              </w:rPr>
            </w:pPr>
            <w:r w:rsidRPr="00394CEB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val="de-DE" w:eastAsia="ja-JP" w:bidi="fa-IR"/>
              </w:rPr>
              <w:t>2</w:t>
            </w:r>
            <w:r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val="de-DE" w:eastAsia="ja-JP" w:bidi="fa-IR"/>
              </w:rPr>
              <w:t>250</w:t>
            </w:r>
            <w:r w:rsidRPr="00394CEB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val="de-DE" w:eastAsia="ja-JP" w:bidi="fa-IR"/>
              </w:rPr>
              <w:t xml:space="preserve"> – 3</w:t>
            </w:r>
            <w:r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val="de-DE" w:eastAsia="ja-JP" w:bidi="fa-IR"/>
              </w:rPr>
              <w:t>4</w:t>
            </w:r>
            <w:r w:rsidRPr="00394CEB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val="de-DE" w:eastAsia="ja-JP" w:bidi="fa-IR"/>
              </w:rPr>
              <w:t>00</w:t>
            </w:r>
          </w:p>
        </w:tc>
        <w:tc>
          <w:tcPr>
            <w:tcW w:w="4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3ADA" w:rsidRPr="00394CEB" w:rsidRDefault="00073ADA" w:rsidP="00AE33D8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val="de-DE" w:eastAsia="ja-JP" w:bidi="fa-IR"/>
              </w:rPr>
            </w:pPr>
            <w:r w:rsidRPr="00394CEB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val="de-DE" w:eastAsia="ja-JP" w:bidi="fa-IR"/>
              </w:rPr>
              <w:t>97%</w:t>
            </w:r>
          </w:p>
        </w:tc>
      </w:tr>
      <w:tr w:rsidR="00073ADA" w:rsidRPr="00394CEB" w:rsidTr="00AE33D8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3ADA" w:rsidRPr="00394CEB" w:rsidRDefault="00073ADA" w:rsidP="00AE33D8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val="de-DE" w:eastAsia="ja-JP" w:bidi="fa-IR"/>
              </w:rPr>
            </w:pPr>
            <w:r w:rsidRPr="00394CEB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val="de-DE" w:eastAsia="ja-JP" w:bidi="fa-IR"/>
              </w:rPr>
              <w:t>3</w:t>
            </w:r>
            <w:r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val="de-DE" w:eastAsia="ja-JP" w:bidi="fa-IR"/>
              </w:rPr>
              <w:t>4</w:t>
            </w:r>
            <w:r w:rsidRPr="00394CEB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val="de-DE" w:eastAsia="ja-JP" w:bidi="fa-IR"/>
              </w:rPr>
              <w:t>01 - więcej</w:t>
            </w:r>
          </w:p>
        </w:tc>
        <w:tc>
          <w:tcPr>
            <w:tcW w:w="4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3ADA" w:rsidRPr="00394CEB" w:rsidRDefault="00073ADA" w:rsidP="00AE33D8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val="de-DE" w:eastAsia="ja-JP" w:bidi="fa-IR"/>
              </w:rPr>
            </w:pPr>
            <w:r w:rsidRPr="00394CEB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val="de-DE" w:eastAsia="ja-JP" w:bidi="fa-IR"/>
              </w:rPr>
              <w:t>94%</w:t>
            </w:r>
          </w:p>
        </w:tc>
      </w:tr>
    </w:tbl>
    <w:p w:rsidR="00073ADA" w:rsidRPr="00394CEB" w:rsidRDefault="00073ADA" w:rsidP="00073ADA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Andale Sans UI" w:hAnsi="Times New Roman" w:cs="Tahoma"/>
          <w:kern w:val="3"/>
          <w:sz w:val="24"/>
          <w:szCs w:val="24"/>
          <w:lang w:val="de-DE" w:eastAsia="ja-JP" w:bidi="fa-IR"/>
        </w:rPr>
      </w:pPr>
    </w:p>
    <w:p w:rsidR="00073ADA" w:rsidRPr="00394CEB" w:rsidRDefault="00073ADA" w:rsidP="00073ADA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Andale Sans UI" w:hAnsi="Times New Roman" w:cs="Tahoma"/>
          <w:kern w:val="3"/>
          <w:sz w:val="24"/>
          <w:szCs w:val="24"/>
          <w:lang w:val="de-DE" w:eastAsia="ja-JP" w:bidi="fa-IR"/>
        </w:rPr>
      </w:pPr>
      <w:r w:rsidRPr="00394CEB">
        <w:rPr>
          <w:rFonts w:ascii="Times New Roman" w:eastAsia="Andale Sans UI" w:hAnsi="Times New Roman" w:cs="Tahoma"/>
          <w:kern w:val="3"/>
          <w:sz w:val="24"/>
          <w:szCs w:val="24"/>
          <w:lang w:val="de-DE" w:eastAsia="ja-JP" w:bidi="fa-IR"/>
        </w:rPr>
        <w:t>Tabela dopłat do wypoczynku pracowników i ich rodzin w 201</w:t>
      </w:r>
      <w:r>
        <w:rPr>
          <w:rFonts w:ascii="Times New Roman" w:eastAsia="Andale Sans UI" w:hAnsi="Times New Roman" w:cs="Tahoma"/>
          <w:kern w:val="3"/>
          <w:sz w:val="24"/>
          <w:szCs w:val="24"/>
          <w:lang w:val="de-DE" w:eastAsia="ja-JP" w:bidi="fa-IR"/>
        </w:rPr>
        <w:t>9</w:t>
      </w:r>
      <w:r w:rsidRPr="00394CEB">
        <w:rPr>
          <w:rFonts w:ascii="Times New Roman" w:eastAsia="Andale Sans UI" w:hAnsi="Times New Roman" w:cs="Tahoma"/>
          <w:kern w:val="3"/>
          <w:sz w:val="24"/>
          <w:szCs w:val="24"/>
          <w:lang w:val="de-DE" w:eastAsia="ja-JP" w:bidi="fa-IR"/>
        </w:rPr>
        <w:t xml:space="preserve"> roku</w:t>
      </w:r>
    </w:p>
    <w:p w:rsidR="00073ADA" w:rsidRPr="00394CEB" w:rsidRDefault="00073ADA" w:rsidP="00073ADA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Andale Sans UI" w:hAnsi="Times New Roman" w:cs="Tahoma"/>
          <w:kern w:val="3"/>
          <w:sz w:val="24"/>
          <w:szCs w:val="24"/>
          <w:lang w:val="de-DE" w:eastAsia="ja-JP" w:bidi="fa-IR"/>
        </w:rPr>
      </w:pPr>
    </w:p>
    <w:tbl>
      <w:tblPr>
        <w:tblW w:w="9262" w:type="dxa"/>
        <w:tblInd w:w="-133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06"/>
        <w:gridCol w:w="4656"/>
      </w:tblGrid>
      <w:tr w:rsidR="00073ADA" w:rsidRPr="00394CEB" w:rsidTr="00AE33D8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3ADA" w:rsidRPr="00394CEB" w:rsidRDefault="00073ADA" w:rsidP="00AE33D8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val="de-DE" w:eastAsia="ja-JP" w:bidi="fa-IR"/>
              </w:rPr>
            </w:pPr>
            <w:r w:rsidRPr="00394CEB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val="de-DE" w:eastAsia="ja-JP" w:bidi="fa-IR"/>
              </w:rPr>
              <w:t>Dochód</w:t>
            </w:r>
          </w:p>
        </w:tc>
        <w:tc>
          <w:tcPr>
            <w:tcW w:w="4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3ADA" w:rsidRPr="00394CEB" w:rsidRDefault="00073ADA" w:rsidP="00AE33D8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val="de-DE" w:eastAsia="ja-JP" w:bidi="fa-IR"/>
              </w:rPr>
            </w:pPr>
            <w:r w:rsidRPr="00394CEB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val="de-DE" w:eastAsia="ja-JP" w:bidi="fa-IR"/>
              </w:rPr>
              <w:t>Odpis podstawowy</w:t>
            </w:r>
          </w:p>
        </w:tc>
      </w:tr>
      <w:tr w:rsidR="00073ADA" w:rsidRPr="00394CEB" w:rsidTr="00AE33D8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3ADA" w:rsidRPr="00394CEB" w:rsidRDefault="00073ADA" w:rsidP="00AE33D8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val="de-DE" w:eastAsia="ja-JP" w:bidi="fa-IR"/>
              </w:rPr>
            </w:pPr>
            <w:r w:rsidRPr="00394CEB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val="de-DE" w:eastAsia="ja-JP" w:bidi="fa-IR"/>
              </w:rPr>
              <w:t>0 – 2</w:t>
            </w:r>
            <w:r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val="de-DE" w:eastAsia="ja-JP" w:bidi="fa-IR"/>
              </w:rPr>
              <w:t>25</w:t>
            </w:r>
            <w:r w:rsidRPr="00394CEB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val="de-DE" w:eastAsia="ja-JP" w:bidi="fa-IR"/>
              </w:rPr>
              <w:t>0</w:t>
            </w:r>
          </w:p>
        </w:tc>
        <w:tc>
          <w:tcPr>
            <w:tcW w:w="4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3ADA" w:rsidRPr="00394CEB" w:rsidRDefault="00073ADA" w:rsidP="00AE33D8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val="de-DE" w:eastAsia="ja-JP" w:bidi="fa-IR"/>
              </w:rPr>
            </w:pPr>
            <w:r w:rsidRPr="00394CEB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val="de-DE" w:eastAsia="ja-JP" w:bidi="fa-IR"/>
              </w:rPr>
              <w:t>100%</w:t>
            </w:r>
          </w:p>
        </w:tc>
      </w:tr>
      <w:tr w:rsidR="00073ADA" w:rsidRPr="00394CEB" w:rsidTr="00AE33D8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3ADA" w:rsidRPr="00394CEB" w:rsidRDefault="00073ADA" w:rsidP="00AE33D8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val="de-DE" w:eastAsia="ja-JP" w:bidi="fa-IR"/>
              </w:rPr>
            </w:pPr>
            <w:r w:rsidRPr="00394CEB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val="de-DE" w:eastAsia="ja-JP" w:bidi="fa-IR"/>
              </w:rPr>
              <w:t>2</w:t>
            </w:r>
            <w:r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val="de-DE" w:eastAsia="ja-JP" w:bidi="fa-IR"/>
              </w:rPr>
              <w:t>250</w:t>
            </w:r>
            <w:r w:rsidRPr="00394CEB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val="de-DE" w:eastAsia="ja-JP" w:bidi="fa-IR"/>
              </w:rPr>
              <w:t xml:space="preserve"> – 3</w:t>
            </w:r>
            <w:r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val="de-DE" w:eastAsia="ja-JP" w:bidi="fa-IR"/>
              </w:rPr>
              <w:t>4</w:t>
            </w:r>
            <w:r w:rsidRPr="00394CEB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val="de-DE" w:eastAsia="ja-JP" w:bidi="fa-IR"/>
              </w:rPr>
              <w:t>00</w:t>
            </w:r>
          </w:p>
        </w:tc>
        <w:tc>
          <w:tcPr>
            <w:tcW w:w="4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3ADA" w:rsidRPr="00394CEB" w:rsidRDefault="00073ADA" w:rsidP="00AE33D8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val="de-DE" w:eastAsia="ja-JP" w:bidi="fa-IR"/>
              </w:rPr>
            </w:pPr>
            <w:r w:rsidRPr="00394CEB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val="de-DE" w:eastAsia="ja-JP" w:bidi="fa-IR"/>
              </w:rPr>
              <w:t>95%</w:t>
            </w:r>
          </w:p>
        </w:tc>
      </w:tr>
      <w:tr w:rsidR="00073ADA" w:rsidRPr="00394CEB" w:rsidTr="00AE33D8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3ADA" w:rsidRPr="00394CEB" w:rsidRDefault="00073ADA" w:rsidP="00AE33D8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val="de-DE" w:eastAsia="ja-JP" w:bidi="fa-IR"/>
              </w:rPr>
            </w:pPr>
            <w:r w:rsidRPr="00394CEB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val="de-DE" w:eastAsia="ja-JP" w:bidi="fa-IR"/>
              </w:rPr>
              <w:t>3</w:t>
            </w:r>
            <w:r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val="de-DE" w:eastAsia="ja-JP" w:bidi="fa-IR"/>
              </w:rPr>
              <w:t>4</w:t>
            </w:r>
            <w:r w:rsidRPr="00394CEB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val="de-DE" w:eastAsia="ja-JP" w:bidi="fa-IR"/>
              </w:rPr>
              <w:t>01 - więcej</w:t>
            </w:r>
          </w:p>
        </w:tc>
        <w:tc>
          <w:tcPr>
            <w:tcW w:w="4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3ADA" w:rsidRPr="00394CEB" w:rsidRDefault="00073ADA" w:rsidP="00AE33D8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val="de-DE" w:eastAsia="ja-JP" w:bidi="fa-IR"/>
              </w:rPr>
            </w:pPr>
            <w:r w:rsidRPr="00394CEB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val="de-DE" w:eastAsia="ja-JP" w:bidi="fa-IR"/>
              </w:rPr>
              <w:t>90%</w:t>
            </w:r>
          </w:p>
        </w:tc>
      </w:tr>
    </w:tbl>
    <w:p w:rsidR="00073ADA" w:rsidRPr="00394CEB" w:rsidRDefault="00073ADA" w:rsidP="00073ADA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Andale Sans UI" w:hAnsi="Times New Roman" w:cs="Tahoma"/>
          <w:kern w:val="3"/>
          <w:sz w:val="24"/>
          <w:szCs w:val="24"/>
          <w:lang w:val="de-DE" w:eastAsia="ja-JP" w:bidi="fa-IR"/>
        </w:rPr>
      </w:pPr>
    </w:p>
    <w:p w:rsidR="00073ADA" w:rsidRPr="00394CEB" w:rsidRDefault="00073ADA" w:rsidP="00073ADA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Andale Sans UI" w:hAnsi="Times New Roman" w:cs="Tahoma"/>
          <w:kern w:val="3"/>
          <w:sz w:val="24"/>
          <w:szCs w:val="24"/>
          <w:lang w:val="de-DE" w:eastAsia="ja-JP" w:bidi="fa-IR"/>
        </w:rPr>
      </w:pPr>
      <w:r w:rsidRPr="00394CEB">
        <w:rPr>
          <w:rFonts w:ascii="Times New Roman" w:eastAsia="Andale Sans UI" w:hAnsi="Times New Roman" w:cs="Tahoma"/>
          <w:kern w:val="3"/>
          <w:sz w:val="24"/>
          <w:szCs w:val="24"/>
          <w:lang w:val="de-DE" w:eastAsia="ja-JP" w:bidi="fa-IR"/>
        </w:rPr>
        <w:t>Tabela dopłat do kolonii dla dzieci pracowników  na 201</w:t>
      </w:r>
      <w:r>
        <w:rPr>
          <w:rFonts w:ascii="Times New Roman" w:eastAsia="Andale Sans UI" w:hAnsi="Times New Roman" w:cs="Tahoma"/>
          <w:kern w:val="3"/>
          <w:sz w:val="24"/>
          <w:szCs w:val="24"/>
          <w:lang w:val="de-DE" w:eastAsia="ja-JP" w:bidi="fa-IR"/>
        </w:rPr>
        <w:t>9</w:t>
      </w:r>
      <w:r w:rsidRPr="00394CEB">
        <w:rPr>
          <w:rFonts w:ascii="Times New Roman" w:eastAsia="Andale Sans UI" w:hAnsi="Times New Roman" w:cs="Tahoma"/>
          <w:kern w:val="3"/>
          <w:sz w:val="24"/>
          <w:szCs w:val="24"/>
          <w:lang w:val="de-DE" w:eastAsia="ja-JP" w:bidi="fa-IR"/>
        </w:rPr>
        <w:t xml:space="preserve"> rok:</w:t>
      </w:r>
    </w:p>
    <w:p w:rsidR="00073ADA" w:rsidRPr="00394CEB" w:rsidRDefault="00073ADA" w:rsidP="00073ADA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Andale Sans UI" w:hAnsi="Times New Roman" w:cs="Tahoma"/>
          <w:kern w:val="3"/>
          <w:sz w:val="24"/>
          <w:szCs w:val="24"/>
          <w:lang w:val="de-DE" w:eastAsia="ja-JP" w:bidi="fa-IR"/>
        </w:rPr>
      </w:pPr>
    </w:p>
    <w:tbl>
      <w:tblPr>
        <w:tblW w:w="9262" w:type="dxa"/>
        <w:tblInd w:w="-133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06"/>
        <w:gridCol w:w="4656"/>
      </w:tblGrid>
      <w:tr w:rsidR="00073ADA" w:rsidRPr="00394CEB" w:rsidTr="00AE33D8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3ADA" w:rsidRPr="00394CEB" w:rsidRDefault="00073ADA" w:rsidP="00AE33D8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val="de-DE" w:eastAsia="ja-JP" w:bidi="fa-IR"/>
              </w:rPr>
            </w:pPr>
            <w:r w:rsidRPr="00394CEB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val="de-DE" w:eastAsia="ja-JP" w:bidi="fa-IR"/>
              </w:rPr>
              <w:t>Dochód</w:t>
            </w:r>
          </w:p>
        </w:tc>
        <w:tc>
          <w:tcPr>
            <w:tcW w:w="4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3ADA" w:rsidRPr="00394CEB" w:rsidRDefault="00073ADA" w:rsidP="00AE33D8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val="de-DE" w:eastAsia="ja-JP" w:bidi="fa-IR"/>
              </w:rPr>
            </w:pPr>
            <w:r w:rsidRPr="00394CEB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val="de-DE" w:eastAsia="ja-JP" w:bidi="fa-IR"/>
              </w:rPr>
              <w:t>Opłata za kolonie</w:t>
            </w:r>
          </w:p>
        </w:tc>
      </w:tr>
      <w:tr w:rsidR="00073ADA" w:rsidRPr="00394CEB" w:rsidTr="00AE33D8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3ADA" w:rsidRPr="00394CEB" w:rsidRDefault="00073ADA" w:rsidP="00AE33D8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val="de-DE" w:eastAsia="ja-JP" w:bidi="fa-IR"/>
              </w:rPr>
            </w:pPr>
            <w:r w:rsidRPr="00394CEB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val="de-DE" w:eastAsia="ja-JP" w:bidi="fa-IR"/>
              </w:rPr>
              <w:t>0 – 2</w:t>
            </w:r>
            <w:r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val="de-DE" w:eastAsia="ja-JP" w:bidi="fa-IR"/>
              </w:rPr>
              <w:t>25</w:t>
            </w:r>
            <w:r w:rsidRPr="00394CEB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val="de-DE" w:eastAsia="ja-JP" w:bidi="fa-IR"/>
              </w:rPr>
              <w:t>0</w:t>
            </w:r>
          </w:p>
        </w:tc>
        <w:tc>
          <w:tcPr>
            <w:tcW w:w="4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3ADA" w:rsidRPr="00394CEB" w:rsidRDefault="00073ADA" w:rsidP="00AE33D8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val="de-DE" w:eastAsia="ja-JP" w:bidi="fa-IR"/>
              </w:rPr>
            </w:pPr>
            <w:r w:rsidRPr="00394CEB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val="de-DE" w:eastAsia="ja-JP" w:bidi="fa-IR"/>
              </w:rPr>
              <w:t>50%</w:t>
            </w:r>
          </w:p>
        </w:tc>
      </w:tr>
      <w:tr w:rsidR="00073ADA" w:rsidRPr="00394CEB" w:rsidTr="00AE33D8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3ADA" w:rsidRPr="00394CEB" w:rsidRDefault="00073ADA" w:rsidP="00AE33D8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val="de-DE" w:eastAsia="ja-JP" w:bidi="fa-IR"/>
              </w:rPr>
            </w:pPr>
            <w:r w:rsidRPr="00394CEB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val="de-DE" w:eastAsia="ja-JP" w:bidi="fa-IR"/>
              </w:rPr>
              <w:t>2</w:t>
            </w:r>
            <w:r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val="de-DE" w:eastAsia="ja-JP" w:bidi="fa-IR"/>
              </w:rPr>
              <w:t>250</w:t>
            </w:r>
            <w:r w:rsidRPr="00394CEB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val="de-DE" w:eastAsia="ja-JP" w:bidi="fa-IR"/>
              </w:rPr>
              <w:t xml:space="preserve"> – 3</w:t>
            </w:r>
            <w:r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val="de-DE" w:eastAsia="ja-JP" w:bidi="fa-IR"/>
              </w:rPr>
              <w:t>4</w:t>
            </w:r>
            <w:r w:rsidRPr="00394CEB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val="de-DE" w:eastAsia="ja-JP" w:bidi="fa-IR"/>
              </w:rPr>
              <w:t>00</w:t>
            </w:r>
          </w:p>
        </w:tc>
        <w:tc>
          <w:tcPr>
            <w:tcW w:w="4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3ADA" w:rsidRPr="00394CEB" w:rsidRDefault="00073ADA" w:rsidP="00AE33D8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val="de-DE" w:eastAsia="ja-JP" w:bidi="fa-IR"/>
              </w:rPr>
            </w:pPr>
            <w:r w:rsidRPr="00394CEB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val="de-DE" w:eastAsia="ja-JP" w:bidi="fa-IR"/>
              </w:rPr>
              <w:t>40%</w:t>
            </w:r>
          </w:p>
        </w:tc>
      </w:tr>
      <w:tr w:rsidR="00073ADA" w:rsidRPr="00394CEB" w:rsidTr="00AE33D8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3ADA" w:rsidRPr="00394CEB" w:rsidRDefault="00073ADA" w:rsidP="00AE33D8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val="de-DE" w:eastAsia="ja-JP" w:bidi="fa-IR"/>
              </w:rPr>
            </w:pPr>
            <w:r w:rsidRPr="00394CEB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val="de-DE" w:eastAsia="ja-JP" w:bidi="fa-IR"/>
              </w:rPr>
              <w:t>3</w:t>
            </w:r>
            <w:r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val="de-DE" w:eastAsia="ja-JP" w:bidi="fa-IR"/>
              </w:rPr>
              <w:t>4</w:t>
            </w:r>
            <w:r w:rsidRPr="00394CEB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val="de-DE" w:eastAsia="ja-JP" w:bidi="fa-IR"/>
              </w:rPr>
              <w:t>01 - więcej</w:t>
            </w:r>
          </w:p>
        </w:tc>
        <w:tc>
          <w:tcPr>
            <w:tcW w:w="4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3ADA" w:rsidRPr="00394CEB" w:rsidRDefault="00073ADA" w:rsidP="00AE33D8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val="de-DE" w:eastAsia="ja-JP" w:bidi="fa-IR"/>
              </w:rPr>
            </w:pPr>
            <w:r w:rsidRPr="00394CEB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val="de-DE" w:eastAsia="ja-JP" w:bidi="fa-IR"/>
              </w:rPr>
              <w:t>30%</w:t>
            </w:r>
          </w:p>
        </w:tc>
      </w:tr>
    </w:tbl>
    <w:p w:rsidR="00073ADA" w:rsidRPr="00394CEB" w:rsidRDefault="00073ADA" w:rsidP="00073ADA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Andale Sans UI" w:hAnsi="Times New Roman" w:cs="Tahoma"/>
          <w:kern w:val="3"/>
          <w:sz w:val="24"/>
          <w:szCs w:val="24"/>
          <w:lang w:val="de-DE" w:eastAsia="ja-JP" w:bidi="fa-IR"/>
        </w:rPr>
      </w:pPr>
    </w:p>
    <w:p w:rsidR="00073ADA" w:rsidRPr="00394CEB" w:rsidRDefault="00073ADA" w:rsidP="00073ADA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Andale Sans UI" w:hAnsi="Times New Roman" w:cs="Tahoma"/>
          <w:kern w:val="3"/>
          <w:sz w:val="24"/>
          <w:szCs w:val="24"/>
          <w:lang w:val="de-DE" w:eastAsia="ja-JP" w:bidi="fa-IR"/>
        </w:rPr>
      </w:pPr>
      <w:r w:rsidRPr="00394CEB">
        <w:rPr>
          <w:rFonts w:ascii="Times New Roman" w:eastAsia="Andale Sans UI" w:hAnsi="Times New Roman" w:cs="Tahoma"/>
          <w:kern w:val="3"/>
          <w:sz w:val="24"/>
          <w:szCs w:val="24"/>
          <w:lang w:val="de-DE" w:eastAsia="ja-JP" w:bidi="fa-IR"/>
        </w:rPr>
        <w:t>Tabela dopłat do wycieczek pracowniczych na 201</w:t>
      </w:r>
      <w:r>
        <w:rPr>
          <w:rFonts w:ascii="Times New Roman" w:eastAsia="Andale Sans UI" w:hAnsi="Times New Roman" w:cs="Tahoma"/>
          <w:kern w:val="3"/>
          <w:sz w:val="24"/>
          <w:szCs w:val="24"/>
          <w:lang w:val="de-DE" w:eastAsia="ja-JP" w:bidi="fa-IR"/>
        </w:rPr>
        <w:t>9</w:t>
      </w:r>
      <w:r w:rsidRPr="00394CEB">
        <w:rPr>
          <w:rFonts w:ascii="Times New Roman" w:eastAsia="Andale Sans UI" w:hAnsi="Times New Roman" w:cs="Tahoma"/>
          <w:kern w:val="3"/>
          <w:sz w:val="24"/>
          <w:szCs w:val="24"/>
          <w:lang w:val="de-DE" w:eastAsia="ja-JP" w:bidi="fa-IR"/>
        </w:rPr>
        <w:t xml:space="preserve"> rok:</w:t>
      </w:r>
    </w:p>
    <w:p w:rsidR="00073ADA" w:rsidRPr="00394CEB" w:rsidRDefault="00073ADA" w:rsidP="00073ADA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Andale Sans UI" w:hAnsi="Times New Roman" w:cs="Tahoma"/>
          <w:kern w:val="3"/>
          <w:sz w:val="24"/>
          <w:szCs w:val="24"/>
          <w:lang w:val="de-DE" w:eastAsia="ja-JP" w:bidi="fa-IR"/>
        </w:rPr>
      </w:pPr>
    </w:p>
    <w:tbl>
      <w:tblPr>
        <w:tblW w:w="9262" w:type="dxa"/>
        <w:tblInd w:w="-133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06"/>
        <w:gridCol w:w="4656"/>
      </w:tblGrid>
      <w:tr w:rsidR="00073ADA" w:rsidRPr="00394CEB" w:rsidTr="00AE33D8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3ADA" w:rsidRPr="00394CEB" w:rsidRDefault="00073ADA" w:rsidP="00AE33D8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val="de-DE" w:eastAsia="ja-JP" w:bidi="fa-IR"/>
              </w:rPr>
            </w:pPr>
            <w:r w:rsidRPr="00394CEB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val="de-DE" w:eastAsia="ja-JP" w:bidi="fa-IR"/>
              </w:rPr>
              <w:t>Dochód</w:t>
            </w:r>
          </w:p>
        </w:tc>
        <w:tc>
          <w:tcPr>
            <w:tcW w:w="4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3ADA" w:rsidRPr="00394CEB" w:rsidRDefault="00073ADA" w:rsidP="00AE33D8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val="de-DE" w:eastAsia="ja-JP" w:bidi="fa-IR"/>
              </w:rPr>
            </w:pPr>
            <w:r w:rsidRPr="00394CEB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val="de-DE" w:eastAsia="ja-JP" w:bidi="fa-IR"/>
              </w:rPr>
              <w:t>Opłata za wycieczkę</w:t>
            </w:r>
          </w:p>
        </w:tc>
      </w:tr>
      <w:tr w:rsidR="00073ADA" w:rsidRPr="00394CEB" w:rsidTr="00AE33D8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3ADA" w:rsidRPr="00394CEB" w:rsidRDefault="00073ADA" w:rsidP="00AE33D8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val="de-DE" w:eastAsia="ja-JP" w:bidi="fa-IR"/>
              </w:rPr>
            </w:pPr>
            <w:r w:rsidRPr="00394CEB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val="de-DE" w:eastAsia="ja-JP" w:bidi="fa-IR"/>
              </w:rPr>
              <w:t>0 – 2</w:t>
            </w:r>
            <w:r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val="de-DE" w:eastAsia="ja-JP" w:bidi="fa-IR"/>
              </w:rPr>
              <w:t>25</w:t>
            </w:r>
            <w:r w:rsidRPr="00394CEB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val="de-DE" w:eastAsia="ja-JP" w:bidi="fa-IR"/>
              </w:rPr>
              <w:t>0</w:t>
            </w:r>
          </w:p>
        </w:tc>
        <w:tc>
          <w:tcPr>
            <w:tcW w:w="4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3ADA" w:rsidRPr="00394CEB" w:rsidRDefault="00073ADA" w:rsidP="00AE33D8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val="de-DE" w:eastAsia="ja-JP" w:bidi="fa-IR"/>
              </w:rPr>
            </w:pPr>
            <w:r w:rsidRPr="00394CEB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val="de-DE" w:eastAsia="ja-JP" w:bidi="fa-IR"/>
              </w:rPr>
              <w:t>100%</w:t>
            </w:r>
          </w:p>
        </w:tc>
      </w:tr>
      <w:tr w:rsidR="00073ADA" w:rsidRPr="00394CEB" w:rsidTr="00AE33D8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3ADA" w:rsidRPr="00394CEB" w:rsidRDefault="00073ADA" w:rsidP="00AE33D8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val="de-DE" w:eastAsia="ja-JP" w:bidi="fa-IR"/>
              </w:rPr>
            </w:pPr>
            <w:r w:rsidRPr="00394CEB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val="de-DE" w:eastAsia="ja-JP" w:bidi="fa-IR"/>
              </w:rPr>
              <w:t>2</w:t>
            </w:r>
            <w:r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val="de-DE" w:eastAsia="ja-JP" w:bidi="fa-IR"/>
              </w:rPr>
              <w:t>250</w:t>
            </w:r>
            <w:r w:rsidRPr="00394CEB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val="de-DE" w:eastAsia="ja-JP" w:bidi="fa-IR"/>
              </w:rPr>
              <w:t xml:space="preserve"> – 3</w:t>
            </w:r>
            <w:r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val="de-DE" w:eastAsia="ja-JP" w:bidi="fa-IR"/>
              </w:rPr>
              <w:t>4</w:t>
            </w:r>
            <w:r w:rsidRPr="00394CEB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val="de-DE" w:eastAsia="ja-JP" w:bidi="fa-IR"/>
              </w:rPr>
              <w:t>00</w:t>
            </w:r>
          </w:p>
        </w:tc>
        <w:tc>
          <w:tcPr>
            <w:tcW w:w="4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3ADA" w:rsidRPr="00394CEB" w:rsidRDefault="00073ADA" w:rsidP="00AE33D8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val="de-DE" w:eastAsia="ja-JP" w:bidi="fa-IR"/>
              </w:rPr>
            </w:pPr>
            <w:r w:rsidRPr="00394CEB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val="de-DE" w:eastAsia="ja-JP" w:bidi="fa-IR"/>
              </w:rPr>
              <w:t>94,5%</w:t>
            </w:r>
          </w:p>
        </w:tc>
      </w:tr>
      <w:tr w:rsidR="00073ADA" w:rsidRPr="00394CEB" w:rsidTr="00AE33D8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3ADA" w:rsidRPr="00394CEB" w:rsidRDefault="00073ADA" w:rsidP="00AE33D8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val="de-DE" w:eastAsia="ja-JP" w:bidi="fa-IR"/>
              </w:rPr>
            </w:pPr>
            <w:r w:rsidRPr="00394CEB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val="de-DE" w:eastAsia="ja-JP" w:bidi="fa-IR"/>
              </w:rPr>
              <w:t>3</w:t>
            </w:r>
            <w:r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val="de-DE" w:eastAsia="ja-JP" w:bidi="fa-IR"/>
              </w:rPr>
              <w:t>4</w:t>
            </w:r>
            <w:r w:rsidRPr="00394CEB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val="de-DE" w:eastAsia="ja-JP" w:bidi="fa-IR"/>
              </w:rPr>
              <w:t>01 - więcej</w:t>
            </w:r>
          </w:p>
        </w:tc>
        <w:tc>
          <w:tcPr>
            <w:tcW w:w="4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3ADA" w:rsidRPr="00394CEB" w:rsidRDefault="00073ADA" w:rsidP="00AE33D8">
            <w:pPr>
              <w:widowControl w:val="0"/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val="de-DE" w:eastAsia="ja-JP" w:bidi="fa-IR"/>
              </w:rPr>
            </w:pPr>
            <w:r w:rsidRPr="00394CEB"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val="de-DE" w:eastAsia="ja-JP" w:bidi="fa-IR"/>
              </w:rPr>
              <w:t>89%</w:t>
            </w:r>
          </w:p>
        </w:tc>
      </w:tr>
    </w:tbl>
    <w:p w:rsidR="0033717C" w:rsidRDefault="0033717C" w:rsidP="00073ADA">
      <w:pPr>
        <w:spacing w:after="0"/>
        <w:rPr>
          <w:rFonts w:ascii="Czcionka tekstu podstawowego" w:eastAsia="Times New Roman" w:hAnsi="Czcionka tekstu podstawowego" w:cs="Arial"/>
          <w:bCs/>
          <w:color w:val="000000"/>
          <w:sz w:val="28"/>
          <w:szCs w:val="28"/>
          <w:lang w:eastAsia="pl-PL"/>
        </w:rPr>
      </w:pPr>
      <w:r>
        <w:rPr>
          <w:rFonts w:ascii="Czcionka tekstu podstawowego" w:eastAsia="Times New Roman" w:hAnsi="Czcionka tekstu podstawowego" w:cs="Arial"/>
          <w:bCs/>
          <w:color w:val="000000"/>
          <w:sz w:val="28"/>
          <w:szCs w:val="28"/>
          <w:lang w:eastAsia="pl-PL"/>
        </w:rPr>
        <w:t xml:space="preserve">                                                                                       </w:t>
      </w:r>
      <w:r w:rsidR="00073ADA">
        <w:rPr>
          <w:rFonts w:ascii="Czcionka tekstu podstawowego" w:eastAsia="Times New Roman" w:hAnsi="Czcionka tekstu podstawowego" w:cs="Arial"/>
          <w:bCs/>
          <w:color w:val="000000"/>
          <w:lang w:eastAsia="pl-PL"/>
        </w:rPr>
        <w:t xml:space="preserve"> </w:t>
      </w:r>
    </w:p>
    <w:p w:rsidR="0033717C" w:rsidRDefault="0033717C" w:rsidP="0033717C">
      <w:pPr>
        <w:spacing w:after="0"/>
        <w:rPr>
          <w:rFonts w:ascii="Czcionka tekstu podstawowego" w:eastAsia="Times New Roman" w:hAnsi="Czcionka tekstu podstawowego" w:cs="Arial"/>
          <w:bCs/>
          <w:color w:val="000000"/>
          <w:sz w:val="28"/>
          <w:szCs w:val="28"/>
          <w:lang w:eastAsia="pl-PL"/>
        </w:rPr>
      </w:pPr>
    </w:p>
    <w:p w:rsidR="0033717C" w:rsidRDefault="0033717C" w:rsidP="0033717C">
      <w:pPr>
        <w:spacing w:after="0"/>
        <w:jc w:val="center"/>
        <w:rPr>
          <w:rFonts w:ascii="Czcionka tekstu podstawowego" w:eastAsia="Times New Roman" w:hAnsi="Czcionka tekstu podstawowego" w:cs="Arial"/>
          <w:bCs/>
          <w:color w:val="000000"/>
          <w:sz w:val="28"/>
          <w:szCs w:val="28"/>
          <w:lang w:eastAsia="pl-PL"/>
        </w:rPr>
      </w:pPr>
    </w:p>
    <w:p w:rsidR="0033717C" w:rsidRDefault="0033717C" w:rsidP="0033717C">
      <w:pPr>
        <w:spacing w:after="0"/>
        <w:jc w:val="center"/>
        <w:rPr>
          <w:rFonts w:ascii="Czcionka tekstu podstawowego" w:eastAsia="Times New Roman" w:hAnsi="Czcionka tekstu podstawowego" w:cs="Arial"/>
          <w:bCs/>
          <w:color w:val="000000"/>
          <w:sz w:val="28"/>
          <w:szCs w:val="28"/>
          <w:lang w:eastAsia="pl-PL"/>
        </w:rPr>
      </w:pPr>
    </w:p>
    <w:p w:rsidR="00542DE9" w:rsidRDefault="00073ADA" w:rsidP="0033717C">
      <w:pPr>
        <w:spacing w:after="0"/>
        <w:jc w:val="center"/>
        <w:rPr>
          <w:rFonts w:ascii="Czcionka tekstu podstawowego" w:eastAsia="Times New Roman" w:hAnsi="Czcionka tekstu podstawowego" w:cs="Arial"/>
          <w:b/>
          <w:bCs/>
          <w:color w:val="000000"/>
          <w:sz w:val="36"/>
          <w:szCs w:val="36"/>
          <w:lang w:eastAsia="pl-PL"/>
        </w:rPr>
      </w:pPr>
      <w:r>
        <w:rPr>
          <w:rFonts w:ascii="Czcionka tekstu podstawowego" w:eastAsia="Times New Roman" w:hAnsi="Czcionka tekstu podstawowego" w:cs="Arial"/>
          <w:b/>
          <w:bCs/>
          <w:color w:val="000000"/>
          <w:sz w:val="36"/>
          <w:szCs w:val="36"/>
          <w:lang w:eastAsia="pl-PL"/>
        </w:rPr>
        <w:t xml:space="preserve"> </w:t>
      </w:r>
    </w:p>
    <w:p w:rsidR="00542DE9" w:rsidRDefault="00542DE9" w:rsidP="0033717C">
      <w:pPr>
        <w:spacing w:after="0"/>
        <w:jc w:val="center"/>
        <w:rPr>
          <w:rFonts w:ascii="Czcionka tekstu podstawowego" w:eastAsia="Times New Roman" w:hAnsi="Czcionka tekstu podstawowego" w:cs="Arial"/>
          <w:b/>
          <w:bCs/>
          <w:color w:val="000000"/>
          <w:sz w:val="36"/>
          <w:szCs w:val="36"/>
          <w:lang w:eastAsia="pl-PL"/>
        </w:rPr>
      </w:pPr>
    </w:p>
    <w:p w:rsidR="00542DE9" w:rsidRDefault="00542DE9" w:rsidP="0033717C">
      <w:pPr>
        <w:spacing w:after="0"/>
        <w:jc w:val="center"/>
        <w:rPr>
          <w:rFonts w:ascii="Czcionka tekstu podstawowego" w:eastAsia="Times New Roman" w:hAnsi="Czcionka tekstu podstawowego" w:cs="Arial"/>
          <w:b/>
          <w:bCs/>
          <w:color w:val="000000"/>
          <w:sz w:val="36"/>
          <w:szCs w:val="36"/>
          <w:lang w:eastAsia="pl-PL"/>
        </w:rPr>
      </w:pPr>
    </w:p>
    <w:p w:rsidR="00542DE9" w:rsidRPr="00542DE9" w:rsidRDefault="00542DE9" w:rsidP="0033717C">
      <w:pPr>
        <w:spacing w:after="0"/>
        <w:jc w:val="center"/>
        <w:rPr>
          <w:rFonts w:ascii="Czcionka tekstu podstawowego" w:eastAsia="Times New Roman" w:hAnsi="Czcionka tekstu podstawowego" w:cs="Arial"/>
          <w:bCs/>
          <w:color w:val="000000"/>
          <w:sz w:val="28"/>
          <w:szCs w:val="28"/>
          <w:lang w:eastAsia="pl-PL"/>
        </w:rPr>
      </w:pPr>
    </w:p>
    <w:sectPr w:rsidR="00542DE9" w:rsidRPr="00542DE9" w:rsidSect="004C347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19E" w:rsidRDefault="000A719E" w:rsidP="00A87F6E">
      <w:pPr>
        <w:spacing w:after="0" w:line="240" w:lineRule="auto"/>
      </w:pPr>
      <w:r>
        <w:separator/>
      </w:r>
    </w:p>
  </w:endnote>
  <w:endnote w:type="continuationSeparator" w:id="0">
    <w:p w:rsidR="000A719E" w:rsidRDefault="000A719E" w:rsidP="00A87F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OpenSymbol">
    <w:altName w:val="Courier New"/>
    <w:charset w:val="00"/>
    <w:family w:val="auto"/>
    <w:pitch w:val="variable"/>
    <w:sig w:usb0="00000003" w:usb1="1001ECEA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ndale Sans UI"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zcionka tekstu podstawowego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19E" w:rsidRDefault="000A719E" w:rsidP="00A87F6E">
      <w:pPr>
        <w:spacing w:after="0" w:line="240" w:lineRule="auto"/>
      </w:pPr>
      <w:r>
        <w:separator/>
      </w:r>
    </w:p>
  </w:footnote>
  <w:footnote w:type="continuationSeparator" w:id="0">
    <w:p w:rsidR="000A719E" w:rsidRDefault="000A719E" w:rsidP="00A87F6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singleLevel"/>
    <w:tmpl w:val="00000002"/>
    <w:name w:val="WW8Num2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OpenSymbol" w:hAnsi="OpenSymbol"/>
      </w:r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0000005"/>
    <w:multiLevelType w:val="single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0000006"/>
    <w:multiLevelType w:val="singleLevel"/>
    <w:tmpl w:val="00000006"/>
    <w:name w:val="WW8Num6"/>
    <w:lvl w:ilvl="0">
      <w:start w:val="3"/>
      <w:numFmt w:val="upperRoman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5" w15:restartNumberingAfterBreak="0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855"/>
        </w:tabs>
        <w:ind w:left="855" w:hanging="360"/>
      </w:pPr>
    </w:lvl>
  </w:abstractNum>
  <w:abstractNum w:abstractNumId="6" w15:restartNumberingAfterBreak="0">
    <w:nsid w:val="00000008"/>
    <w:multiLevelType w:val="singleLevel"/>
    <w:tmpl w:val="00000008"/>
    <w:name w:val="WW8Num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00000009"/>
    <w:multiLevelType w:val="singleLevel"/>
    <w:tmpl w:val="00000009"/>
    <w:name w:val="WW8Num9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0000000B"/>
    <w:multiLevelType w:val="singleLevel"/>
    <w:tmpl w:val="0000000B"/>
    <w:name w:val="WW8Num11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10" w15:restartNumberingAfterBreak="0">
    <w:nsid w:val="0000000C"/>
    <w:multiLevelType w:val="single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0000000D"/>
    <w:multiLevelType w:val="single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12" w15:restartNumberingAfterBreak="0">
    <w:nsid w:val="02890308"/>
    <w:multiLevelType w:val="hybridMultilevel"/>
    <w:tmpl w:val="0B4834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4100079"/>
    <w:multiLevelType w:val="hybridMultilevel"/>
    <w:tmpl w:val="527259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F595E5F"/>
    <w:multiLevelType w:val="hybridMultilevel"/>
    <w:tmpl w:val="0F36C9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E730AFD"/>
    <w:multiLevelType w:val="hybridMultilevel"/>
    <w:tmpl w:val="E618D1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DFB646C"/>
    <w:multiLevelType w:val="hybridMultilevel"/>
    <w:tmpl w:val="0CEC30CE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5455C5F"/>
    <w:multiLevelType w:val="hybridMultilevel"/>
    <w:tmpl w:val="0B4834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C9A12FD"/>
    <w:multiLevelType w:val="hybridMultilevel"/>
    <w:tmpl w:val="30908340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36072BB"/>
    <w:multiLevelType w:val="hybridMultilevel"/>
    <w:tmpl w:val="527259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3"/>
  </w:num>
  <w:num w:numId="3">
    <w:abstractNumId w:val="15"/>
  </w:num>
  <w:num w:numId="4">
    <w:abstractNumId w:val="19"/>
  </w:num>
  <w:num w:numId="5">
    <w:abstractNumId w:val="12"/>
  </w:num>
  <w:num w:numId="6">
    <w:abstractNumId w:val="17"/>
  </w:num>
  <w:num w:numId="7">
    <w:abstractNumId w:val="4"/>
  </w:num>
  <w:num w:numId="8">
    <w:abstractNumId w:val="8"/>
  </w:num>
  <w:num w:numId="9">
    <w:abstractNumId w:val="16"/>
  </w:num>
  <w:num w:numId="10">
    <w:abstractNumId w:val="0"/>
  </w:num>
  <w:num w:numId="11">
    <w:abstractNumId w:val="1"/>
  </w:num>
  <w:num w:numId="12">
    <w:abstractNumId w:val="2"/>
  </w:num>
  <w:num w:numId="13">
    <w:abstractNumId w:val="3"/>
  </w:num>
  <w:num w:numId="14">
    <w:abstractNumId w:val="5"/>
  </w:num>
  <w:num w:numId="15">
    <w:abstractNumId w:val="6"/>
  </w:num>
  <w:num w:numId="16">
    <w:abstractNumId w:val="7"/>
  </w:num>
  <w:num w:numId="17">
    <w:abstractNumId w:val="9"/>
  </w:num>
  <w:num w:numId="18">
    <w:abstractNumId w:val="10"/>
  </w:num>
  <w:num w:numId="19">
    <w:abstractNumId w:val="11"/>
  </w:num>
  <w:num w:numId="2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244B"/>
    <w:rsid w:val="000065EE"/>
    <w:rsid w:val="0001155E"/>
    <w:rsid w:val="00024928"/>
    <w:rsid w:val="000348BB"/>
    <w:rsid w:val="00037E62"/>
    <w:rsid w:val="00045EDD"/>
    <w:rsid w:val="000468F1"/>
    <w:rsid w:val="00050C79"/>
    <w:rsid w:val="000525AF"/>
    <w:rsid w:val="00055A38"/>
    <w:rsid w:val="0006076A"/>
    <w:rsid w:val="0006084B"/>
    <w:rsid w:val="00067689"/>
    <w:rsid w:val="00073ADA"/>
    <w:rsid w:val="00082213"/>
    <w:rsid w:val="000852EF"/>
    <w:rsid w:val="000A719E"/>
    <w:rsid w:val="000B268B"/>
    <w:rsid w:val="000C6888"/>
    <w:rsid w:val="000D0A3B"/>
    <w:rsid w:val="000D344C"/>
    <w:rsid w:val="00103BC9"/>
    <w:rsid w:val="00107C66"/>
    <w:rsid w:val="00114E99"/>
    <w:rsid w:val="0011697F"/>
    <w:rsid w:val="001232DC"/>
    <w:rsid w:val="001239BB"/>
    <w:rsid w:val="00170D69"/>
    <w:rsid w:val="001759F0"/>
    <w:rsid w:val="00185547"/>
    <w:rsid w:val="00185574"/>
    <w:rsid w:val="00192487"/>
    <w:rsid w:val="001B4F14"/>
    <w:rsid w:val="001B7AAB"/>
    <w:rsid w:val="001B7D3E"/>
    <w:rsid w:val="001C2499"/>
    <w:rsid w:val="001C2F82"/>
    <w:rsid w:val="001D473B"/>
    <w:rsid w:val="001D68CD"/>
    <w:rsid w:val="001E148E"/>
    <w:rsid w:val="001F6341"/>
    <w:rsid w:val="00201429"/>
    <w:rsid w:val="00203E61"/>
    <w:rsid w:val="00222765"/>
    <w:rsid w:val="00223627"/>
    <w:rsid w:val="002306D2"/>
    <w:rsid w:val="00242834"/>
    <w:rsid w:val="00271488"/>
    <w:rsid w:val="00271D30"/>
    <w:rsid w:val="00273384"/>
    <w:rsid w:val="00292192"/>
    <w:rsid w:val="0029603A"/>
    <w:rsid w:val="002978C7"/>
    <w:rsid w:val="002A335E"/>
    <w:rsid w:val="002B3527"/>
    <w:rsid w:val="002C0190"/>
    <w:rsid w:val="002C21F6"/>
    <w:rsid w:val="002D4BC4"/>
    <w:rsid w:val="002E4B5F"/>
    <w:rsid w:val="002E7241"/>
    <w:rsid w:val="002F07B9"/>
    <w:rsid w:val="002F5CFC"/>
    <w:rsid w:val="00322BE8"/>
    <w:rsid w:val="00325147"/>
    <w:rsid w:val="003353ED"/>
    <w:rsid w:val="0033717C"/>
    <w:rsid w:val="00341EF5"/>
    <w:rsid w:val="003506B7"/>
    <w:rsid w:val="003551B2"/>
    <w:rsid w:val="00356FE4"/>
    <w:rsid w:val="003573A8"/>
    <w:rsid w:val="003625D7"/>
    <w:rsid w:val="003819CA"/>
    <w:rsid w:val="003912DF"/>
    <w:rsid w:val="00396741"/>
    <w:rsid w:val="003A3E5A"/>
    <w:rsid w:val="003C3B96"/>
    <w:rsid w:val="003C3FBF"/>
    <w:rsid w:val="003D6892"/>
    <w:rsid w:val="003E1860"/>
    <w:rsid w:val="003F3309"/>
    <w:rsid w:val="003F5105"/>
    <w:rsid w:val="003F6ABF"/>
    <w:rsid w:val="003F6E02"/>
    <w:rsid w:val="00410E19"/>
    <w:rsid w:val="0041266B"/>
    <w:rsid w:val="00412D6E"/>
    <w:rsid w:val="004201A6"/>
    <w:rsid w:val="00433D07"/>
    <w:rsid w:val="00464552"/>
    <w:rsid w:val="004713EB"/>
    <w:rsid w:val="00483632"/>
    <w:rsid w:val="004917AE"/>
    <w:rsid w:val="00494D58"/>
    <w:rsid w:val="004A555D"/>
    <w:rsid w:val="004A67BD"/>
    <w:rsid w:val="004A7342"/>
    <w:rsid w:val="004C2748"/>
    <w:rsid w:val="004C3472"/>
    <w:rsid w:val="004D2880"/>
    <w:rsid w:val="004D7DB4"/>
    <w:rsid w:val="004F30C0"/>
    <w:rsid w:val="00500591"/>
    <w:rsid w:val="0050425C"/>
    <w:rsid w:val="005153B9"/>
    <w:rsid w:val="0051609A"/>
    <w:rsid w:val="00517311"/>
    <w:rsid w:val="0052372A"/>
    <w:rsid w:val="005349CE"/>
    <w:rsid w:val="00542DE9"/>
    <w:rsid w:val="00556B91"/>
    <w:rsid w:val="00556BFE"/>
    <w:rsid w:val="00583520"/>
    <w:rsid w:val="00587061"/>
    <w:rsid w:val="0059602A"/>
    <w:rsid w:val="00597EBD"/>
    <w:rsid w:val="005A1618"/>
    <w:rsid w:val="005C4F10"/>
    <w:rsid w:val="005D4D90"/>
    <w:rsid w:val="005F115C"/>
    <w:rsid w:val="005F23DB"/>
    <w:rsid w:val="005F2CD3"/>
    <w:rsid w:val="006153F9"/>
    <w:rsid w:val="006175E5"/>
    <w:rsid w:val="00624A6C"/>
    <w:rsid w:val="00633C3E"/>
    <w:rsid w:val="00636153"/>
    <w:rsid w:val="00663494"/>
    <w:rsid w:val="00663539"/>
    <w:rsid w:val="006805F0"/>
    <w:rsid w:val="00682B59"/>
    <w:rsid w:val="0069005E"/>
    <w:rsid w:val="006900CB"/>
    <w:rsid w:val="00691863"/>
    <w:rsid w:val="00695F7D"/>
    <w:rsid w:val="006A5B7D"/>
    <w:rsid w:val="006B2F62"/>
    <w:rsid w:val="006C01BE"/>
    <w:rsid w:val="006C6AEC"/>
    <w:rsid w:val="006D1965"/>
    <w:rsid w:val="006E19EE"/>
    <w:rsid w:val="006F5BD1"/>
    <w:rsid w:val="00701D06"/>
    <w:rsid w:val="00704804"/>
    <w:rsid w:val="0070661A"/>
    <w:rsid w:val="007115B8"/>
    <w:rsid w:val="007207BA"/>
    <w:rsid w:val="00750678"/>
    <w:rsid w:val="00757562"/>
    <w:rsid w:val="007915C4"/>
    <w:rsid w:val="007A3FF2"/>
    <w:rsid w:val="007A707F"/>
    <w:rsid w:val="007B1309"/>
    <w:rsid w:val="007C1E53"/>
    <w:rsid w:val="007C3C3A"/>
    <w:rsid w:val="007E23C2"/>
    <w:rsid w:val="007F01C3"/>
    <w:rsid w:val="00802029"/>
    <w:rsid w:val="00802E5E"/>
    <w:rsid w:val="0081266F"/>
    <w:rsid w:val="00817E52"/>
    <w:rsid w:val="0083429B"/>
    <w:rsid w:val="00844342"/>
    <w:rsid w:val="008505F1"/>
    <w:rsid w:val="00853A2A"/>
    <w:rsid w:val="00867F54"/>
    <w:rsid w:val="00875A56"/>
    <w:rsid w:val="00897575"/>
    <w:rsid w:val="008D0DEA"/>
    <w:rsid w:val="008E3B78"/>
    <w:rsid w:val="008F57D7"/>
    <w:rsid w:val="00901A6A"/>
    <w:rsid w:val="00916D6B"/>
    <w:rsid w:val="00930082"/>
    <w:rsid w:val="0093244B"/>
    <w:rsid w:val="00942886"/>
    <w:rsid w:val="009456F8"/>
    <w:rsid w:val="0095656C"/>
    <w:rsid w:val="009630B4"/>
    <w:rsid w:val="00970B9D"/>
    <w:rsid w:val="0098161D"/>
    <w:rsid w:val="009A2632"/>
    <w:rsid w:val="009A5553"/>
    <w:rsid w:val="009C0CA6"/>
    <w:rsid w:val="009D40E7"/>
    <w:rsid w:val="009D7854"/>
    <w:rsid w:val="009E0FFC"/>
    <w:rsid w:val="009E1F09"/>
    <w:rsid w:val="009E2B4D"/>
    <w:rsid w:val="009F1B8F"/>
    <w:rsid w:val="009F29B7"/>
    <w:rsid w:val="009F3076"/>
    <w:rsid w:val="00A03E3B"/>
    <w:rsid w:val="00A10E32"/>
    <w:rsid w:val="00A238AB"/>
    <w:rsid w:val="00A23F83"/>
    <w:rsid w:val="00A33C11"/>
    <w:rsid w:val="00A4539E"/>
    <w:rsid w:val="00A56723"/>
    <w:rsid w:val="00A57A67"/>
    <w:rsid w:val="00A57E9B"/>
    <w:rsid w:val="00A65B34"/>
    <w:rsid w:val="00A85037"/>
    <w:rsid w:val="00A862D3"/>
    <w:rsid w:val="00A87F6E"/>
    <w:rsid w:val="00A907A1"/>
    <w:rsid w:val="00A96649"/>
    <w:rsid w:val="00AA19FA"/>
    <w:rsid w:val="00AB49A1"/>
    <w:rsid w:val="00AB76B5"/>
    <w:rsid w:val="00AD49C9"/>
    <w:rsid w:val="00AE5F5C"/>
    <w:rsid w:val="00AE77E6"/>
    <w:rsid w:val="00B008C5"/>
    <w:rsid w:val="00B039FE"/>
    <w:rsid w:val="00B11781"/>
    <w:rsid w:val="00B17470"/>
    <w:rsid w:val="00B20FBD"/>
    <w:rsid w:val="00B30C4F"/>
    <w:rsid w:val="00B31BF2"/>
    <w:rsid w:val="00B56FD6"/>
    <w:rsid w:val="00B66DCD"/>
    <w:rsid w:val="00B6769D"/>
    <w:rsid w:val="00B7198C"/>
    <w:rsid w:val="00B74B06"/>
    <w:rsid w:val="00B83EAF"/>
    <w:rsid w:val="00B87D6F"/>
    <w:rsid w:val="00BA0F79"/>
    <w:rsid w:val="00BA175E"/>
    <w:rsid w:val="00BB7D19"/>
    <w:rsid w:val="00BD32BF"/>
    <w:rsid w:val="00BD53AB"/>
    <w:rsid w:val="00BD5C71"/>
    <w:rsid w:val="00C023B9"/>
    <w:rsid w:val="00C036B2"/>
    <w:rsid w:val="00C155D1"/>
    <w:rsid w:val="00C1778F"/>
    <w:rsid w:val="00C310B9"/>
    <w:rsid w:val="00C54101"/>
    <w:rsid w:val="00C60BC0"/>
    <w:rsid w:val="00CA60DB"/>
    <w:rsid w:val="00CB06D7"/>
    <w:rsid w:val="00CB0D3A"/>
    <w:rsid w:val="00CB5056"/>
    <w:rsid w:val="00CD17AE"/>
    <w:rsid w:val="00CD701F"/>
    <w:rsid w:val="00CE1758"/>
    <w:rsid w:val="00CF0E2B"/>
    <w:rsid w:val="00CF6049"/>
    <w:rsid w:val="00D006DC"/>
    <w:rsid w:val="00D02C63"/>
    <w:rsid w:val="00D053BB"/>
    <w:rsid w:val="00D1112C"/>
    <w:rsid w:val="00D22222"/>
    <w:rsid w:val="00D666B9"/>
    <w:rsid w:val="00D82A93"/>
    <w:rsid w:val="00D85ED7"/>
    <w:rsid w:val="00DB0674"/>
    <w:rsid w:val="00DB7D0D"/>
    <w:rsid w:val="00DC4503"/>
    <w:rsid w:val="00DC68AF"/>
    <w:rsid w:val="00DC6CF5"/>
    <w:rsid w:val="00DE5545"/>
    <w:rsid w:val="00DE5914"/>
    <w:rsid w:val="00E00933"/>
    <w:rsid w:val="00E06ED1"/>
    <w:rsid w:val="00E1770C"/>
    <w:rsid w:val="00E206DA"/>
    <w:rsid w:val="00E22DD3"/>
    <w:rsid w:val="00E30029"/>
    <w:rsid w:val="00E4508D"/>
    <w:rsid w:val="00E52C8D"/>
    <w:rsid w:val="00E76270"/>
    <w:rsid w:val="00E831E2"/>
    <w:rsid w:val="00E8456B"/>
    <w:rsid w:val="00E845B5"/>
    <w:rsid w:val="00E85CE6"/>
    <w:rsid w:val="00E95431"/>
    <w:rsid w:val="00EC517D"/>
    <w:rsid w:val="00EC69AF"/>
    <w:rsid w:val="00ED1650"/>
    <w:rsid w:val="00ED18DC"/>
    <w:rsid w:val="00ED722B"/>
    <w:rsid w:val="00EF7E55"/>
    <w:rsid w:val="00F20960"/>
    <w:rsid w:val="00F527EC"/>
    <w:rsid w:val="00F52E02"/>
    <w:rsid w:val="00F658A9"/>
    <w:rsid w:val="00F721D6"/>
    <w:rsid w:val="00F94461"/>
    <w:rsid w:val="00FA0126"/>
    <w:rsid w:val="00FA2936"/>
    <w:rsid w:val="00FC0C07"/>
    <w:rsid w:val="00FC46B7"/>
    <w:rsid w:val="00FC5B7F"/>
    <w:rsid w:val="00FD1CB1"/>
    <w:rsid w:val="00FE0090"/>
    <w:rsid w:val="00FF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ADA5A2"/>
  <w15:docId w15:val="{1138EFF6-E96D-4862-9D19-CC269A8A92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A2632"/>
  </w:style>
  <w:style w:type="paragraph" w:styleId="Nagwek1">
    <w:name w:val="heading 1"/>
    <w:basedOn w:val="Normalny"/>
    <w:next w:val="Normalny"/>
    <w:link w:val="Nagwek1Znak"/>
    <w:uiPriority w:val="9"/>
    <w:qFormat/>
    <w:rsid w:val="00DB067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uiPriority w:val="9"/>
    <w:qFormat/>
    <w:rsid w:val="005349C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B067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87F6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87F6E"/>
  </w:style>
  <w:style w:type="paragraph" w:styleId="Stopka">
    <w:name w:val="footer"/>
    <w:basedOn w:val="Normalny"/>
    <w:link w:val="StopkaZnak"/>
    <w:uiPriority w:val="99"/>
    <w:unhideWhenUsed/>
    <w:rsid w:val="00A87F6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87F6E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22765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22765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22765"/>
    <w:rPr>
      <w:vertAlign w:val="superscript"/>
    </w:rPr>
  </w:style>
  <w:style w:type="table" w:styleId="Tabela-Siatka">
    <w:name w:val="Table Grid"/>
    <w:basedOn w:val="Standardowy"/>
    <w:uiPriority w:val="59"/>
    <w:rsid w:val="00412D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802029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Akapitzlist">
    <w:name w:val="List Paragraph"/>
    <w:basedOn w:val="Normalny"/>
    <w:uiPriority w:val="34"/>
    <w:qFormat/>
    <w:rsid w:val="006D1965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uiPriority w:val="9"/>
    <w:rsid w:val="005349CE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ormalnyWeb">
    <w:name w:val="Normal (Web)"/>
    <w:basedOn w:val="Normalny"/>
    <w:uiPriority w:val="99"/>
    <w:unhideWhenUsed/>
    <w:rsid w:val="005349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5349CE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107C66"/>
    <w:rPr>
      <w:color w:val="0000FF"/>
      <w:u w:val="single"/>
    </w:rPr>
  </w:style>
  <w:style w:type="paragraph" w:customStyle="1" w:styleId="Tekstpodstawowy21">
    <w:name w:val="Tekst podstawowy 21"/>
    <w:basedOn w:val="Normalny"/>
    <w:rsid w:val="005D4D90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Nagwek1Znak">
    <w:name w:val="Nagłówek 1 Znak"/>
    <w:basedOn w:val="Domylnaczcionkaakapitu"/>
    <w:link w:val="Nagwek1"/>
    <w:uiPriority w:val="9"/>
    <w:rsid w:val="00DB067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B067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link w:val="BezodstpwZnak"/>
    <w:uiPriority w:val="1"/>
    <w:qFormat/>
    <w:rsid w:val="002C019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BezodstpwZnak">
    <w:name w:val="Bez odstępów Znak"/>
    <w:link w:val="Bezodstpw"/>
    <w:uiPriority w:val="1"/>
    <w:rsid w:val="002C0190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5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5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62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82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27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69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38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00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182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87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02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26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25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36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2539</Words>
  <Characters>15239</Characters>
  <Application>Microsoft Office Word</Application>
  <DocSecurity>0</DocSecurity>
  <Lines>126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XP</dc:creator>
  <cp:keywords/>
  <dc:description/>
  <cp:lastModifiedBy>SP25</cp:lastModifiedBy>
  <cp:revision>2</cp:revision>
  <cp:lastPrinted>2019-07-30T08:57:00Z</cp:lastPrinted>
  <dcterms:created xsi:type="dcterms:W3CDTF">2019-08-06T08:07:00Z</dcterms:created>
  <dcterms:modified xsi:type="dcterms:W3CDTF">2019-08-06T08:07:00Z</dcterms:modified>
</cp:coreProperties>
</file>