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21" w:rsidRPr="001466EF" w:rsidRDefault="008A3021" w:rsidP="008A3021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1466EF">
        <w:rPr>
          <w:rFonts w:ascii="Calibri" w:hAnsi="Calibri"/>
          <w:b/>
          <w:sz w:val="24"/>
          <w:szCs w:val="24"/>
        </w:rPr>
        <w:t>Z</w:t>
      </w:r>
      <w:r w:rsidR="001466EF">
        <w:rPr>
          <w:rFonts w:ascii="Calibri" w:hAnsi="Calibri"/>
          <w:b/>
          <w:sz w:val="24"/>
          <w:szCs w:val="24"/>
        </w:rPr>
        <w:t xml:space="preserve">ARZĄDZENIE NR </w:t>
      </w:r>
      <w:r w:rsidR="00EA298E" w:rsidRPr="001466EF">
        <w:rPr>
          <w:rFonts w:ascii="Calibri" w:hAnsi="Calibri"/>
          <w:b/>
          <w:sz w:val="24"/>
          <w:szCs w:val="24"/>
        </w:rPr>
        <w:t>7</w:t>
      </w:r>
      <w:r w:rsidRPr="001466EF">
        <w:rPr>
          <w:rFonts w:ascii="Calibri" w:hAnsi="Calibri"/>
          <w:b/>
          <w:sz w:val="24"/>
          <w:szCs w:val="24"/>
        </w:rPr>
        <w:t>/2020</w:t>
      </w:r>
    </w:p>
    <w:p w:rsidR="001466EF" w:rsidRDefault="001466EF" w:rsidP="008A302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DYREKTOR MIEJSKIEGO PRZEDSZKOLA NR 37 W CZĘSTOCHOWIE</w:t>
      </w:r>
    </w:p>
    <w:p w:rsidR="008A3021" w:rsidRPr="001466EF" w:rsidRDefault="001466EF" w:rsidP="008A3021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Z DNIA</w:t>
      </w:r>
      <w:r w:rsidR="00701944" w:rsidRPr="001466EF">
        <w:rPr>
          <w:rFonts w:ascii="Calibri" w:hAnsi="Calibri"/>
          <w:b/>
          <w:sz w:val="24"/>
          <w:szCs w:val="24"/>
        </w:rPr>
        <w:t xml:space="preserve"> 24</w:t>
      </w:r>
      <w:r w:rsidR="008A3021" w:rsidRPr="001466E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8A3021" w:rsidRPr="001466EF">
        <w:rPr>
          <w:rFonts w:ascii="Calibri" w:hAnsi="Calibri"/>
          <w:b/>
          <w:sz w:val="24"/>
          <w:szCs w:val="24"/>
        </w:rPr>
        <w:t>03.</w:t>
      </w:r>
      <w:r>
        <w:rPr>
          <w:rFonts w:ascii="Calibri" w:hAnsi="Calibri"/>
          <w:b/>
          <w:sz w:val="24"/>
          <w:szCs w:val="24"/>
        </w:rPr>
        <w:t xml:space="preserve"> </w:t>
      </w:r>
      <w:r w:rsidR="008A3021" w:rsidRPr="001466EF">
        <w:rPr>
          <w:rFonts w:ascii="Calibri" w:hAnsi="Calibri"/>
          <w:b/>
          <w:sz w:val="24"/>
          <w:szCs w:val="24"/>
        </w:rPr>
        <w:t>2020</w:t>
      </w:r>
      <w:r>
        <w:rPr>
          <w:rFonts w:ascii="Calibri" w:hAnsi="Calibri"/>
          <w:b/>
          <w:sz w:val="24"/>
          <w:szCs w:val="24"/>
        </w:rPr>
        <w:t xml:space="preserve"> r.</w:t>
      </w:r>
    </w:p>
    <w:p w:rsidR="008A3021" w:rsidRPr="001466EF" w:rsidRDefault="008A3021" w:rsidP="00A72898">
      <w:pPr>
        <w:jc w:val="center"/>
        <w:rPr>
          <w:rFonts w:ascii="Calibri" w:hAnsi="Calibri"/>
          <w:sz w:val="24"/>
          <w:szCs w:val="24"/>
        </w:rPr>
      </w:pPr>
      <w:r w:rsidRPr="001466EF">
        <w:rPr>
          <w:rFonts w:ascii="Calibri" w:hAnsi="Calibri"/>
          <w:b/>
          <w:sz w:val="24"/>
          <w:szCs w:val="24"/>
        </w:rPr>
        <w:t>w sprawie czasowego ograniczenia funkcjonowania jednostek systemu oświaty w związku z zapobieganiem, przeciwdziałaniem i zwalczaniem COVID-19</w:t>
      </w:r>
    </w:p>
    <w:p w:rsidR="001466EF" w:rsidRDefault="001466EF" w:rsidP="008A3021">
      <w:pPr>
        <w:jc w:val="both"/>
        <w:rPr>
          <w:rFonts w:ascii="Calibri" w:hAnsi="Calibri"/>
          <w:sz w:val="24"/>
          <w:szCs w:val="24"/>
        </w:rPr>
      </w:pPr>
    </w:p>
    <w:p w:rsidR="008A3021" w:rsidRDefault="001466EF" w:rsidP="001466E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8A3021" w:rsidRPr="001466EF">
        <w:rPr>
          <w:rFonts w:ascii="Calibri" w:hAnsi="Calibri"/>
          <w:sz w:val="24"/>
          <w:szCs w:val="24"/>
        </w:rPr>
        <w:t xml:space="preserve">a podstawie Rozporządzenia MEN w sprawie szczegółowych rozwiązań w okresie czasowego ograniczenia funkcjonowania jednostek systemu oświaty w związku z zapobieganiem, przeciwdziałaniem i zwalczaniem COVID-19; art. 30 b ustawy z dnia 14 grudnia 2016 r. – Prawo oświatowe oraz art. 81 </w:t>
      </w:r>
      <w:r w:rsidR="008A3021" w:rsidRPr="001466EF">
        <w:rPr>
          <w:rFonts w:ascii="Calibri" w:eastAsia="Times New Roman" w:hAnsi="Calibri" w:cs="Arial"/>
          <w:sz w:val="24"/>
          <w:szCs w:val="24"/>
          <w:lang w:eastAsia="pl-PL"/>
        </w:rPr>
        <w:t>Kodeksu Pracy</w:t>
      </w:r>
    </w:p>
    <w:p w:rsidR="001466EF" w:rsidRPr="001466EF" w:rsidRDefault="001466EF" w:rsidP="001466E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A3021" w:rsidRPr="001466EF" w:rsidRDefault="008A3021" w:rsidP="001466EF">
      <w:pPr>
        <w:jc w:val="center"/>
        <w:rPr>
          <w:rFonts w:ascii="Calibri" w:hAnsi="Calibri"/>
          <w:sz w:val="24"/>
          <w:szCs w:val="24"/>
        </w:rPr>
      </w:pPr>
      <w:r w:rsidRPr="001466EF">
        <w:rPr>
          <w:rFonts w:ascii="Calibri" w:hAnsi="Calibri"/>
          <w:sz w:val="24"/>
          <w:szCs w:val="24"/>
        </w:rPr>
        <w:t>zarządza się, co następuje:</w:t>
      </w:r>
    </w:p>
    <w:p w:rsidR="008A3021" w:rsidRPr="001466EF" w:rsidRDefault="008A3021" w:rsidP="008A3021">
      <w:pPr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§ 1.</w:t>
      </w:r>
    </w:p>
    <w:p w:rsidR="008A3021" w:rsidRPr="001466EF" w:rsidRDefault="008A3021" w:rsidP="001466EF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466EF">
        <w:rPr>
          <w:rFonts w:ascii="Calibri" w:hAnsi="Calibri"/>
        </w:rPr>
        <w:t xml:space="preserve">Dyrektor </w:t>
      </w:r>
      <w:r w:rsidR="001466EF">
        <w:rPr>
          <w:rFonts w:ascii="Calibri" w:hAnsi="Calibri"/>
        </w:rPr>
        <w:t xml:space="preserve">Miejskiego </w:t>
      </w:r>
      <w:r w:rsidRPr="001466EF">
        <w:rPr>
          <w:rFonts w:ascii="Calibri" w:hAnsi="Calibri"/>
        </w:rPr>
        <w:t>Przedszkola</w:t>
      </w:r>
      <w:r w:rsidR="001466EF">
        <w:rPr>
          <w:rFonts w:ascii="Calibri" w:hAnsi="Calibri"/>
        </w:rPr>
        <w:t xml:space="preserve"> Nr 37</w:t>
      </w:r>
      <w:r w:rsidRPr="001466EF">
        <w:rPr>
          <w:rFonts w:ascii="Calibri" w:hAnsi="Calibri"/>
        </w:rPr>
        <w:t xml:space="preserve"> zobowiązuje wszystkich nauczycieli od dnia 25 marca 2020 </w:t>
      </w:r>
      <w:r w:rsidR="001466EF">
        <w:rPr>
          <w:rFonts w:ascii="Calibri" w:hAnsi="Calibri"/>
        </w:rPr>
        <w:t xml:space="preserve">r. </w:t>
      </w:r>
      <w:r w:rsidRPr="001466EF">
        <w:rPr>
          <w:rFonts w:ascii="Calibri" w:hAnsi="Calibri"/>
        </w:rPr>
        <w:t>do 10 kwietnia 2020 r. lub do odwołania stanu zagrożenia tj. do czasu powrotu dzieci do przedszkola, do organizacji zajęć edukacyjnych z wykorzystaniem metod, a także technik kształcenia na odległość.</w:t>
      </w:r>
    </w:p>
    <w:p w:rsidR="008A3021" w:rsidRPr="001466EF" w:rsidRDefault="008A3021" w:rsidP="001466EF">
      <w:pPr>
        <w:shd w:val="clear" w:color="auto" w:fill="FEFEFE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1466EF">
        <w:rPr>
          <w:rFonts w:ascii="Calibri" w:hAnsi="Calibri" w:cs="Times New Roman"/>
          <w:sz w:val="24"/>
          <w:szCs w:val="24"/>
        </w:rPr>
        <w:t xml:space="preserve">W ramach tego nauczania podjęcie w szczególności następujących działań: 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Nauczyciele nawiązują kontakt z rodzicami i w porozumieniu z nimi oraz dyrektorem przedszkola ustalają możliwe formy pracy zdalnej.</w:t>
      </w:r>
    </w:p>
    <w:p w:rsidR="008A3021" w:rsidRPr="001466EF" w:rsidRDefault="008A3021" w:rsidP="001466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466EF">
        <w:rPr>
          <w:rFonts w:ascii="Calibri" w:hAnsi="Calibri"/>
          <w:sz w:val="24"/>
          <w:szCs w:val="24"/>
        </w:rPr>
        <w:t>Sposobem komunikowania się z rodzicami jest</w:t>
      </w:r>
      <w:r w:rsidR="002B4183" w:rsidRPr="001466EF">
        <w:rPr>
          <w:rFonts w:ascii="Calibri" w:hAnsi="Calibri"/>
          <w:sz w:val="24"/>
          <w:szCs w:val="24"/>
        </w:rPr>
        <w:t xml:space="preserve"> strona internetowa http://</w:t>
      </w:r>
      <w:r w:rsidR="001466EF">
        <w:rPr>
          <w:rFonts w:ascii="Calibri" w:hAnsi="Calibri"/>
          <w:sz w:val="24"/>
          <w:szCs w:val="24"/>
        </w:rPr>
        <w:t>montessorki.pl</w:t>
      </w:r>
      <w:r w:rsidR="002B4183" w:rsidRPr="001466EF">
        <w:rPr>
          <w:rFonts w:ascii="Calibri" w:hAnsi="Calibri"/>
          <w:sz w:val="24"/>
          <w:szCs w:val="24"/>
        </w:rPr>
        <w:t xml:space="preserve"> oraz</w:t>
      </w:r>
      <w:r w:rsidR="00EA298E" w:rsidRPr="001466EF">
        <w:rPr>
          <w:rFonts w:ascii="Calibri" w:hAnsi="Calibri"/>
          <w:sz w:val="24"/>
          <w:szCs w:val="24"/>
        </w:rPr>
        <w:t xml:space="preserve"> </w:t>
      </w:r>
      <w:r w:rsidR="002B4183" w:rsidRPr="001466EF">
        <w:rPr>
          <w:rFonts w:ascii="Calibri" w:hAnsi="Calibri"/>
          <w:sz w:val="24"/>
          <w:szCs w:val="24"/>
        </w:rPr>
        <w:t xml:space="preserve"> </w:t>
      </w:r>
      <w:r w:rsidR="00EA298E" w:rsidRPr="001466EF">
        <w:rPr>
          <w:rFonts w:ascii="Calibri" w:hAnsi="Calibri"/>
          <w:sz w:val="24"/>
          <w:szCs w:val="24"/>
        </w:rPr>
        <w:t>utworzona dla każdej grupy przedszkolnej poczta</w:t>
      </w:r>
      <w:r w:rsidR="001466EF">
        <w:rPr>
          <w:rFonts w:ascii="Calibri" w:hAnsi="Calibri"/>
          <w:sz w:val="24"/>
          <w:szCs w:val="24"/>
        </w:rPr>
        <w:t xml:space="preserve"> elektroniczna.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hAnsi="Calibri" w:cs="Times New Roman"/>
          <w:sz w:val="24"/>
          <w:szCs w:val="24"/>
        </w:rPr>
        <w:t>Dzieci w przedszkolu „uczą się świata” poprzez zabawę. Nauczyciele oddziałów przedszkolnych będą przekazywać rodzicom zadania, zabawy do wykorzystania w działaniach z dziećmi</w:t>
      </w:r>
      <w:r w:rsidR="005B5064" w:rsidRPr="001466EF">
        <w:rPr>
          <w:rFonts w:ascii="Calibri" w:hAnsi="Calibri" w:cs="Times New Roman"/>
          <w:sz w:val="24"/>
          <w:szCs w:val="24"/>
        </w:rPr>
        <w:t>, filmiki</w:t>
      </w:r>
      <w:r w:rsidRPr="001466EF">
        <w:rPr>
          <w:rFonts w:ascii="Calibri" w:hAnsi="Calibri" w:cs="Times New Roman"/>
          <w:sz w:val="24"/>
          <w:szCs w:val="24"/>
        </w:rPr>
        <w:t xml:space="preserve"> poprzez kontakty wcześniej ustalone i przyjęte.</w:t>
      </w:r>
    </w:p>
    <w:p w:rsidR="008A3021" w:rsidRPr="001466EF" w:rsidRDefault="008A3021" w:rsidP="001466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466EF">
        <w:rPr>
          <w:rFonts w:ascii="Calibri" w:hAnsi="Calibri"/>
          <w:sz w:val="24"/>
          <w:szCs w:val="24"/>
        </w:rPr>
        <w:t>Zadania mają nawiązywać do tematyki tygodniowej określonej w planie miesięcznym.</w:t>
      </w:r>
    </w:p>
    <w:p w:rsidR="008A3021" w:rsidRPr="001466EF" w:rsidRDefault="008A3021" w:rsidP="001466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466EF">
        <w:rPr>
          <w:rFonts w:ascii="Calibri" w:hAnsi="Calibri"/>
          <w:sz w:val="24"/>
          <w:szCs w:val="24"/>
        </w:rPr>
        <w:t>Zadania mają być wykonalne w warunkach domowych tj. nie mogą wymuszać od rodziców zakupu materiałów, pomocy.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Zajęcia realizowane z wykorzystaniem metod i technik kształcenia na odległość nauczyciel realizuje w ramach tygodniowego obowiązkowego wymiaru godzin zajęć dydaktycznych, wychowawczych i opiekuńczych.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hAnsi="Calibri" w:cs="Times New Roman"/>
          <w:sz w:val="24"/>
          <w:szCs w:val="24"/>
        </w:rPr>
        <w:t>W kształceniu na odległość będą realizowane poza zajęciami z planu: zajęcia języka angielskiego, z</w:t>
      </w:r>
      <w:r w:rsidR="002B4183" w:rsidRPr="001466EF">
        <w:rPr>
          <w:rFonts w:ascii="Calibri" w:hAnsi="Calibri" w:cs="Times New Roman"/>
          <w:sz w:val="24"/>
          <w:szCs w:val="24"/>
        </w:rPr>
        <w:t xml:space="preserve">ajęcia </w:t>
      </w:r>
      <w:r w:rsidRPr="001466EF">
        <w:rPr>
          <w:rFonts w:ascii="Calibri" w:hAnsi="Calibri" w:cs="Times New Roman"/>
          <w:sz w:val="24"/>
          <w:szCs w:val="24"/>
        </w:rPr>
        <w:t>logopedyczne</w:t>
      </w:r>
      <w:r w:rsidR="002B4183" w:rsidRPr="001466EF">
        <w:rPr>
          <w:rFonts w:ascii="Calibri" w:hAnsi="Calibri" w:cs="Times New Roman"/>
          <w:sz w:val="24"/>
          <w:szCs w:val="24"/>
        </w:rPr>
        <w:t>, religia oraz indywidualne zajęcia rewalidacyjne.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hAnsi="Calibri" w:cs="Times New Roman"/>
          <w:sz w:val="24"/>
          <w:szCs w:val="24"/>
        </w:rPr>
        <w:t xml:space="preserve">W razie potrzeby modyfikacji zestawu programów wychowania przedszkolnego  zestawu programów nauczania, nauczyciel zobowiązany jest przedstawić i uzgodnić proponowane zmiany z dyrektorem przedszkola. 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hAnsi="Calibri" w:cs="Times New Roman"/>
          <w:sz w:val="24"/>
          <w:szCs w:val="24"/>
        </w:rPr>
        <w:t xml:space="preserve">Ustala się sposób konsultacji rodziców lub dzieci z nauczycielem jedynie w drodze elektronicznej. Sposób konsultowania się, wymaga uzgodnienia obu stron. </w:t>
      </w:r>
    </w:p>
    <w:p w:rsidR="002B4183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hAnsi="Calibri" w:cs="Times New Roman"/>
          <w:sz w:val="24"/>
          <w:szCs w:val="24"/>
        </w:rPr>
        <w:t xml:space="preserve">Nauczyciele zobowiązani są dokumentować proces realizacji nauczania zdalnego </w:t>
      </w:r>
      <w:r w:rsidR="002B4183" w:rsidRPr="001466EF">
        <w:rPr>
          <w:rFonts w:ascii="Calibri" w:hAnsi="Calibri" w:cs="Times New Roman"/>
          <w:sz w:val="24"/>
          <w:szCs w:val="24"/>
        </w:rPr>
        <w:t>w postaci raportów tygodniowych</w:t>
      </w:r>
      <w:r w:rsidR="00EA298E" w:rsidRPr="001466EF">
        <w:rPr>
          <w:rFonts w:ascii="Calibri" w:hAnsi="Calibri" w:cs="Times New Roman"/>
          <w:sz w:val="24"/>
          <w:szCs w:val="24"/>
        </w:rPr>
        <w:t xml:space="preserve"> z wyszczególnieniem każdego dnia pracy.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hAnsi="Calibri" w:cs="Times New Roman"/>
          <w:sz w:val="24"/>
          <w:szCs w:val="24"/>
        </w:rPr>
        <w:t xml:space="preserve">Nauczyciele przedstawiają dyrektorowi przedszkola pisemne raporty tygodniowe  (drogą mailową)  z realizacji zdalnego nauczania za okres objęty rozporządzeniem MEN. 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hAnsi="Calibri" w:cs="Times New Roman"/>
          <w:sz w:val="24"/>
          <w:szCs w:val="24"/>
        </w:rPr>
        <w:lastRenderedPageBreak/>
        <w:t xml:space="preserve">W razie potrzeby dyrektor przedszkola może wyznaczyć nauczycielom inne dodatkowe zadania w zakresie ich obowiązków służbowych.  </w:t>
      </w:r>
    </w:p>
    <w:p w:rsidR="008A3021" w:rsidRPr="001466EF" w:rsidRDefault="008A3021" w:rsidP="001466E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hAnsi="Calibri" w:cs="Times New Roman"/>
          <w:sz w:val="24"/>
          <w:szCs w:val="24"/>
        </w:rPr>
        <w:t>Nauczyciele zobowiązani są udzielać rodzicom konsultacji. Sposób i czas konsultacji ustalają indywidualnie z dyrektorem.</w:t>
      </w:r>
    </w:p>
    <w:p w:rsidR="008A3021" w:rsidRPr="001466EF" w:rsidRDefault="008A3021" w:rsidP="001466EF">
      <w:pPr>
        <w:shd w:val="clear" w:color="auto" w:fill="FEFEFE"/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§ 2</w:t>
      </w:r>
    </w:p>
    <w:p w:rsidR="008A3021" w:rsidRPr="001466EF" w:rsidRDefault="008A3021" w:rsidP="001466EF">
      <w:pPr>
        <w:shd w:val="clear" w:color="auto" w:fill="FEFEFE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 xml:space="preserve">Na potrzeby zapewnienia ciągłości pracy jednostki wprowadzenie obowiązku pracy rotacyjnej dla pracowników administracji i </w:t>
      </w:r>
      <w:r w:rsidR="00701944" w:rsidRPr="001466EF">
        <w:rPr>
          <w:rFonts w:ascii="Calibri" w:eastAsia="Times New Roman" w:hAnsi="Calibri" w:cs="Arial"/>
          <w:sz w:val="24"/>
          <w:szCs w:val="24"/>
          <w:lang w:eastAsia="pl-PL"/>
        </w:rPr>
        <w:t>obsługi zgodnie z harmonogramem.</w:t>
      </w:r>
    </w:p>
    <w:p w:rsidR="008A3021" w:rsidRPr="001466EF" w:rsidRDefault="008A3021" w:rsidP="001466EF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§ 3.</w:t>
      </w:r>
    </w:p>
    <w:p w:rsidR="008A3021" w:rsidRPr="001466EF" w:rsidRDefault="008A3021" w:rsidP="001466EF">
      <w:pPr>
        <w:shd w:val="clear" w:color="auto" w:fill="FEFEFE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Pozostanie pracownikom przedszkola w gotowości do pracy przez cały okres od 25 marca 2020 r.  do 10 kwietnia 2020 r.</w:t>
      </w:r>
      <w:r w:rsidR="005D5157" w:rsidRPr="001466E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8A3021" w:rsidRPr="001466EF" w:rsidRDefault="008A3021" w:rsidP="001466EF">
      <w:pPr>
        <w:shd w:val="clear" w:color="auto" w:fill="FEFEFE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§ 4.</w:t>
      </w:r>
    </w:p>
    <w:p w:rsidR="008A3021" w:rsidRDefault="008A3021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>Zarządzenie wchodzi w życie z dniem podpisania.</w:t>
      </w: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Dyrektor </w:t>
      </w: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Miejskiego Przedszkola Nr 37</w:t>
      </w: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         w Częstochowie   </w:t>
      </w:r>
    </w:p>
    <w:p w:rsid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                 (-) Anna Lis                                                                       </w:t>
      </w:r>
    </w:p>
    <w:p w:rsidR="001466EF" w:rsidRPr="001466EF" w:rsidRDefault="001466EF" w:rsidP="001466EF">
      <w:pPr>
        <w:shd w:val="clear" w:color="auto" w:fill="FEFEFE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A3021" w:rsidRPr="001466EF" w:rsidRDefault="008A3021" w:rsidP="001466EF">
      <w:pPr>
        <w:shd w:val="clear" w:color="auto" w:fill="FEFEFE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A3021" w:rsidRPr="001466EF" w:rsidRDefault="008A3021" w:rsidP="008A3021">
      <w:pPr>
        <w:shd w:val="clear" w:color="auto" w:fill="FEFEFE"/>
        <w:spacing w:line="312" w:lineRule="atLeast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8A3021" w:rsidRPr="001466EF" w:rsidRDefault="008A3021" w:rsidP="008A3021">
      <w:pPr>
        <w:shd w:val="clear" w:color="auto" w:fill="FEFEFE"/>
        <w:spacing w:line="312" w:lineRule="atLeast"/>
        <w:rPr>
          <w:rFonts w:ascii="Calibri" w:eastAsia="Times New Roman" w:hAnsi="Calibri" w:cs="Arial"/>
          <w:sz w:val="24"/>
          <w:szCs w:val="24"/>
          <w:lang w:eastAsia="pl-PL"/>
        </w:rPr>
      </w:pPr>
      <w:r w:rsidRPr="001466EF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                        </w:t>
      </w:r>
    </w:p>
    <w:p w:rsidR="008A3021" w:rsidRPr="008A3021" w:rsidRDefault="008A3021" w:rsidP="008A3021">
      <w:pPr>
        <w:shd w:val="clear" w:color="auto" w:fill="FEFEFE"/>
        <w:spacing w:line="312" w:lineRule="atLeast"/>
        <w:rPr>
          <w:rFonts w:eastAsia="Times New Roman" w:cs="Arial"/>
          <w:sz w:val="24"/>
          <w:szCs w:val="24"/>
          <w:lang w:eastAsia="pl-PL"/>
        </w:rPr>
      </w:pPr>
    </w:p>
    <w:p w:rsidR="008A3021" w:rsidRPr="008A3021" w:rsidRDefault="008A3021" w:rsidP="008A3021">
      <w:pPr>
        <w:ind w:left="720"/>
        <w:contextualSpacing/>
        <w:rPr>
          <w:sz w:val="24"/>
          <w:szCs w:val="24"/>
        </w:rPr>
      </w:pPr>
    </w:p>
    <w:p w:rsidR="005669A9" w:rsidRDefault="000433E5"/>
    <w:sectPr w:rsidR="005669A9" w:rsidSect="008E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A65"/>
    <w:multiLevelType w:val="multilevel"/>
    <w:tmpl w:val="AED261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58"/>
    <w:rsid w:val="000433E5"/>
    <w:rsid w:val="001466EF"/>
    <w:rsid w:val="002B4183"/>
    <w:rsid w:val="003B403F"/>
    <w:rsid w:val="004D0625"/>
    <w:rsid w:val="005A2C55"/>
    <w:rsid w:val="005B5064"/>
    <w:rsid w:val="005D5157"/>
    <w:rsid w:val="00650C58"/>
    <w:rsid w:val="00701944"/>
    <w:rsid w:val="007A55FB"/>
    <w:rsid w:val="008A3021"/>
    <w:rsid w:val="008E2150"/>
    <w:rsid w:val="00A72898"/>
    <w:rsid w:val="00BF6D00"/>
    <w:rsid w:val="00E90347"/>
    <w:rsid w:val="00EA298E"/>
    <w:rsid w:val="00EB7F03"/>
    <w:rsid w:val="00F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39E3-BBE3-4521-B1B4-AFD02AE9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NAJGEBAUER</dc:creator>
  <cp:lastModifiedBy>Fujarska, Julia</cp:lastModifiedBy>
  <cp:revision>2</cp:revision>
  <dcterms:created xsi:type="dcterms:W3CDTF">2020-03-24T17:43:00Z</dcterms:created>
  <dcterms:modified xsi:type="dcterms:W3CDTF">2020-03-24T17:43:00Z</dcterms:modified>
</cp:coreProperties>
</file>