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Cs/>
          <w:lang w:eastAsia="pl-PL"/>
        </w:rPr>
      </w:pPr>
      <w:r>
        <w:rPr>
          <w:rFonts w:eastAsia="Times New Roman" w:cs="Calibri" w:cstheme="minorHAnsi"/>
          <w:bCs/>
          <w:lang w:eastAsia="pl-PL"/>
        </w:rPr>
        <w:t xml:space="preserve">Zarządzenie nr 23/2021 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bCs/>
          <w:lang w:eastAsia="pl-PL"/>
        </w:rPr>
        <w:t>z dnia 29 marca 2021 r.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bCs/>
          <w:lang w:eastAsia="pl-PL"/>
        </w:rPr>
        <w:t>dyrektora Szkoły Podstawowej nr 46 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bCs/>
          <w:lang w:eastAsia="pl-PL"/>
        </w:rPr>
        <w:t xml:space="preserve">w organizacji zajęć </w:t>
      </w:r>
    </w:p>
    <w:p>
      <w:pPr>
        <w:pStyle w:val="Normal"/>
        <w:spacing w:lineRule="auto" w:line="240" w:beforeAutospacing="1" w:afterAutospacing="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Na podstawie </w:t>
      </w:r>
      <w:r>
        <w:rPr/>
        <w:t xml:space="preserve">rozporządzenia Ministra Edukacji i Nauki z dnia 26 marca 2021r. w sprawie czasowego ograniczenia funkcjonowania jednostek systemu oświaty w związku z zapobieganiem, przeciwdziałaniem i zwalczaniem COVID-19 (Dz.U z 2021r. poz.561), zarządzenie nr 21 z dnia 19 marca 2021r. dyrektora Szkoły Podstawowej nr 46 w Częstochowie </w:t>
      </w:r>
      <w:r>
        <w:rPr>
          <w:rFonts w:eastAsia="Times New Roman" w:cs="Calibri" w:cstheme="minorHAnsi"/>
          <w:lang w:eastAsia="pl-PL"/>
        </w:rPr>
        <w:t>zarządza się, co następuje: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§ 1</w:t>
      </w:r>
    </w:p>
    <w:p>
      <w:pPr>
        <w:pStyle w:val="ListParagraph"/>
        <w:spacing w:lineRule="auto" w:line="276"/>
        <w:ind w:left="360" w:hanging="0"/>
        <w:jc w:val="both"/>
        <w:rPr>
          <w:rFonts w:cs="Calibri" w:cstheme="minorHAnsi"/>
        </w:rPr>
      </w:pPr>
      <w:r>
        <w:rPr>
          <w:rFonts w:cs="Calibri" w:cstheme="minorHAnsi"/>
        </w:rPr>
        <w:t>Od dnia 29 marca 2021r. do dnia 11 kwietnia 2021r. na obszarze kraju ogranicza się funkcjonowanie publicznych i niepublicznych szkół podstawowych. Nauczanie i opieka nad uczniami w tym okresie odbywa się zgodnie z zapisami zawartymi w cytowanym powyżej rozporządzeniu MEiN oraz zapisami zamieszczonymi w zarządzeniu dyrektora szkoły.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§ 2</w:t>
      </w:r>
    </w:p>
    <w:p>
      <w:pPr>
        <w:pStyle w:val="ListParagraph"/>
        <w:numPr>
          <w:ilvl w:val="0"/>
          <w:numId w:val="2"/>
        </w:numPr>
        <w:spacing w:lineRule="auto" w:line="240" w:beforeAutospacing="1" w:after="0"/>
        <w:contextualSpacing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W dniach wolnych od zajęć dydaktyczno-wychowawczych szkoła ma obowiązek zorganizowania zajęć wychowawczo-opiekuńczych i poinformowania rodziców o możliwości udziału uczniów w tych zajęciach.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W dniach 1,2 i 6 kwietnia br. Szkoła zorganizuje zajęcia wychowawczo-opiekuńcze dla uczniów klas I-III. </w:t>
      </w:r>
    </w:p>
    <w:p>
      <w:pPr>
        <w:pStyle w:val="ListParagraph"/>
        <w:numPr>
          <w:ilvl w:val="0"/>
          <w:numId w:val="2"/>
        </w:numPr>
        <w:spacing w:lineRule="auto" w:line="240" w:before="0" w:afterAutospacing="1"/>
        <w:contextualSpacing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Zobowiązuję wychowawców klas I-III do przekazania informacji rodzicom uczniów o możliwości udziału dziecka w zajęciach. </w:t>
      </w:r>
      <w:bookmarkStart w:id="0" w:name="_GoBack"/>
      <w:bookmarkEnd w:id="0"/>
      <w:r>
        <w:rPr>
          <w:rFonts w:eastAsia="Times New Roman" w:cs="Calibri" w:cstheme="minorHAnsi"/>
          <w:lang w:eastAsia="pl-PL"/>
        </w:rPr>
        <w:t>Dyżur w świetlicy szkolnej zostaje zaplanowany w godzinach od 8:00 do 16:00:</w:t>
      </w:r>
    </w:p>
    <w:p>
      <w:pPr>
        <w:pStyle w:val="ListParagraph"/>
        <w:numPr>
          <w:ilvl w:val="0"/>
          <w:numId w:val="3"/>
        </w:numPr>
        <w:spacing w:lineRule="auto" w:line="240" w:beforeAutospacing="1" w:after="0"/>
        <w:contextualSpacing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1 kwietnia br. 8:00 – 11:00 p. E.Salachna; 11:00 – 14:00 p. A.Cieślak; 14:00 – 16:00 p. M.Fułek;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2 kwietnia br. (godz. j/w p. A.Górnik, p. J.Malinowska, p. M.Domańska;</w:t>
      </w:r>
    </w:p>
    <w:p>
      <w:pPr>
        <w:pStyle w:val="ListParagraph"/>
        <w:numPr>
          <w:ilvl w:val="0"/>
          <w:numId w:val="3"/>
        </w:numPr>
        <w:spacing w:lineRule="auto" w:line="240" w:before="0" w:afterAutospacing="1"/>
        <w:contextualSpacing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6 kwietnia br. p. M.Droździkowska, p. M.Kotela, p. B.Szczygłowska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§ 3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Zarządzenie wchodzi w życie z dniem podpisania.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                                                                                                                                    </w:t>
      </w:r>
      <w:r>
        <w:rPr>
          <w:rFonts w:eastAsia="Times New Roman" w:cs="Calibri" w:cstheme="minorHAnsi"/>
          <w:lang w:eastAsia="pl-PL"/>
        </w:rPr>
        <w:t>(-) Janusz Sikorski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333333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                                                                                                                                 …………………</w:t>
      </w:r>
      <w:r>
        <w:rPr>
          <w:rFonts w:eastAsia="Times New Roman" w:cs="Calibri" w:cstheme="minorHAnsi"/>
          <w:lang w:eastAsia="pl-PL"/>
        </w:rPr>
        <w:t>................</w:t>
      </w:r>
      <w:r>
        <w:rPr>
          <w:rFonts w:eastAsia="Times New Roman" w:cs="Calibri" w:cstheme="minorHAnsi"/>
          <w:color w:val="333333"/>
          <w:lang w:eastAsia="pl-PL"/>
        </w:rPr>
        <w:t> 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Proxima Nov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81f1b"/>
    <w:rPr>
      <w:b/>
      <w:bCs/>
    </w:rPr>
  </w:style>
  <w:style w:type="character" w:styleId="Wyrnienie">
    <w:name w:val="Wyróżnienie"/>
    <w:basedOn w:val="DefaultParagraphFont"/>
    <w:uiPriority w:val="20"/>
    <w:qFormat/>
    <w:rsid w:val="00e81f1b"/>
    <w:rPr>
      <w:i/>
      <w:iCs/>
    </w:rPr>
  </w:style>
  <w:style w:type="character" w:styleId="Czeinternetowe">
    <w:name w:val="Łącze internetowe"/>
    <w:basedOn w:val="DefaultParagraphFont"/>
    <w:uiPriority w:val="99"/>
    <w:unhideWhenUsed/>
    <w:rsid w:val="0001358d"/>
    <w:rPr>
      <w:color w:val="0563C1" w:themeColor="hyperlink"/>
      <w:u w:val="single"/>
    </w:rPr>
  </w:style>
  <w:style w:type="character" w:styleId="PunktyZnak" w:customStyle="1">
    <w:name w:val="punkty Znak"/>
    <w:basedOn w:val="DefaultParagraphFont"/>
    <w:link w:val="punkty"/>
    <w:qFormat/>
    <w:locked/>
    <w:rsid w:val="00fc6715"/>
    <w:rPr>
      <w:rFonts w:ascii="Proxima Nova" w:hAnsi="Proxima Nova" w:eastAsia="Times New Roman" w:cs="Arial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041d1"/>
    <w:rPr>
      <w:rFonts w:ascii="Segoe UI" w:hAnsi="Segoe UI" w:cs="Segoe UI"/>
      <w:sz w:val="18"/>
      <w:szCs w:val="18"/>
    </w:rPr>
  </w:style>
  <w:style w:type="character" w:styleId="Alb" w:customStyle="1">
    <w:name w:val="a_lb"/>
    <w:basedOn w:val="DefaultParagraphFont"/>
    <w:qFormat/>
    <w:rsid w:val="007c219e"/>
    <w:rPr/>
  </w:style>
  <w:style w:type="character" w:styleId="Albs" w:customStyle="1">
    <w:name w:val="a_lb-s"/>
    <w:basedOn w:val="DefaultParagraphFont"/>
    <w:qFormat/>
    <w:rsid w:val="007c219e"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ec5c32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ec5c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qFormat/>
    <w:rsid w:val="00007920"/>
    <w:rPr>
      <w:color w:val="80808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e81f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01358d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01358d"/>
    <w:pPr>
      <w:spacing w:before="0" w:after="160"/>
      <w:ind w:left="720" w:hanging="0"/>
      <w:contextualSpacing/>
    </w:pPr>
    <w:rPr/>
  </w:style>
  <w:style w:type="paragraph" w:styleId="Punkty" w:customStyle="1">
    <w:name w:val="punkty"/>
    <w:basedOn w:val="Normal"/>
    <w:link w:val="punktyZnak"/>
    <w:qFormat/>
    <w:rsid w:val="00fc6715"/>
    <w:pPr>
      <w:numPr>
        <w:ilvl w:val="0"/>
        <w:numId w:val="1"/>
      </w:numPr>
      <w:spacing w:lineRule="auto" w:line="240" w:before="120" w:after="0"/>
    </w:pPr>
    <w:rPr>
      <w:rFonts w:ascii="Proxima Nova" w:hAnsi="Proxima Nova" w:eastAsia="Times New Roman" w:cs="Arial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041d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ec5c32"/>
    <w:pPr>
      <w:spacing w:lineRule="auto" w:line="240" w:before="0" w:after="0"/>
    </w:pPr>
    <w:rPr>
      <w:sz w:val="20"/>
      <w:szCs w:val="20"/>
    </w:rPr>
  </w:style>
  <w:style w:type="paragraph" w:styleId="Standard" w:customStyle="1">
    <w:name w:val="Standard"/>
    <w:qFormat/>
    <w:rsid w:val="00ff43b1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LibreOffice/7.0.4.2$Windows_X86_64 LibreOffice_project/dcf040e67528d9187c66b2379df5ea4407429775</Application>
  <AppVersion>15.0000</AppVersion>
  <Pages>1</Pages>
  <Words>239</Words>
  <Characters>1420</Characters>
  <CharactersWithSpaces>1903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2021-03-29T10:53:00Z</dcterms:created>
  <dc:creator>Janusz Sikorski</dc:creator>
  <dc:description/>
  <dc:language>pl-PL</dc:language>
  <cp:lastModifiedBy>SZKOLA46</cp:lastModifiedBy>
  <cp:lastPrinted>2021-03-19T13:41:00Z</cp:lastPrinted>
  <dcterms:modified xsi:type="dcterms:W3CDTF">2021-03-29T11:09:00Z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