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hd w:val="clear" w:color="auto" w:fill="FFFFFF"/>
        <w:suppressAutoHyphens w:val="false"/>
        <w:spacing w:before="0" w:afterAutospacing="1"/>
        <w:jc w:val="both"/>
        <w:rPr>
          <w:rFonts w:ascii="Times New Roman" w:hAnsi="Times New Roman" w:cs="Times New Roman"/>
          <w:i/>
          <w:i/>
          <w:iCs/>
          <w:color w:val="FF0000"/>
          <w:sz w:val="23"/>
          <w:szCs w:val="23"/>
          <w:lang w:eastAsia="pl-PL"/>
        </w:rPr>
      </w:pPr>
      <w:r>
        <w:rPr/>
      </w:r>
      <w:bookmarkStart w:id="0" w:name="_Hlk76373595"/>
      <w:bookmarkStart w:id="1" w:name="_Hlk76373595"/>
      <w:bookmarkEnd w:id="1"/>
    </w:p>
    <w:p>
      <w:pPr>
        <w:pStyle w:val="Normal"/>
        <w:widowControl/>
        <w:shd w:val="clear" w:color="auto" w:fill="FFFFFF"/>
        <w:suppressAutoHyphens w:val="false"/>
        <w:spacing w:before="0" w:afterAutospacing="1"/>
        <w:jc w:val="both"/>
        <w:rPr>
          <w:rFonts w:ascii="Times New Roman" w:hAnsi="Times New Roman" w:eastAsia="Times New Roman" w:cs="Times New Roman"/>
          <w:color w:val="212529"/>
          <w:sz w:val="23"/>
          <w:szCs w:val="23"/>
          <w:lang w:eastAsia="pl-PL"/>
        </w:rPr>
      </w:pPr>
      <w:r>
        <w:rPr>
          <w:rFonts w:eastAsia="Times New Roman" w:cs="Times New Roman" w:ascii="Times New Roman" w:hAnsi="Times New Roman"/>
          <w:color w:val="212529"/>
          <w:sz w:val="23"/>
          <w:szCs w:val="23"/>
          <w:lang w:eastAsia="pl-PL"/>
        </w:rPr>
        <w:t xml:space="preserve">                                             </w:t>
      </w:r>
      <w:r>
        <w:rPr>
          <w:rFonts w:eastAsia="Times New Roman" w:cs="Times New Roman" w:ascii="Times New Roman" w:hAnsi="Times New Roman"/>
          <w:color w:val="212529"/>
          <w:sz w:val="23"/>
          <w:szCs w:val="23"/>
          <w:lang w:eastAsia="pl-PL"/>
        </w:rPr>
        <w:t>Oświadczenie</w:t>
      </w:r>
    </w:p>
    <w:p>
      <w:pPr>
        <w:pStyle w:val="NormalWeb"/>
        <w:shd w:val="clear" w:color="auto" w:fill="FFFFFF"/>
        <w:spacing w:beforeAutospacing="0" w:before="0" w:after="280"/>
        <w:rPr>
          <w:rStyle w:val="Strong"/>
        </w:rPr>
      </w:pPr>
      <w:r>
        <w:rPr>
          <w:rStyle w:val="Strong"/>
        </w:rPr>
        <w:t>___________________________________________________________________________</w:t>
      </w:r>
    </w:p>
    <w:p>
      <w:pPr>
        <w:pStyle w:val="Normal"/>
        <w:widowControl/>
        <w:shd w:val="clear" w:color="auto" w:fill="FFFFFF"/>
        <w:suppressAutoHyphens w:val="false"/>
        <w:spacing w:before="0" w:afterAutospacing="1"/>
        <w:jc w:val="both"/>
        <w:rPr>
          <w:rFonts w:ascii="Times New Roman" w:hAnsi="Times New Roman" w:cs="Times New Roman"/>
          <w:i/>
          <w:i/>
          <w:iCs/>
          <w:color w:val="212529"/>
          <w:sz w:val="23"/>
          <w:szCs w:val="23"/>
          <w:lang w:eastAsia="pl-PL"/>
        </w:rPr>
      </w:pPr>
      <w:r>
        <w:rPr>
          <w:rFonts w:cs="Times New Roman" w:ascii="Times New Roman" w:hAnsi="Times New Roman"/>
          <w:i/>
          <w:iCs/>
          <w:color w:val="212529"/>
          <w:sz w:val="23"/>
          <w:szCs w:val="23"/>
          <w:lang w:eastAsia="pl-PL"/>
        </w:rPr>
        <w:t>Wyrażam zgodę na przetwarzanie danych osobowych w celu wykorzystania ich  w kolejnych naborach prowadzonych przez</w:t>
      </w:r>
      <w:r>
        <w:rPr>
          <w:rFonts w:cs="Times New Roman" w:ascii="Times New Roman" w:hAnsi="Times New Roman"/>
          <w:i/>
          <w:iCs/>
          <w:color w:val="000000"/>
          <w:sz w:val="23"/>
          <w:szCs w:val="23"/>
          <w:lang w:eastAsia="pl-PL"/>
        </w:rPr>
        <w:t xml:space="preserve"> </w:t>
      </w:r>
      <w:r>
        <w:rPr>
          <w:rFonts w:cs="Times New Roman" w:ascii="Times New Roman" w:hAnsi="Times New Roman"/>
          <w:color w:val="000000"/>
          <w:sz w:val="23"/>
          <w:szCs w:val="23"/>
          <w:lang w:eastAsia="pl-PL"/>
        </w:rPr>
        <w:t>Szkołę Podstawową nr 46 im. S.Żeromskiego w Częstochowie</w:t>
      </w:r>
      <w:r>
        <w:rPr>
          <w:rFonts w:cs="Times New Roman" w:ascii="Times New Roman" w:hAnsi="Times New Roman"/>
          <w:i/>
          <w:iCs/>
          <w:color w:val="000000"/>
          <w:sz w:val="23"/>
          <w:szCs w:val="23"/>
          <w:lang w:eastAsia="pl-PL"/>
        </w:rPr>
        <w:t xml:space="preserve"> przez okres najbliższych 6 miesięcy.</w:t>
      </w:r>
    </w:p>
    <w:p>
      <w:pPr>
        <w:pStyle w:val="Normal"/>
        <w:widowControl/>
        <w:shd w:val="clear" w:color="auto" w:fill="FFFFFF"/>
        <w:suppressAutoHyphens w:val="false"/>
        <w:spacing w:before="0" w:afterAutospacing="1"/>
        <w:jc w:val="both"/>
        <w:rPr>
          <w:rFonts w:ascii="Times New Roman" w:hAnsi="Times New Roman" w:cs="Times New Roman"/>
          <w:i/>
          <w:i/>
          <w:iCs/>
          <w:color w:val="212529"/>
          <w:sz w:val="23"/>
          <w:szCs w:val="23"/>
          <w:lang w:eastAsia="pl-PL"/>
        </w:rPr>
      </w:pPr>
      <w:r>
        <w:rPr>
          <w:rFonts w:cs="Times New Roman" w:ascii="Times New Roman" w:hAnsi="Times New Roman"/>
          <w:i/>
          <w:iCs/>
          <w:color w:val="212529"/>
          <w:sz w:val="23"/>
          <w:szCs w:val="23"/>
          <w:lang w:eastAsia="pl-PL"/>
        </w:rPr>
        <w:t>Cofnięcie zgody na przetwarzanie danych osobowych nie  ma wpływu na zgodność z prawem przetwarzania, którego dokonano na  podstawie zgody  przed jej cofnięciem.</w:t>
      </w:r>
    </w:p>
    <w:p>
      <w:pPr>
        <w:pStyle w:val="Normal"/>
        <w:widowControl/>
        <w:shd w:val="clear" w:color="auto" w:fill="FFFFFF"/>
        <w:suppressAutoHyphens w:val="false"/>
        <w:jc w:val="both"/>
        <w:rPr>
          <w:rFonts w:ascii="Times New Roman" w:hAnsi="Times New Roman" w:cs="Times New Roman"/>
          <w:color w:val="212529"/>
          <w:sz w:val="23"/>
          <w:szCs w:val="23"/>
          <w:lang w:eastAsia="pl-PL"/>
        </w:rPr>
      </w:pPr>
      <w:r>
        <w:rPr>
          <w:rFonts w:cs="Times New Roman" w:ascii="Times New Roman" w:hAnsi="Times New Roman"/>
          <w:color w:val="212529"/>
          <w:sz w:val="23"/>
          <w:szCs w:val="23"/>
          <w:lang w:eastAsia="pl-PL"/>
        </w:rPr>
        <w:t>                                                                        </w:t>
      </w:r>
    </w:p>
    <w:p>
      <w:pPr>
        <w:pStyle w:val="Normal"/>
        <w:widowControl/>
        <w:shd w:val="clear" w:color="auto" w:fill="FFFFFF"/>
        <w:suppressAutoHyphens w:val="false"/>
        <w:ind w:left="5670" w:hanging="0"/>
        <w:jc w:val="center"/>
        <w:rPr>
          <w:rFonts w:ascii="Times New Roman" w:hAnsi="Times New Roman" w:cs="Times New Roman"/>
          <w:color w:val="212529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212529"/>
          <w:sz w:val="24"/>
          <w:szCs w:val="24"/>
          <w:lang w:eastAsia="pl-PL"/>
        </w:rPr>
        <w:t xml:space="preserve">.................................................. </w:t>
      </w:r>
    </w:p>
    <w:p>
      <w:pPr>
        <w:pStyle w:val="Normal"/>
        <w:widowControl/>
        <w:shd w:val="clear" w:color="auto" w:fill="FFFFFF"/>
        <w:suppressAutoHyphens w:val="false"/>
        <w:ind w:left="5670" w:hanging="0"/>
        <w:jc w:val="center"/>
        <w:rPr>
          <w:rFonts w:ascii="Times New Roman" w:hAnsi="Times New Roman" w:cs="Times New Roman"/>
          <w:i/>
          <w:i/>
          <w:iCs/>
          <w:color w:val="212529"/>
          <w:lang w:eastAsia="pl-PL"/>
        </w:rPr>
      </w:pPr>
      <w:r>
        <w:rPr>
          <w:rFonts w:cs="Times New Roman" w:ascii="Times New Roman" w:hAnsi="Times New Roman"/>
          <w:i/>
          <w:iCs/>
          <w:color w:val="212529"/>
          <w:lang w:eastAsia="pl-PL"/>
        </w:rPr>
        <w:t>Podpis kandydata do pracy</w:t>
      </w:r>
    </w:p>
    <w:p>
      <w:pPr>
        <w:pStyle w:val="Normal"/>
        <w:widowControl/>
        <w:suppressAutoHyphens w:val="false"/>
        <w:spacing w:lineRule="auto" w:line="276"/>
        <w:ind w:left="5670" w:right="168" w:hanging="284"/>
        <w:jc w:val="center"/>
        <w:rPr/>
      </w:pPr>
      <w:r>
        <w:rPr/>
      </w:r>
    </w:p>
    <w:p>
      <w:pPr>
        <w:pStyle w:val="NormalWeb"/>
        <w:shd w:val="clear" w:color="auto" w:fill="FFFFFF"/>
        <w:spacing w:beforeAutospacing="0" w:before="0" w:after="280"/>
        <w:rPr>
          <w:rStyle w:val="Strong"/>
        </w:rPr>
      </w:pPr>
      <w:r>
        <w:rPr>
          <w:rStyle w:val="Strong"/>
        </w:rPr>
        <w:t>___________________________________________________________________________</w:t>
      </w:r>
    </w:p>
    <w:p>
      <w:pPr>
        <w:pStyle w:val="NormalWeb"/>
        <w:shd w:val="clear" w:color="auto" w:fill="FFFFFF"/>
        <w:spacing w:beforeAutospacing="0" w:before="0" w:after="280"/>
        <w:ind w:left="720" w:hanging="0"/>
        <w:jc w:val="center"/>
        <w:rPr>
          <w:rStyle w:val="Strong"/>
        </w:rPr>
      </w:pPr>
      <w:r>
        <w:rPr>
          <w:rStyle w:val="Strong"/>
        </w:rPr>
        <w:t>Klauzula informacyjna dla kandydatów do pracy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Administratorem danych osobowych przetwarzanych w ramach procesu rekrutacji jest </w:t>
      </w:r>
      <w:r>
        <w:rPr>
          <w:rFonts w:cs="Times New Roman" w:ascii="Times New Roman" w:hAnsi="Times New Roman"/>
          <w:color w:val="000000"/>
          <w:sz w:val="23"/>
          <w:szCs w:val="23"/>
          <w:lang w:eastAsia="pl-PL"/>
        </w:rPr>
        <w:t>Szkoła Podstawowa nr 46 im. S.Żeromskiego w Częstochowie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. </w:t>
      </w:r>
    </w:p>
    <w:p>
      <w:pPr>
        <w:pStyle w:val="ListParagraph"/>
        <w:spacing w:lineRule="auto" w:line="276"/>
        <w:ind w:left="720" w:hanging="436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Z administratorem danych można skontaktować się poprzez: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adres do korespondencji: </w:t>
      </w:r>
      <w:r>
        <w:rPr>
          <w:rFonts w:cs="Times New Roman" w:ascii="Times New Roman" w:hAnsi="Times New Roman"/>
          <w:color w:val="000000"/>
          <w:sz w:val="23"/>
          <w:szCs w:val="23"/>
          <w:lang w:eastAsia="pl-PL"/>
        </w:rPr>
        <w:t>Szkoła Podstawowa nr 46 im. S.Żeromskiego 42-280 Częstochowie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, ul. Szamotowa 8. 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numer telefonu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34 3247339,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adres e-mail: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sp46@edukacja.czestochowa.pl, 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Elektroniczną Skrzynkę Podawczą ePUAP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szkola_podstawowa46/SkrytkaESP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Kontakt z Inspektorem Ochrony Danych możliwy jest za pośrednictwem poczty elektronicznej: </w:t>
      </w:r>
      <w:hyperlink r:id="rId2">
        <w:r>
          <w:rPr>
            <w:rFonts w:cs="Times New Roman" w:ascii="Times New Roman" w:hAnsi="Times New Roman"/>
            <w:color w:val="000000"/>
            <w:sz w:val="24"/>
            <w:szCs w:val="24"/>
          </w:rPr>
          <w:t>iod.bfo@edukacja.czestochowa.pl</w:t>
        </w:r>
      </w:hyperlink>
      <w:r>
        <w:rPr>
          <w:rFonts w:cs="Times New Roman" w:ascii="Times New Roman" w:hAnsi="Times New Roman"/>
          <w:color w:val="000000"/>
          <w:sz w:val="24"/>
          <w:szCs w:val="24"/>
        </w:rPr>
        <w:t xml:space="preserve"> lub telefonicznie pod numerem 34 370 63 14.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212529"/>
          <w:sz w:val="24"/>
          <w:szCs w:val="24"/>
        </w:rPr>
        <w:t>Państwa dane osobowe w zakresie wskazanym w przepisach prawa pracy</w:t>
      </w:r>
      <w:bookmarkStart w:id="2" w:name="_ftnref1"/>
      <w:r>
        <w:rPr>
          <w:rFonts w:cs="Times New Roman" w:ascii="Times New Roman" w:hAnsi="Times New Roman"/>
          <w:color w:val="212529"/>
          <w:sz w:val="24"/>
          <w:szCs w:val="24"/>
          <w:vertAlign w:val="superscript"/>
        </w:rPr>
        <w:t>[1]</w:t>
      </w:r>
      <w:bookmarkEnd w:id="2"/>
      <w:r>
        <w:rPr>
          <w:rFonts w:cs="Times New Roman" w:ascii="Times New Roman" w:hAnsi="Times New Roman"/>
          <w:color w:val="212529"/>
          <w:sz w:val="24"/>
          <w:szCs w:val="24"/>
        </w:rPr>
        <w:t> będą przetwarzane w celu przeprowadzenia obecnego postępowania rekrutacyjnego</w:t>
      </w:r>
      <w:bookmarkStart w:id="3" w:name="_ftnref2"/>
      <w:r>
        <w:rPr>
          <w:rFonts w:cs="Times New Roman" w:ascii="Times New Roman" w:hAnsi="Times New Roman"/>
          <w:color w:val="212529"/>
          <w:sz w:val="24"/>
          <w:szCs w:val="24"/>
          <w:vertAlign w:val="superscript"/>
        </w:rPr>
        <w:t>[2]</w:t>
      </w:r>
      <w:bookmarkEnd w:id="3"/>
      <w:r>
        <w:rPr>
          <w:rFonts w:cs="Times New Roman" w:ascii="Times New Roman" w:hAnsi="Times New Roman"/>
          <w:color w:val="212529"/>
          <w:sz w:val="24"/>
          <w:szCs w:val="24"/>
        </w:rPr>
        <w:t>.</w:t>
      </w:r>
    </w:p>
    <w:p>
      <w:pPr>
        <w:pStyle w:val="ListParagraph"/>
        <w:spacing w:lineRule="auto" w:line="276"/>
        <w:ind w:left="284" w:hanging="0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212529"/>
          <w:sz w:val="24"/>
          <w:szCs w:val="24"/>
        </w:rPr>
        <w:t>Podanie innych danych w zakresie nieokreślonym przepisami prawa, zostanie potraktowane jako zgoda</w:t>
      </w:r>
      <w:bookmarkStart w:id="4" w:name="_ftnref3"/>
      <w:r>
        <w:rPr>
          <w:rFonts w:cs="Times New Roman" w:ascii="Times New Roman" w:hAnsi="Times New Roman"/>
          <w:b/>
          <w:bCs/>
          <w:color w:val="212529"/>
          <w:sz w:val="24"/>
          <w:szCs w:val="24"/>
          <w:vertAlign w:val="superscript"/>
        </w:rPr>
        <w:t>[3]</w:t>
      </w:r>
      <w:bookmarkEnd w:id="4"/>
      <w:r>
        <w:rPr>
          <w:rFonts w:cs="Times New Roman" w:ascii="Times New Roman" w:hAnsi="Times New Roman"/>
          <w:b/>
          <w:bCs/>
          <w:color w:val="212529"/>
          <w:sz w:val="24"/>
          <w:szCs w:val="24"/>
        </w:rPr>
        <w:t> na przetwarzanie tych danych osobowych.</w:t>
      </w:r>
      <w:r>
        <w:rPr>
          <w:rFonts w:cs="Times New Roman" w:ascii="Times New Roman" w:hAnsi="Times New Roman"/>
          <w:color w:val="212529"/>
          <w:sz w:val="24"/>
          <w:szCs w:val="24"/>
        </w:rPr>
        <w:t xml:space="preserve"> Wyrażenie zgody w tym przypadku jest dobrowolne, a zgodę tak wyrażoną można odwołać w dowolnym czasie.  </w:t>
      </w:r>
    </w:p>
    <w:p>
      <w:pPr>
        <w:pStyle w:val="ListParagraph"/>
        <w:spacing w:lineRule="auto" w:line="276"/>
        <w:ind w:left="284" w:hanging="0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>
        <w:rPr>
          <w:rFonts w:cs="Times New Roman" w:ascii="Times New Roman" w:hAnsi="Times New Roman"/>
          <w:color w:val="212529"/>
          <w:sz w:val="24"/>
          <w:szCs w:val="24"/>
          <w:shd w:fill="FFFFFF" w:val="clear"/>
        </w:rPr>
        <w:t>Administrator będzie przetwarzał Państwa dane osobowe, także w kolejnych naborach pracowników jeżeli wyrażą Państwo na to zgodę</w:t>
      </w:r>
      <w:bookmarkStart w:id="5" w:name="_ftnref4"/>
      <w:r>
        <w:rPr>
          <w:rFonts w:cs="Times New Roman" w:ascii="Times New Roman" w:hAnsi="Times New Roman"/>
          <w:sz w:val="24"/>
          <w:szCs w:val="24"/>
          <w:shd w:fill="FFFFFF" w:val="clear"/>
          <w:vertAlign w:val="superscript"/>
        </w:rPr>
        <w:t>[4]</w:t>
      </w:r>
      <w:bookmarkEnd w:id="5"/>
      <w:r>
        <w:rPr>
          <w:rFonts w:cs="Times New Roman" w:ascii="Times New Roman" w:hAnsi="Times New Roman"/>
          <w:color w:val="212529"/>
          <w:sz w:val="24"/>
          <w:szCs w:val="24"/>
          <w:shd w:fill="FFFFFF" w:val="clear"/>
        </w:rPr>
        <w:t>, która może zostać odwołana w dowolnym czasie.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360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>
        <w:rPr>
          <w:rFonts w:cs="Times New Roman" w:ascii="Times New Roman" w:hAnsi="Times New Roman"/>
          <w:color w:val="212529"/>
          <w:sz w:val="24"/>
          <w:szCs w:val="24"/>
          <w:shd w:fill="FFFFFF" w:val="clear"/>
        </w:rPr>
        <w:t>Podanie przez Państwa danych osobowych w zakresie wynikającym z art. 22</w:t>
      </w:r>
      <w:r>
        <w:rPr>
          <w:rFonts w:cs="Times New Roman" w:ascii="Times New Roman" w:hAnsi="Times New Roman"/>
          <w:color w:val="212529"/>
          <w:sz w:val="24"/>
          <w:szCs w:val="24"/>
          <w:shd w:fill="FFFFFF" w:val="clear"/>
          <w:vertAlign w:val="superscript"/>
        </w:rPr>
        <w:t>1</w:t>
      </w:r>
      <w:r>
        <w:rPr>
          <w:rFonts w:cs="Times New Roman" w:ascii="Times New Roman" w:hAnsi="Times New Roman"/>
          <w:color w:val="212529"/>
          <w:sz w:val="24"/>
          <w:szCs w:val="24"/>
          <w:shd w:fill="FFFFFF" w:val="clear"/>
        </w:rPr>
        <w:t xml:space="preserve"> Kodeksu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pracy jest niezbędne, aby uczestniczyć w postępowaniu rekrutacyjnym. Podanie przez Państwa innych danych jest dobrowolne.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Dane osobowe mogą być przekazywane wyłącznie podmiotom uprawnionym do ich przetwarzania na podstawie przepisów prawa.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Ponadto mogą być one ujawnione podmiotom, z którymi Administrator zawarł umowę na świadczenie usług serwisowych dla systemów informatycznych wykorzystywanych przy ich przetwarzaniu.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76"/>
        <w:ind w:left="284" w:right="168" w:hanging="284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Państwa dane osobowe będą przetwarzane w procesie rekrutacji, a następnie przechowywane:</w:t>
      </w:r>
    </w:p>
    <w:p>
      <w:pPr>
        <w:pStyle w:val="ListParagraph"/>
        <w:widowControl/>
        <w:numPr>
          <w:ilvl w:val="0"/>
          <w:numId w:val="4"/>
        </w:numPr>
        <w:tabs>
          <w:tab w:val="clear" w:pos="708"/>
          <w:tab w:val="left" w:pos="-567" w:leader="none"/>
        </w:tabs>
        <w:ind w:left="567" w:hanging="283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 okresie zatrudnienia i przez 10 lat licząc od końca roku kalendarzowego, w którym stosunek pracy ulegnie rozwiązaniu lub wygaśnie – </w:t>
      </w:r>
      <w:r>
        <w:rPr>
          <w:rFonts w:cs="Times New Roman" w:ascii="Times New Roman" w:hAnsi="Times New Roman"/>
          <w:i/>
          <w:iCs/>
          <w:sz w:val="24"/>
          <w:szCs w:val="24"/>
        </w:rPr>
        <w:t>dotyczy osoby, która wygrała w danej procedurze naboru;</w:t>
      </w:r>
    </w:p>
    <w:p>
      <w:pPr>
        <w:pStyle w:val="ListParagraph"/>
        <w:widowControl/>
        <w:numPr>
          <w:ilvl w:val="0"/>
          <w:numId w:val="4"/>
        </w:numPr>
        <w:tabs>
          <w:tab w:val="clear" w:pos="708"/>
          <w:tab w:val="left" w:pos="-567" w:leader="none"/>
        </w:tabs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do czasu ogłoszenia wyników naboru, następnie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oferty zostaną komisyjnie zniszczone po zakończeniu rekrutacji – </w:t>
      </w:r>
      <w:r>
        <w:rPr>
          <w:rFonts w:cs="Times New Roman" w:ascii="Times New Roman" w:hAnsi="Times New Roman"/>
          <w:i/>
          <w:iCs/>
          <w:sz w:val="24"/>
          <w:szCs w:val="24"/>
          <w:shd w:fill="FFFFFF" w:val="clear"/>
        </w:rPr>
        <w:t>dotyczy osób, których oferty zostaną rozpatrzone negatywnie;</w:t>
      </w:r>
    </w:p>
    <w:p>
      <w:pPr>
        <w:pStyle w:val="ListParagraph"/>
        <w:widowControl/>
        <w:numPr>
          <w:ilvl w:val="0"/>
          <w:numId w:val="4"/>
        </w:numPr>
        <w:tabs>
          <w:tab w:val="clear" w:pos="708"/>
          <w:tab w:val="left" w:pos="-567" w:leader="none"/>
        </w:tabs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212529"/>
          <w:sz w:val="24"/>
          <w:szCs w:val="24"/>
          <w:shd w:fill="FFFFFF" w:val="clear"/>
        </w:rPr>
        <w:t>w przypadku wyrażonej przez Państwa zgody na wykorzystywanie danych osobowych dla celów przyszłych rekrutacji, Państwa dane będą przechowywane przez  6 miesięcy.</w:t>
      </w:r>
    </w:p>
    <w:p>
      <w:pPr>
        <w:pStyle w:val="ListParagraph"/>
        <w:widowControl/>
        <w:numPr>
          <w:ilvl w:val="0"/>
          <w:numId w:val="3"/>
        </w:numPr>
        <w:tabs>
          <w:tab w:val="clear" w:pos="708"/>
          <w:tab w:val="left" w:pos="-567" w:leader="none"/>
        </w:tabs>
        <w:suppressAutoHyphens w:val="false"/>
        <w:spacing w:lineRule="auto" w:line="276"/>
        <w:ind w:left="426" w:right="168" w:hanging="426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Style w:val="Strong"/>
          <w:rFonts w:cs="Times New Roman" w:ascii="Times New Roman" w:hAnsi="Times New Roman"/>
          <w:b w:val="false"/>
          <w:sz w:val="24"/>
          <w:szCs w:val="24"/>
          <w:shd w:fill="FFFFFF" w:val="clear"/>
        </w:rPr>
        <w:t>Na zasadach określonych przepisami RODO przysługuje Państwu prawo żądania od Administratora: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before="0" w:after="0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dostępu do treści swoich danych;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before="0" w:after="0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sprostowania (poprawiania) swoich danych osobowych;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before="0" w:after="0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ograniczenia przetwarzania danych osobowych;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before="0" w:after="0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usunięcia danych osobowych;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wniesienia skargi do Prezesa UODO (na adres Prezes Urzędu Ochrony Danych Osobowych, ul. Stawki 2, 00 - 193 Warszawa, tel. 22 531 03 00).</w:t>
      </w:r>
    </w:p>
    <w:p>
      <w:pPr>
        <w:pStyle w:val="Normal"/>
        <w:widowControl/>
        <w:shd w:val="clear" w:color="auto" w:fill="FFFFFF"/>
        <w:suppressAutoHyphens w:val="false"/>
        <w:ind w:left="426" w:hanging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>
      <w:pPr>
        <w:pStyle w:val="ListParagraph"/>
        <w:widowControl/>
        <w:numPr>
          <w:ilvl w:val="0"/>
          <w:numId w:val="3"/>
        </w:numPr>
        <w:suppressAutoHyphens w:val="false"/>
        <w:spacing w:lineRule="auto" w:line="276"/>
        <w:ind w:left="426" w:right="168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pl-PL"/>
        </w:rPr>
        <w:t>Państwa dane osobowe nie będą przetwarzane w sposób zautomatyzowany i nie będą profilowane.</w:t>
      </w:r>
    </w:p>
    <w:p>
      <w:pPr>
        <w:pStyle w:val="ListParagraph"/>
        <w:widowControl/>
        <w:suppressAutoHyphens w:val="false"/>
        <w:spacing w:lineRule="auto" w:line="276"/>
        <w:ind w:left="426" w:right="168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Web"/>
        <w:shd w:val="clear" w:color="auto" w:fill="FFFFFF"/>
        <w:spacing w:beforeAutospacing="0" w:before="0" w:after="280"/>
        <w:rPr>
          <w:sz w:val="20"/>
          <w:szCs w:val="20"/>
        </w:rPr>
      </w:pPr>
      <w:bookmarkStart w:id="6" w:name="_ftn1"/>
      <w:r>
        <w:rPr>
          <w:sz w:val="20"/>
          <w:szCs w:val="20"/>
          <w:vertAlign w:val="superscript"/>
        </w:rPr>
        <w:t>[1]</w:t>
      </w:r>
      <w:bookmarkEnd w:id="6"/>
      <w:r>
        <w:rPr>
          <w:sz w:val="20"/>
          <w:szCs w:val="20"/>
        </w:rPr>
        <w:t>. Art. 22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>  ustawy z 26 czerwca 1974 r. Kodeks pracy (Dz. U. 2020 poz. 1320 ze zm.) (dalej: Kp) oraz Rozporządzenie Ministra Rodziny, Pracy i Polityki Społecznej z dnia 10 grudnia 2018 r. w sprawie dokumentacji pracowniczej (Dz. U. 2018 poz.2369).;</w:t>
      </w:r>
    </w:p>
    <w:p>
      <w:pPr>
        <w:pStyle w:val="NormalWeb"/>
        <w:shd w:val="clear" w:color="auto" w:fill="FFFFFF"/>
        <w:spacing w:beforeAutospacing="0" w:before="0" w:after="280"/>
        <w:rPr>
          <w:sz w:val="20"/>
          <w:szCs w:val="20"/>
        </w:rPr>
      </w:pPr>
      <w:bookmarkStart w:id="7" w:name="_ftn2"/>
      <w:r>
        <w:rPr>
          <w:sz w:val="20"/>
          <w:szCs w:val="20"/>
          <w:vertAlign w:val="superscript"/>
        </w:rPr>
        <w:t>[2]</w:t>
      </w:r>
      <w:bookmarkEnd w:id="7"/>
      <w:r>
        <w:rPr>
          <w:sz w:val="20"/>
          <w:szCs w:val="20"/>
        </w:rPr>
        <w:t>. Art. 22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> § 1 pkt. 4 – 6 Kp w zw z.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późn. zm.) (dalej: RODO). W przypadku danych określonych w art. 22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> § 1 pkt. 1 – 3 Kp podstawą jest art. 6 ust. 1 lit. c RODO;</w:t>
      </w:r>
    </w:p>
    <w:p>
      <w:pPr>
        <w:pStyle w:val="NormalWeb"/>
        <w:shd w:val="clear" w:color="auto" w:fill="FFFFFF"/>
        <w:spacing w:beforeAutospacing="0" w:before="0" w:after="280"/>
        <w:rPr>
          <w:sz w:val="20"/>
          <w:szCs w:val="20"/>
        </w:rPr>
      </w:pPr>
      <w:bookmarkStart w:id="8" w:name="_ftn3"/>
      <w:r>
        <w:rPr>
          <w:sz w:val="20"/>
          <w:szCs w:val="20"/>
          <w:vertAlign w:val="superscript"/>
        </w:rPr>
        <w:t>[3]</w:t>
      </w:r>
      <w:bookmarkEnd w:id="8"/>
      <w:r>
        <w:rPr>
          <w:sz w:val="20"/>
          <w:szCs w:val="20"/>
        </w:rPr>
        <w:t>.  Art. 6 ust. 1 lit a RODO, a w przypadku danych osobowych szczególnych kategorii art. 9 ust.2 lit. a RODO.</w:t>
      </w:r>
    </w:p>
    <w:p>
      <w:pPr>
        <w:pStyle w:val="NormalWeb"/>
        <w:shd w:val="clear" w:color="auto" w:fill="FFFFFF"/>
        <w:spacing w:beforeAutospacing="0" w:before="0" w:after="280"/>
        <w:rPr>
          <w:sz w:val="20"/>
          <w:szCs w:val="20"/>
        </w:rPr>
      </w:pPr>
      <w:bookmarkStart w:id="9" w:name="_ftn4"/>
      <w:r>
        <w:rPr>
          <w:color w:val="212529"/>
          <w:sz w:val="20"/>
          <w:szCs w:val="20"/>
          <w:vertAlign w:val="superscript"/>
        </w:rPr>
        <w:t>[4]</w:t>
      </w:r>
      <w:bookmarkEnd w:id="9"/>
      <w:r>
        <w:rPr>
          <w:color w:val="212529"/>
          <w:sz w:val="20"/>
          <w:szCs w:val="20"/>
          <w:shd w:fill="FFFFFF" w:val="clear"/>
        </w:rPr>
        <w:t>.  Art. 6 ust. 1 lit a RODO;</w:t>
      </w:r>
    </w:p>
    <w:p>
      <w:pPr>
        <w:pStyle w:val="Normal"/>
        <w:widowControl/>
        <w:suppressAutoHyphens w:val="false"/>
        <w:spacing w:lineRule="auto" w:line="276"/>
        <w:ind w:left="284" w:right="168" w:hanging="0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Normal"/>
        <w:widowControl/>
        <w:suppressAutoHyphens w:val="false"/>
        <w:spacing w:lineRule="auto" w:line="276"/>
        <w:ind w:left="284" w:right="168" w:hanging="0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Normal"/>
        <w:widowControl/>
        <w:suppressAutoHyphens w:val="false"/>
        <w:spacing w:lineRule="auto" w:line="276"/>
        <w:ind w:left="284" w:right="168" w:hanging="0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Normal"/>
        <w:widowControl/>
        <w:suppressAutoHyphens w:val="false"/>
        <w:spacing w:lineRule="auto" w:line="276"/>
        <w:ind w:left="284" w:right="168" w:hanging="0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Normal"/>
        <w:widowControl/>
        <w:suppressAutoHyphens w:val="false"/>
        <w:spacing w:lineRule="auto" w:line="276"/>
        <w:ind w:left="284" w:right="168" w:hanging="0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Normal"/>
        <w:widowControl/>
        <w:suppressAutoHyphens w:val="false"/>
        <w:spacing w:lineRule="auto" w:line="276"/>
        <w:ind w:left="284" w:right="168" w:hanging="0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Normal"/>
        <w:widowControl/>
        <w:suppressAutoHyphens w:val="false"/>
        <w:spacing w:lineRule="auto" w:line="276"/>
        <w:ind w:left="284" w:right="168" w:hanging="0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Normal"/>
        <w:widowControl/>
        <w:suppressAutoHyphens w:val="false"/>
        <w:spacing w:lineRule="auto" w:line="276"/>
        <w:ind w:left="284" w:right="168" w:hanging="0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NormalWeb"/>
        <w:shd w:val="clear" w:color="auto" w:fill="FFFFFF"/>
        <w:spacing w:beforeAutospacing="0" w:before="0" w:after="280"/>
        <w:rPr>
          <w:color w:val="212529"/>
        </w:rPr>
      </w:pPr>
      <w:r>
        <w:rPr/>
      </w:r>
    </w:p>
    <w:sectPr>
      <w:footerReference w:type="default" r:id="rId3"/>
      <w:type w:val="nextPage"/>
      <w:pgSz w:w="11906" w:h="16838"/>
      <w:pgMar w:left="1417" w:right="1417" w:header="0" w:top="1135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484482865"/>
    </w:sdtPr>
    <w:sdtContent>
      <w:p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2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2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Times New Roman" w:cs="Times New Roman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5895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e21379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semiHidden/>
    <w:unhideWhenUsed/>
    <w:rsid w:val="00235895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link w:val="Tekstpodstawowy"/>
    <w:qFormat/>
    <w:rsid w:val="000a4153"/>
    <w:rPr>
      <w:rFonts w:ascii="Times New Roman" w:hAnsi="Times New Roman" w:eastAsia="Times New Roman" w:cs="Times New Roman"/>
      <w:sz w:val="20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b73dd"/>
    <w:rPr>
      <w:rFonts w:ascii="Segoe UI" w:hAnsi="Segoe UI" w:eastAsia="Times New Roman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7921ba"/>
    <w:rPr>
      <w:b/>
      <w:bCs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e21379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lang w:eastAsia="ar-SA"/>
    </w:rPr>
  </w:style>
  <w:style w:type="character" w:styleId="AkapitzlistZnak" w:customStyle="1">
    <w:name w:val="Akapit z listą Znak"/>
    <w:link w:val="Akapitzlist"/>
    <w:uiPriority w:val="34"/>
    <w:qFormat/>
    <w:locked/>
    <w:rsid w:val="00103fb2"/>
    <w:rPr>
      <w:rFonts w:ascii="Arial" w:hAnsi="Arial" w:eastAsia="Times New Roman" w:cs="Arial"/>
      <w:sz w:val="20"/>
      <w:szCs w:val="20"/>
      <w:lang w:eastAsia="ar-SA"/>
    </w:rPr>
  </w:style>
  <w:style w:type="character" w:styleId="Wyrnienie">
    <w:name w:val="Wyróżnienie"/>
    <w:basedOn w:val="DefaultParagraphFont"/>
    <w:uiPriority w:val="20"/>
    <w:qFormat/>
    <w:rsid w:val="00314b0f"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0a4153"/>
    <w:pPr>
      <w:widowControl/>
      <w:jc w:val="both"/>
    </w:pPr>
    <w:rPr>
      <w:rFonts w:ascii="Times New Roman" w:hAnsi="Times New Roman" w:cs="Times New Roman"/>
      <w:szCs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235895"/>
    <w:pPr>
      <w:widowControl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35895"/>
    <w:pPr>
      <w:ind w:left="708" w:hanging="0"/>
    </w:pPr>
    <w:rPr/>
  </w:style>
  <w:style w:type="paragraph" w:styleId="Default" w:customStyle="1">
    <w:name w:val="Default"/>
    <w:uiPriority w:val="99"/>
    <w:semiHidden/>
    <w:qFormat/>
    <w:rsid w:val="0023589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Tekstpodstawowy21" w:customStyle="1">
    <w:name w:val="Tekst podstawowy 21"/>
    <w:basedOn w:val="Normal"/>
    <w:qFormat/>
    <w:rsid w:val="000a4153"/>
    <w:pPr>
      <w:widowControl/>
      <w:jc w:val="both"/>
    </w:pPr>
    <w:rPr>
      <w:rFonts w:ascii="Verdana" w:hAnsi="Verdana" w:cs="Times New Roman"/>
      <w:sz w:val="22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b73dd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b23af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f52b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.bfo@edukacja.czestochowa.p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29107-1933-4A95-B066-BFF60E33E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LibreOffice/7.0.4.2$Windows_X86_64 LibreOffice_project/dcf040e67528d9187c66b2379df5ea4407429775</Application>
  <AppVersion>15.0000</AppVersion>
  <Pages>2</Pages>
  <Words>646</Words>
  <Characters>4036</Characters>
  <CharactersWithSpaces>4762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2021-07-26T17:48:00Z</dcterms:created>
  <dc:creator>SZKOLA46</dc:creator>
  <dc:description/>
  <dc:language>pl-PL</dc:language>
  <cp:lastModifiedBy/>
  <cp:lastPrinted>2020-08-26T10:54:00Z</cp:lastPrinted>
  <dcterms:modified xsi:type="dcterms:W3CDTF">2021-07-27T20:28:42Z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