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96C" w:rsidRDefault="00220D9C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SZKOLNY PROGRAM </w:t>
      </w:r>
    </w:p>
    <w:p w:rsidR="00FD596C" w:rsidRDefault="00220D9C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WYCHOWAWCZO -  PROFILAKTYCZNY </w:t>
      </w:r>
    </w:p>
    <w:p w:rsidR="00FD596C" w:rsidRDefault="00220D9C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NA ROK SZKOLNY 2021/2022 </w:t>
      </w:r>
    </w:p>
    <w:p w:rsidR="00FD596C" w:rsidRDefault="00220D9C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Szkoły Podstawowej nr 11 im. M. Dąbrowskiej</w:t>
      </w:r>
    </w:p>
    <w:p w:rsidR="00FD596C" w:rsidRDefault="00220D9C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w Częstochowie</w:t>
      </w:r>
    </w:p>
    <w:p w:rsidR="00FD596C" w:rsidRDefault="00220D9C">
      <w:pPr>
        <w:spacing w:after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„Dobry wychowawca, który nie wtłacza a wyzwala,</w:t>
      </w:r>
    </w:p>
    <w:p w:rsidR="00FD596C" w:rsidRDefault="00220D9C">
      <w:pPr>
        <w:spacing w:after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Nie ciągnie a wznosi, nie ugniata a kształtuje,</w:t>
      </w:r>
    </w:p>
    <w:p w:rsidR="00FD596C" w:rsidRDefault="00220D9C">
      <w:pPr>
        <w:spacing w:after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Nie dyktuje a uczy, nie żąda a zapytuje</w:t>
      </w:r>
    </w:p>
    <w:p w:rsidR="00FD596C" w:rsidRDefault="00220D9C">
      <w:pPr>
        <w:spacing w:after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-przeżyje wraz z dziećmi wiele natchnionych chwil.”</w:t>
      </w:r>
    </w:p>
    <w:p w:rsidR="00FD596C" w:rsidRDefault="00220D9C">
      <w:pPr>
        <w:spacing w:after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Janusz Korczak</w:t>
      </w:r>
    </w:p>
    <w:p w:rsidR="00FD596C" w:rsidRDefault="00220D9C">
      <w:pPr>
        <w:spacing w:after="0" w:line="240" w:lineRule="auto"/>
        <w:jc w:val="right"/>
      </w:pPr>
      <w:r>
        <w:rPr>
          <w:sz w:val="24"/>
          <w:szCs w:val="24"/>
        </w:rPr>
        <w:t>Opracował zespół w składzie:</w:t>
      </w:r>
    </w:p>
    <w:p w:rsidR="00FD596C" w:rsidRDefault="00220D9C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Agnieszka Kuliś</w:t>
      </w:r>
    </w:p>
    <w:p w:rsidR="00FD596C" w:rsidRDefault="00220D9C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Joanna </w:t>
      </w:r>
      <w:proofErr w:type="spellStart"/>
      <w:r>
        <w:rPr>
          <w:sz w:val="24"/>
          <w:szCs w:val="24"/>
        </w:rPr>
        <w:t>Gdawiec</w:t>
      </w:r>
      <w:proofErr w:type="spellEnd"/>
    </w:p>
    <w:p w:rsidR="00FD596C" w:rsidRDefault="00220D9C">
      <w:pPr>
        <w:spacing w:after="0" w:line="240" w:lineRule="auto"/>
        <w:jc w:val="right"/>
      </w:pPr>
      <w:r>
        <w:rPr>
          <w:sz w:val="24"/>
          <w:szCs w:val="24"/>
        </w:rPr>
        <w:t>Mariola Myśliwiec</w:t>
      </w:r>
    </w:p>
    <w:p w:rsidR="00FD596C" w:rsidRDefault="00220D9C">
      <w:pPr>
        <w:spacing w:after="0" w:line="240" w:lineRule="auto"/>
        <w:jc w:val="right"/>
      </w:pPr>
      <w:r>
        <w:rPr>
          <w:sz w:val="24"/>
          <w:szCs w:val="24"/>
        </w:rPr>
        <w:t>Agnieszka Wiecha</w:t>
      </w:r>
    </w:p>
    <w:p w:rsidR="00FD596C" w:rsidRDefault="00220D9C">
      <w:pPr>
        <w:spacing w:after="0" w:line="240" w:lineRule="auto"/>
        <w:jc w:val="right"/>
      </w:pPr>
      <w:r>
        <w:rPr>
          <w:sz w:val="24"/>
          <w:szCs w:val="24"/>
        </w:rPr>
        <w:t xml:space="preserve">Grażyna </w:t>
      </w:r>
      <w:proofErr w:type="spellStart"/>
      <w:r>
        <w:rPr>
          <w:sz w:val="24"/>
          <w:szCs w:val="24"/>
        </w:rPr>
        <w:t>Radusiewicz</w:t>
      </w:r>
      <w:proofErr w:type="spellEnd"/>
    </w:p>
    <w:p w:rsidR="00FD596C" w:rsidRDefault="00FD596C">
      <w:pPr>
        <w:spacing w:after="0" w:line="240" w:lineRule="auto"/>
        <w:jc w:val="right"/>
        <w:rPr>
          <w:sz w:val="24"/>
          <w:szCs w:val="24"/>
        </w:rPr>
      </w:pPr>
    </w:p>
    <w:p w:rsidR="00FD596C" w:rsidRDefault="00FD596C">
      <w:pPr>
        <w:spacing w:after="0" w:line="240" w:lineRule="auto"/>
        <w:jc w:val="right"/>
        <w:rPr>
          <w:sz w:val="24"/>
          <w:szCs w:val="24"/>
        </w:rPr>
      </w:pPr>
    </w:p>
    <w:p w:rsidR="00FD596C" w:rsidRDefault="00FD596C">
      <w:pPr>
        <w:spacing w:after="0" w:line="240" w:lineRule="auto"/>
        <w:jc w:val="right"/>
        <w:rPr>
          <w:sz w:val="24"/>
          <w:szCs w:val="24"/>
        </w:rPr>
      </w:pPr>
    </w:p>
    <w:p w:rsidR="00FD596C" w:rsidRDefault="00FD596C">
      <w:pPr>
        <w:spacing w:after="0" w:line="240" w:lineRule="auto"/>
        <w:jc w:val="right"/>
        <w:rPr>
          <w:sz w:val="24"/>
          <w:szCs w:val="24"/>
        </w:rPr>
      </w:pPr>
    </w:p>
    <w:p w:rsidR="00FD596C" w:rsidRDefault="00220D9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WPROWADZENIE </w:t>
      </w:r>
    </w:p>
    <w:p w:rsidR="00FD596C" w:rsidRDefault="00220D9C">
      <w:pPr>
        <w:pStyle w:val="Akapitzlist"/>
        <w:ind w:left="108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FD596C" w:rsidRDefault="00220D9C">
      <w:pPr>
        <w:pStyle w:val="Akapitzlist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Pierwszymi wychowawcami swoich dzieci są rodzice. Nauczyciele wspomagają ich wszechstronny </w:t>
      </w:r>
      <w:r>
        <w:rPr>
          <w:rFonts w:ascii="Times New Roman" w:hAnsi="Times New Roman" w:cs="Times New Roman"/>
          <w:sz w:val="28"/>
          <w:szCs w:val="28"/>
        </w:rPr>
        <w:br/>
        <w:t xml:space="preserve">i harmonijny rozwój,  a uczeń akceptuje siebie i jest otwarty na potrzeby drugiego człowieka, żyje nie tylko </w:t>
      </w:r>
      <w:r>
        <w:rPr>
          <w:rFonts w:ascii="Times New Roman" w:hAnsi="Times New Roman" w:cs="Times New Roman"/>
          <w:sz w:val="28"/>
          <w:szCs w:val="28"/>
        </w:rPr>
        <w:br/>
        <w:t xml:space="preserve">z drugim, ale i dla drugich. </w:t>
      </w:r>
    </w:p>
    <w:p w:rsidR="00FD596C" w:rsidRDefault="00FD596C">
      <w:pPr>
        <w:pStyle w:val="Akapitzlist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</w:p>
    <w:p w:rsidR="00FD596C" w:rsidRDefault="00220D9C">
      <w:pPr>
        <w:pStyle w:val="Akapitzlist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Wychowanie to proces wspomagania dziecka w rozwoju, ukierunkowany na osiągnięcie pełni dojrzałości fizycznej, psychicznej, społecznej i duchowej, wzmacniane i uzupełniane przez działania z zakresu profilaktyki problemów dzieci i młodzieży. Program Wychowawczo - Profilaktyczny szkoły dostosowany jest do zdiagnozowanych potrzeb rozwojowych uczniów oraz potrzeb naszego środowiska lokalnego i obejmuje wszystkie treści i działania o charakterze wychowawczym, profilaktycznym i zdrowotnym.</w:t>
      </w:r>
    </w:p>
    <w:p w:rsidR="00FD596C" w:rsidRDefault="00220D9C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96C" w:rsidRDefault="00220D9C">
      <w:pPr>
        <w:pStyle w:val="Akapitzlist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Chcemy, aby nasza szkoła nadal była bezpieczna, panował w niej klimat sprzyjający pracy uczniów</w:t>
      </w:r>
      <w:r>
        <w:rPr>
          <w:rFonts w:ascii="Times New Roman" w:hAnsi="Times New Roman" w:cs="Times New Roman"/>
          <w:sz w:val="28"/>
          <w:szCs w:val="28"/>
        </w:rPr>
        <w:br/>
        <w:t xml:space="preserve"> i nauczycieli. Dążymy do tego, aby nasi uczniowie byli kulturalni, odpowiedzialni, komunikatywni, empatyczni, kreatywni, rozwijający swoje zainteresowania, aby panowało poczucie przynależności do grupy (klasy, szkoły), którą łączą więzi koleżeńs</w:t>
      </w:r>
      <w:r w:rsidR="00D76FD1">
        <w:rPr>
          <w:rFonts w:ascii="Times New Roman" w:hAnsi="Times New Roman" w:cs="Times New Roman"/>
          <w:sz w:val="28"/>
          <w:szCs w:val="28"/>
        </w:rPr>
        <w:t>twa i przyjaźni, które są tak ważne szczególnie po trudnym czasie nauki zdalnej.</w:t>
      </w:r>
    </w:p>
    <w:p w:rsidR="00FD596C" w:rsidRDefault="00220D9C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96C" w:rsidRDefault="00220D9C">
      <w:pPr>
        <w:pStyle w:val="Akapitzlist"/>
        <w:ind w:left="1080" w:firstLine="336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Program przeznaczony jest do realizacji przez wychowawców klas podczas godzin z wychowawcą we współpracy z wszystkimi nauczycielami, pedagogami szkolnymi, pielęgniarką szkolną i pozostałymi pracownikami szkoły, w zależności od stanu zasobów, potrzeb klasy oraz przy współpracy z rodzicami </w:t>
      </w:r>
      <w:r>
        <w:rPr>
          <w:rFonts w:ascii="Times New Roman" w:hAnsi="Times New Roman" w:cs="Times New Roman"/>
          <w:sz w:val="28"/>
          <w:szCs w:val="28"/>
        </w:rPr>
        <w:br/>
        <w:t>i środowiskiem lokalnym.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FD596C" w:rsidRDefault="00220D9C">
      <w:pPr>
        <w:pStyle w:val="Akapitzlist"/>
        <w:ind w:left="108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FD596C" w:rsidRDefault="00220D9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 Cele Szkolnego Programu Wychowawczo - Profilaktycznego</w:t>
      </w:r>
    </w:p>
    <w:p w:rsidR="00FD596C" w:rsidRDefault="00220D9C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Nadrzędnym celem programu wychowawczo-profilaktycznego jest „wspieranie dziecka w rozwoju ku pełnej dojrzałości fizycznej, emocjonalnej, intelektualnej, duchowej i społecznej, które powinno być wzmacniane i uzupełniane przez działania z zakresu profilaktyki dzieci i młodzieży”</w:t>
      </w:r>
    </w:p>
    <w:p w:rsidR="00FD596C" w:rsidRDefault="00220D9C">
      <w:pPr>
        <w:pStyle w:val="Heading2"/>
        <w:jc w:val="both"/>
        <w:rPr>
          <w:sz w:val="28"/>
        </w:rPr>
      </w:pPr>
      <w:r>
        <w:rPr>
          <w:sz w:val="28"/>
        </w:rPr>
        <w:t>I SFERA FIZYCZNA</w:t>
      </w:r>
    </w:p>
    <w:p w:rsidR="00FD596C" w:rsidRDefault="00220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Cel ogólny: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kształtowanie potrzeby i umiejętności dbania o własne zdrowie, rozwijanie przekonania, że człowiek jest integralną całością</w:t>
      </w:r>
    </w:p>
    <w:p w:rsidR="00FD596C" w:rsidRDefault="00220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Uczeń: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zna i stosuje zasady higieny osobistej na co dzień,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zna i stosuje zasady zdrowego odżywiania się,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rozpoznaje zagrożenia dla swojego zdrowia i życia, w tym związane z używaniem substancji psychoaktywnych, stosowaniem niewłaściwych diet,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świadomy sposób korzysta z dobrodziejstwa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internetu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potrafi zadbać o swoje bezpieczeństwo,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zna i przestrzega zaleceń epidemicznych związanych z Covid-19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wie, że życie jest wartością i że warto żyć</w:t>
      </w:r>
    </w:p>
    <w:p w:rsidR="00FD596C" w:rsidRDefault="00FD596C">
      <w:pPr>
        <w:pStyle w:val="Heading2"/>
        <w:jc w:val="both"/>
        <w:rPr>
          <w:sz w:val="24"/>
          <w:szCs w:val="24"/>
        </w:rPr>
      </w:pPr>
    </w:p>
    <w:p w:rsidR="00FD596C" w:rsidRDefault="00220D9C">
      <w:pPr>
        <w:pStyle w:val="Heading2"/>
        <w:jc w:val="both"/>
        <w:rPr>
          <w:sz w:val="28"/>
        </w:rPr>
      </w:pPr>
      <w:r>
        <w:rPr>
          <w:sz w:val="28"/>
        </w:rPr>
        <w:t>II SFERA EMOCJONALNA</w:t>
      </w:r>
    </w:p>
    <w:p w:rsidR="00FD596C" w:rsidRDefault="00220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Cel ogólny: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kształtowanie inteligencji emocjonalnej</w:t>
      </w:r>
    </w:p>
    <w:p w:rsidR="00FD596C" w:rsidRDefault="00220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>Uczeń: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rozpoznaje swoje emocje i emocje innych ludzi,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wie, że ma prawo do przeżywania wszystkich emocji, ale nie ma prawa krzywdzić i ranić innych,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potrafi radzić sobie z emocjami bez używania agresji i autoagresji,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potrafi wyrażać swoje emocje bez używania agresji i przemocy 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potrafi cieszyć się z sukcesów innych i radzić sobie z porażką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bierze odpowiedzialność za swoje zachowanie</w:t>
      </w:r>
    </w:p>
    <w:p w:rsidR="00FD596C" w:rsidRDefault="00220D9C">
      <w:pPr>
        <w:numPr>
          <w:ilvl w:val="0"/>
          <w:numId w:val="10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jest stabilny emocjonalnie,</w:t>
      </w:r>
    </w:p>
    <w:p w:rsidR="00FD596C" w:rsidRDefault="00FD596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96C" w:rsidRDefault="00220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III SFERA INTELEKTUALNA</w:t>
      </w:r>
    </w:p>
    <w:p w:rsidR="00FD596C" w:rsidRDefault="00220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Cel ogólny: zdobywanie wszechstronnej wiedzy i umiejętności, rozwijanie przekonania, że nauka jest wartością</w:t>
      </w:r>
    </w:p>
    <w:p w:rsidR="00FD596C" w:rsidRDefault="00220D9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Uczeń: 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poszerza swoją wiedzę poprzez systematyczną naukę podczas lekcji i w domu,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szuka źródeł informacji w dostępnej literaturze (wskazanej przez nauczycieli lub samodzielnie dokonuje odpowiedzialnego wyboru),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stosuje wiedzę i umiejętności w życiu codziennym,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rozpoznaje swoje uzdolnienia i pracuje nad ich rozwojem,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swobodnie wypowiada się na określony temat,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aktywnie uczestniczy w procesie uczenia,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wytrwale dąży do osiągnięcia wiedzy i umiejętności na miarę swoich możliwości,</w:t>
      </w:r>
    </w:p>
    <w:p w:rsidR="00FD596C" w:rsidRDefault="00220D9C">
      <w:pPr>
        <w:numPr>
          <w:ilvl w:val="0"/>
          <w:numId w:val="11"/>
        </w:numPr>
        <w:tabs>
          <w:tab w:val="left" w:pos="1776"/>
        </w:tabs>
        <w:spacing w:after="0" w:line="240" w:lineRule="auto"/>
        <w:ind w:left="177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uczestniczy w konkursach wiedzy i umiejętności.</w:t>
      </w:r>
    </w:p>
    <w:p w:rsidR="00FD596C" w:rsidRDefault="00FD596C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FD596C" w:rsidRDefault="00FD59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596C" w:rsidRDefault="00220D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IV SFERA DUCHOWA</w:t>
      </w:r>
    </w:p>
    <w:p w:rsidR="00FD596C" w:rsidRDefault="00220D9C">
      <w:pPr>
        <w:pStyle w:val="Tekstpodstawowy"/>
        <w:jc w:val="both"/>
        <w:rPr>
          <w:b/>
          <w:sz w:val="24"/>
        </w:rPr>
      </w:pPr>
      <w:r>
        <w:rPr>
          <w:b/>
          <w:sz w:val="24"/>
        </w:rPr>
        <w:t>Cel ogólny: poznanie wartości i wzmacnianie w budowaniu właściwej hierarchii wartości</w:t>
      </w:r>
    </w:p>
    <w:p w:rsidR="00FD596C" w:rsidRDefault="00220D9C">
      <w:pPr>
        <w:pStyle w:val="Tekstpodstawowy"/>
        <w:ind w:firstLine="708"/>
        <w:jc w:val="both"/>
        <w:rPr>
          <w:b/>
          <w:sz w:val="24"/>
        </w:rPr>
      </w:pPr>
      <w:r>
        <w:rPr>
          <w:b/>
          <w:sz w:val="24"/>
        </w:rPr>
        <w:t xml:space="preserve">Uczeń: </w:t>
      </w:r>
    </w:p>
    <w:p w:rsidR="00FD596C" w:rsidRDefault="00220D9C">
      <w:pPr>
        <w:pStyle w:val="Tekstpodstawowy"/>
        <w:numPr>
          <w:ilvl w:val="2"/>
          <w:numId w:val="19"/>
        </w:numPr>
        <w:rPr>
          <w:sz w:val="24"/>
        </w:rPr>
      </w:pPr>
      <w:r>
        <w:rPr>
          <w:sz w:val="24"/>
        </w:rPr>
        <w:t>ma stabilny system wartości</w:t>
      </w:r>
    </w:p>
    <w:p w:rsidR="00FD596C" w:rsidRDefault="00220D9C">
      <w:pPr>
        <w:pStyle w:val="Tekstpodstawowy"/>
        <w:numPr>
          <w:ilvl w:val="2"/>
          <w:numId w:val="19"/>
        </w:numPr>
        <w:jc w:val="both"/>
        <w:rPr>
          <w:sz w:val="24"/>
        </w:rPr>
      </w:pPr>
      <w:r>
        <w:rPr>
          <w:sz w:val="24"/>
        </w:rPr>
        <w:t>zna dorobek kultury lokalnego środowiska,</w:t>
      </w:r>
    </w:p>
    <w:p w:rsidR="00FD596C" w:rsidRDefault="00220D9C">
      <w:pPr>
        <w:pStyle w:val="Tekstpodstawowy"/>
        <w:numPr>
          <w:ilvl w:val="2"/>
          <w:numId w:val="19"/>
        </w:numPr>
        <w:ind w:left="1418" w:firstLine="284"/>
        <w:jc w:val="both"/>
        <w:rPr>
          <w:sz w:val="24"/>
        </w:rPr>
      </w:pPr>
      <w:r>
        <w:rPr>
          <w:sz w:val="24"/>
        </w:rPr>
        <w:t>jest zdolny do empatycznego kontaktu z drugim człowiekiem,</w:t>
      </w:r>
    </w:p>
    <w:p w:rsidR="00FD596C" w:rsidRDefault="00220D9C">
      <w:pPr>
        <w:pStyle w:val="Tekstpodstawowy"/>
        <w:numPr>
          <w:ilvl w:val="2"/>
          <w:numId w:val="19"/>
        </w:numPr>
        <w:jc w:val="both"/>
        <w:rPr>
          <w:sz w:val="24"/>
        </w:rPr>
      </w:pPr>
      <w:r>
        <w:rPr>
          <w:sz w:val="24"/>
        </w:rPr>
        <w:t>zna i szanuje symbole religijne i państwowe,</w:t>
      </w:r>
    </w:p>
    <w:p w:rsidR="00FD596C" w:rsidRDefault="00220D9C">
      <w:pPr>
        <w:pStyle w:val="Tekstpodstawowy"/>
        <w:numPr>
          <w:ilvl w:val="2"/>
          <w:numId w:val="19"/>
        </w:numPr>
        <w:jc w:val="both"/>
        <w:rPr>
          <w:sz w:val="24"/>
        </w:rPr>
      </w:pPr>
      <w:r>
        <w:rPr>
          <w:sz w:val="24"/>
        </w:rPr>
        <w:t>prezentuje właściwą postawę na uroczystościach, którym towarzyszy sztandar szkolny (ceremoniał szkolny),</w:t>
      </w:r>
    </w:p>
    <w:p w:rsidR="00FD596C" w:rsidRDefault="00220D9C">
      <w:pPr>
        <w:numPr>
          <w:ilvl w:val="2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zna i stosuje normy moralne: mówi prawdę, jest uczciwy,</w:t>
      </w:r>
    </w:p>
    <w:p w:rsidR="00FD596C" w:rsidRDefault="00220D9C">
      <w:pPr>
        <w:numPr>
          <w:ilvl w:val="2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odróżnia czyny dobre od złych,</w:t>
      </w:r>
    </w:p>
    <w:p w:rsidR="00FD596C" w:rsidRDefault="00220D9C">
      <w:pPr>
        <w:numPr>
          <w:ilvl w:val="2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reaguje na krzywdę ludzką,</w:t>
      </w:r>
    </w:p>
    <w:p w:rsidR="00FD596C" w:rsidRDefault="00220D9C">
      <w:pPr>
        <w:pStyle w:val="Tekstpodstawowy"/>
        <w:numPr>
          <w:ilvl w:val="2"/>
          <w:numId w:val="19"/>
        </w:numPr>
        <w:jc w:val="both"/>
        <w:rPr>
          <w:sz w:val="24"/>
        </w:rPr>
      </w:pPr>
      <w:r>
        <w:rPr>
          <w:sz w:val="24"/>
        </w:rPr>
        <w:t>zna zasady wiary w duchu własnego wyznania,</w:t>
      </w:r>
    </w:p>
    <w:p w:rsidR="00FD596C" w:rsidRDefault="00FD596C">
      <w:pPr>
        <w:spacing w:after="0" w:line="240" w:lineRule="auto"/>
        <w:ind w:left="2160"/>
        <w:jc w:val="both"/>
        <w:rPr>
          <w:rFonts w:ascii="Times New Roman" w:eastAsia="Calibri" w:hAnsi="Times New Roman" w:cs="Times New Roman"/>
        </w:rPr>
      </w:pPr>
    </w:p>
    <w:p w:rsidR="00FD596C" w:rsidRDefault="00FD596C">
      <w:pPr>
        <w:jc w:val="both"/>
        <w:rPr>
          <w:rFonts w:ascii="Times New Roman" w:eastAsia="Calibri" w:hAnsi="Times New Roman" w:cs="Times New Roman"/>
        </w:rPr>
      </w:pPr>
    </w:p>
    <w:p w:rsidR="00FD596C" w:rsidRDefault="00220D9C">
      <w:pPr>
        <w:pStyle w:val="Heading2"/>
        <w:jc w:val="both"/>
        <w:rPr>
          <w:sz w:val="28"/>
        </w:rPr>
      </w:pPr>
      <w:r>
        <w:rPr>
          <w:sz w:val="28"/>
        </w:rPr>
        <w:t>V SFERA SPOŁECZNA</w:t>
      </w:r>
    </w:p>
    <w:p w:rsidR="00FD596C" w:rsidRDefault="00220D9C">
      <w:pPr>
        <w:pStyle w:val="Tekstpodstawowy"/>
        <w:jc w:val="both"/>
        <w:rPr>
          <w:b/>
          <w:sz w:val="24"/>
        </w:rPr>
      </w:pPr>
      <w:r>
        <w:rPr>
          <w:b/>
          <w:sz w:val="24"/>
        </w:rPr>
        <w:t>Cel ogólny: kształtowanie umiejętności społecznych</w:t>
      </w:r>
    </w:p>
    <w:p w:rsidR="00FD596C" w:rsidRDefault="00220D9C">
      <w:pPr>
        <w:pStyle w:val="Tekstpodstawowy"/>
        <w:jc w:val="both"/>
        <w:rPr>
          <w:b/>
          <w:sz w:val="24"/>
        </w:rPr>
      </w:pPr>
      <w:r>
        <w:rPr>
          <w:b/>
          <w:sz w:val="24"/>
        </w:rPr>
        <w:tab/>
        <w:t xml:space="preserve">Uczeń: 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prezentuje wysoką kulturę osobistą,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stosuje zwroty grzecznościowe,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przestrzega  zasad zachowania obowiązujących w szkole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zachowuje się stosownie w miejscach użyteczności publicznych,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nie krzywdzi innych,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nie krzywdzi zwierząt, dba o środowisko naturalne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potrafi krytycznie ocenić zachowanie swoje i innych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pomaga na miarę swoich możliwości ludziom potrzebującym wsparcia,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zna swoje prawa i obowiązki,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szanuje pracę innych oraz wspólne dobro materialne,</w:t>
      </w:r>
    </w:p>
    <w:p w:rsidR="00FD596C" w:rsidRDefault="00220D9C">
      <w:pPr>
        <w:pStyle w:val="Tekstpodstawowy"/>
        <w:numPr>
          <w:ilvl w:val="0"/>
          <w:numId w:val="9"/>
        </w:numPr>
        <w:tabs>
          <w:tab w:val="left" w:pos="1776"/>
        </w:tabs>
        <w:ind w:left="1776"/>
        <w:jc w:val="both"/>
        <w:rPr>
          <w:sz w:val="24"/>
        </w:rPr>
      </w:pPr>
      <w:r>
        <w:rPr>
          <w:sz w:val="24"/>
        </w:rPr>
        <w:t>potrafi rozwiązywać konflikty bez stosowania przemocy,</w:t>
      </w:r>
    </w:p>
    <w:p w:rsidR="00FD596C" w:rsidRDefault="00220D9C">
      <w:pPr>
        <w:numPr>
          <w:ilvl w:val="0"/>
          <w:numId w:val="7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zna swoje mocne strony,</w:t>
      </w:r>
    </w:p>
    <w:p w:rsidR="00FD596C" w:rsidRDefault="00220D9C">
      <w:pPr>
        <w:numPr>
          <w:ilvl w:val="0"/>
          <w:numId w:val="8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potrafi nawiązywać relacje z ludźmi zgodnie z zasadami komunikacji,</w:t>
      </w:r>
    </w:p>
    <w:p w:rsidR="00FD596C" w:rsidRDefault="00220D9C">
      <w:pPr>
        <w:numPr>
          <w:ilvl w:val="0"/>
          <w:numId w:val="8"/>
        </w:numPr>
        <w:tabs>
          <w:tab w:val="left" w:pos="1776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zna i przestrzega zasad związanych z dbaniem o środowisko</w:t>
      </w:r>
    </w:p>
    <w:p w:rsidR="00FD596C" w:rsidRDefault="00FD596C">
      <w:pPr>
        <w:pStyle w:val="Akapitzlist"/>
        <w:ind w:left="1080"/>
        <w:rPr>
          <w:rFonts w:ascii="Times New Roman" w:hAnsi="Times New Roman" w:cs="Times New Roman"/>
          <w:sz w:val="40"/>
          <w:szCs w:val="40"/>
        </w:rPr>
      </w:pPr>
    </w:p>
    <w:p w:rsidR="00FD596C" w:rsidRDefault="00220D9C">
      <w:pPr>
        <w:pStyle w:val="Akapitzlist"/>
        <w:ind w:left="108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FD596C" w:rsidRDefault="00220D9C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OBOWIĄZUJĄCE  AKTY PRAWNE </w:t>
      </w:r>
    </w:p>
    <w:p w:rsidR="00220D9C" w:rsidRDefault="00220D9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 dnia 14 grudnia 2016 r.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Prawo oświatowe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z 2021 r., poz. 1082)</w:t>
      </w:r>
    </w:p>
    <w:p w:rsidR="00FD596C" w:rsidRDefault="00220D9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Rozporządzenie Ministra Edukacji Narodowej z dnia 18 sierpnia 2015 r. w sprawie zakresu i form prowadzenia w szkołach i placówkach systemu oświaty działalności wychowawczej, edukacyjnej, informacyjnej i profilaktycznej w celu przeciwdziałania narkomanii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z 2020 r. poz. 1449) </w:t>
      </w:r>
    </w:p>
    <w:p w:rsidR="00FD596C" w:rsidRDefault="00FD596C">
      <w:pPr>
        <w:pStyle w:val="Akapitzlist"/>
        <w:ind w:left="862"/>
        <w:jc w:val="both"/>
        <w:rPr>
          <w:rFonts w:ascii="Times New Roman" w:hAnsi="Times New Roman" w:cs="Times New Roman"/>
          <w:sz w:val="40"/>
          <w:szCs w:val="40"/>
        </w:rPr>
      </w:pPr>
    </w:p>
    <w:tbl>
      <w:tblPr>
        <w:tblStyle w:val="Tabela-Siatka"/>
        <w:tblW w:w="14380" w:type="dxa"/>
        <w:tblLook w:val="04A0"/>
      </w:tblPr>
      <w:tblGrid>
        <w:gridCol w:w="2627"/>
        <w:gridCol w:w="5435"/>
        <w:gridCol w:w="2219"/>
        <w:gridCol w:w="2018"/>
        <w:gridCol w:w="2081"/>
      </w:tblGrid>
      <w:tr w:rsidR="00FD596C">
        <w:tc>
          <w:tcPr>
            <w:tcW w:w="2627" w:type="dxa"/>
            <w:shd w:val="clear" w:color="auto" w:fill="auto"/>
          </w:tcPr>
          <w:p w:rsidR="00FD596C" w:rsidRDefault="00220D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Obszary</w:t>
            </w:r>
          </w:p>
        </w:tc>
        <w:tc>
          <w:tcPr>
            <w:tcW w:w="5435" w:type="dxa"/>
            <w:shd w:val="clear" w:color="auto" w:fill="auto"/>
          </w:tcPr>
          <w:p w:rsidR="00FD596C" w:rsidRDefault="00220D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Zadania</w:t>
            </w:r>
          </w:p>
        </w:tc>
        <w:tc>
          <w:tcPr>
            <w:tcW w:w="2219" w:type="dxa"/>
            <w:shd w:val="clear" w:color="auto" w:fill="auto"/>
          </w:tcPr>
          <w:p w:rsidR="00FD596C" w:rsidRDefault="00220D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Odpowiedzialni</w:t>
            </w:r>
          </w:p>
        </w:tc>
        <w:tc>
          <w:tcPr>
            <w:tcW w:w="2018" w:type="dxa"/>
            <w:shd w:val="clear" w:color="auto" w:fill="auto"/>
          </w:tcPr>
          <w:p w:rsidR="00FD596C" w:rsidRDefault="00220D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</w:t>
            </w:r>
          </w:p>
        </w:tc>
        <w:tc>
          <w:tcPr>
            <w:tcW w:w="2081" w:type="dxa"/>
            <w:shd w:val="clear" w:color="auto" w:fill="auto"/>
          </w:tcPr>
          <w:p w:rsidR="00FD596C" w:rsidRDefault="00220D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Wskaźniki ewaluacji</w:t>
            </w:r>
          </w:p>
        </w:tc>
      </w:tr>
      <w:tr w:rsidR="00FD596C">
        <w:trPr>
          <w:trHeight w:val="411"/>
        </w:trPr>
        <w:tc>
          <w:tcPr>
            <w:tcW w:w="2627" w:type="dxa"/>
            <w:shd w:val="clear" w:color="auto" w:fill="auto"/>
          </w:tcPr>
          <w:p w:rsidR="00FD596C" w:rsidRDefault="00220D9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Zdrowie – edukacja zdrowotna</w:t>
            </w: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435" w:type="dxa"/>
            <w:shd w:val="clear" w:color="auto" w:fill="auto"/>
          </w:tcPr>
          <w:p w:rsidR="00FD596C" w:rsidRDefault="00220D9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Propagowanie zdrowego stylu życia, aktywnych form wypoczynku, sportu, rekreacji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ćwiczenia śródlekcyjne, pogadanki, przykład osobisty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Wdrażanie uczniów do przestrzegania zaleceń związanych z epidemią </w:t>
            </w:r>
            <w:proofErr w:type="spellStart"/>
            <w:r>
              <w:rPr>
                <w:sz w:val="24"/>
                <w:szCs w:val="24"/>
              </w:rPr>
              <w:t>Covid</w:t>
            </w:r>
            <w:proofErr w:type="spellEnd"/>
            <w:r>
              <w:rPr>
                <w:sz w:val="24"/>
                <w:szCs w:val="24"/>
              </w:rPr>
              <w:t xml:space="preserve"> - 19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Promowanie zdrowej żywności i zasad zdrowego odżywiania się poprzez realizację: </w:t>
            </w:r>
            <w:r>
              <w:rPr>
                <w:sz w:val="24"/>
                <w:szCs w:val="24"/>
              </w:rPr>
              <w:br/>
              <w:t>-  projektu „ Z wiosenną siłą i energią dbamy o zdrowie i świetne samopoczucie” ; „Jem zdrowo i nietypowo o każdej porze roku” ; „Dbam o siebie, żyję zdrowo i aktywnie”: „Śniadanie daje moc”</w:t>
            </w:r>
            <w:r>
              <w:rPr>
                <w:sz w:val="24"/>
                <w:szCs w:val="24"/>
              </w:rPr>
              <w:br/>
              <w:t xml:space="preserve">-  pogadanki podczas lekcji wychowawczych, </w:t>
            </w:r>
            <w:r>
              <w:rPr>
                <w:sz w:val="24"/>
                <w:szCs w:val="24"/>
              </w:rPr>
              <w:lastRenderedPageBreak/>
              <w:t xml:space="preserve">lekcji biologii, przyrody,  j. angielskiego, j. niemieckiego, WDŻ 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Gazetki ścienne o tematyce zdrowotnej na korytarzach i  świetlicy szkolnej* 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warsztatowe dla uczniów  klas VIII  dotyczące problematyki otyłości, anoreksji i bulimii*</w:t>
            </w:r>
          </w:p>
          <w:p w:rsidR="00FD596C" w:rsidRDefault="00220D9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Dbałość o przestrzeganie zasad BHP w szkole z uwzględnieniem zaleceń  epidemicznych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pogadanki BHP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przypomnienie regulaminów pracowni, sali gimnastycznej, biblioteki</w:t>
            </w:r>
            <w:r>
              <w:rPr>
                <w:sz w:val="24"/>
                <w:szCs w:val="24"/>
              </w:rPr>
              <w:br/>
              <w:t>- dyżury nauczycieli w czasie przerw międzylekcyjnych</w:t>
            </w: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Utrwalanie i wdrażanie zasad higieny osobistej:</w:t>
            </w:r>
            <w:r>
              <w:rPr>
                <w:sz w:val="24"/>
                <w:szCs w:val="24"/>
              </w:rPr>
              <w:br/>
              <w:t>- pogadanki podczas zajęć z  wychowawcą i z higienistką szkolną na temat przestrzegania zasad higieny ciała, jamy ustnej,  stroju.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Zapobieganie chorobom 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Realizacja zaleceń Europejskiego Kodeksu do walki z rakiem zajęcia profilaktyczne w klasach 7 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pogadanki na lekcjach biologii, przyrody oraz podczas zajęć z  wychowawcą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egzekwowanie zasad bezpieczeństwa wynikającego z podwyższonego reżimu sanitarnego na czas epidemii Covid-19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Konkurs na ulotkę „Światowy dzień walki z AIDS”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Wyrabianie poczucia odpowiedzialności za zdrowie i kondycję fizyczną – organizowanie rajdów, wycieczek, zajęć sportowych SKS, realizacja zadań SKKT „Stokrotka*</w:t>
            </w:r>
          </w:p>
          <w:p w:rsidR="00FD596C" w:rsidRDefault="00FD596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Realizacja programów: „Trzymaj formę” „Mleko i owoce w szkole”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oraz projektów dotyczących zdrowia pt. „Mój organizm”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Realizacja innowacji – „Jesteśmy małymi ratownikami ”; „Ratujemy i uczymy ratować”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Zapoznanie rodziców z założeniami realizowanych w szkole programów – informacje podczas zebrań, kąciki ulotek.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b/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19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edukacji wczesnoszkolnej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w- f pedagodzy szkolni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Pedagodzy szkolni, wychowawcy świetlicy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Pedagog i pracownik </w:t>
            </w:r>
            <w:proofErr w:type="spellStart"/>
            <w:r>
              <w:rPr>
                <w:sz w:val="24"/>
                <w:szCs w:val="24"/>
              </w:rPr>
              <w:t>PPP-P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nr 1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Szkoły, wychowawcy,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Wychowawcy, wszyscy nauczyciele pedagog szkolny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nauczyciele, opiekunowie kół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Odpowiedzialni  nauczyciele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geografii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edukacji wczesnoszkolnej, nauczyciel EDB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klas, pedagodzy  szkolni</w:t>
            </w: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018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 2021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IX – X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kontraktu współpracy z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PPP – P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rok, według rozkładu tematów zajęć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</w:tc>
        <w:tc>
          <w:tcPr>
            <w:tcW w:w="2081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Gazetki zabezpieczone szybą lub folią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Zapisy w dziennikach zajęć, harmonogram dyżurów nauczycieli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lekcyjnych, strona internetowa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zajęć dodatkowych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Dokumentacja i sprawozdania z realizacji programów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Protokoły z zebrań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D596C">
        <w:tc>
          <w:tcPr>
            <w:tcW w:w="2627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 Relacje – kształtowanie postaw społecznych</w:t>
            </w:r>
          </w:p>
        </w:tc>
        <w:tc>
          <w:tcPr>
            <w:tcW w:w="5435" w:type="dxa"/>
            <w:shd w:val="clear" w:color="auto" w:fill="auto"/>
          </w:tcPr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Krzewienie wśród uczniów postawy poszanowania ojczyzny, organizacja akademii z okazji świąt państwowych i rocznic ważnych wydarzeń *</w:t>
            </w: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rPr>
                <w:sz w:val="24"/>
                <w:szCs w:val="24"/>
              </w:rPr>
              <w:t xml:space="preserve"> Zapoznanie uczniów z dziejami oraz faktami historycznymi m.in. poprzez realizację  </w:t>
            </w:r>
            <w:r>
              <w:rPr>
                <w:sz w:val="24"/>
                <w:szCs w:val="24"/>
              </w:rPr>
              <w:lastRenderedPageBreak/>
              <w:t>innowacji „Nie bądźmy obojętni” oraz projektów: „Oś czasu – gra historyczna”; „Detektywi historii Częstochowy”; „Wieś gminna”; „Wczoraj, dziś i jutro”; „Częstochowa moje miasto”</w:t>
            </w: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Zapoznanie uczniów z dorobkiem literatury polskiej, dbałość o poprawność języka, realizacja innowacji „Polscy nobliści interaktywnie”</w:t>
            </w:r>
          </w:p>
          <w:p w:rsidR="00FD596C" w:rsidRDefault="00FD596C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firstLine="0"/>
              <w:jc w:val="both"/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Innowacja metodyczno-programowa</w:t>
            </w:r>
          </w:p>
          <w:p w:rsidR="00FD596C" w:rsidRDefault="00220D9C">
            <w:pPr>
              <w:spacing w:after="0" w:line="240" w:lineRule="auto"/>
              <w:ind w:left="772"/>
              <w:jc w:val="both"/>
              <w:rPr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,,Ocenianie motywujące- zasady oceniania wewnątrzszkolnego z elementami oceniania kształtującego”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rPr>
                <w:sz w:val="24"/>
                <w:szCs w:val="24"/>
              </w:rPr>
              <w:t>Kształtowanie postawy poszanowania środowiska naturalnego Małej i Dużej Ojczyzny poprzez realizację innowacji metodyczno – programowej „Przyjaciele błękitnej planety – przedszkolaki poznają świat przyrody oraz uczą się szanować środowisko” „Moja planeta mój dom” projektów: „Zero waste – 3 REUSE, REDUCE, RECYCKLE – żyjmy ekologicznie”</w:t>
            </w:r>
          </w:p>
          <w:p w:rsidR="00FD596C" w:rsidRDefault="00220D9C">
            <w:pPr>
              <w:pStyle w:val="Akapitzlist"/>
              <w:spacing w:after="0" w:line="240" w:lineRule="auto"/>
            </w:pPr>
            <w:r>
              <w:rPr>
                <w:sz w:val="24"/>
                <w:szCs w:val="24"/>
              </w:rPr>
              <w:t>„W Polsce i na świecie” „Mieszkamy na planecie Ziemia”, „Przyjaciele lasu”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„Polska – moja ojczyzna” „Dzień Ziemi”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zbiórka nakrętek, segregacja śmieci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rPr>
                <w:color w:val="111111"/>
                <w:sz w:val="24"/>
                <w:szCs w:val="24"/>
              </w:rPr>
              <w:t xml:space="preserve">Zapoznanie uczniów z organami </w:t>
            </w:r>
            <w:r>
              <w:rPr>
                <w:color w:val="111111"/>
                <w:sz w:val="24"/>
                <w:szCs w:val="24"/>
              </w:rPr>
              <w:lastRenderedPageBreak/>
              <w:t xml:space="preserve">zarządzającymi i zasadami w oparciu których funkcjonuje państwo oraz Unia Europejska poprzez realizację programu nauczania oraz projektów: 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Projekt kulturowy o Polsce dla klas IV „Get </w:t>
            </w:r>
            <w:proofErr w:type="spellStart"/>
            <w:r>
              <w:rPr>
                <w:sz w:val="24"/>
                <w:szCs w:val="24"/>
              </w:rPr>
              <w:t>culture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English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Around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World</w:t>
            </w:r>
            <w:proofErr w:type="spellEnd"/>
            <w:r>
              <w:rPr>
                <w:sz w:val="24"/>
                <w:szCs w:val="24"/>
              </w:rPr>
              <w:t>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projekty multimedialne na temat naszego miasta i regionu lub wybranych przez uczniów regionów Polski dla klas 5 i 7 oraz na temat świata i zagadnień z nim związanych dla klas 6 i 8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color w:val="111111"/>
              </w:rPr>
            </w:pPr>
            <w:r>
              <w:rPr>
                <w:color w:val="111111"/>
                <w:sz w:val="24"/>
                <w:szCs w:val="24"/>
              </w:rPr>
              <w:t>- „Twoje dane twoja sprawa”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 „Dzień języków europejskich”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 „Mini projekty 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Realizacja projektów , przedsięwzięć i akcji: czytelniczych: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„Jak nie czytam, jak czytam”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„Czy tu czy tam czytam”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„Podaruj książkę bibliotece”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„Przytul książkę na święta”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„Inicjacje  czytelnicze w działaniach wychowawczych grupy dzieci sześcioletnich”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„Polubić czytanie”- trening umiejętności sprawności czytania i rozumienia tekstu”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rPr>
                <w:sz w:val="24"/>
                <w:szCs w:val="24"/>
              </w:rPr>
              <w:t xml:space="preserve">Realizacja Projektu „Razem bawimy się i uczymy – diagnoza i integracja zespołu </w:t>
            </w:r>
            <w:r>
              <w:rPr>
                <w:sz w:val="24"/>
                <w:szCs w:val="24"/>
              </w:rPr>
              <w:lastRenderedPageBreak/>
              <w:t xml:space="preserve">klasowego.  </w:t>
            </w:r>
          </w:p>
          <w:p w:rsidR="00FD596C" w:rsidRDefault="00FD596C">
            <w:pPr>
              <w:pStyle w:val="Akapitzlist"/>
              <w:spacing w:after="0" w:line="240" w:lineRule="auto"/>
              <w:ind w:left="1440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rPr>
                <w:sz w:val="24"/>
                <w:szCs w:val="24"/>
              </w:rPr>
              <w:t>Włączenie się do ogólnopolskiej kampanii społecznej „Dla poprawnej polszczyzny” - promowanie poprawności językowej.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rPr>
                <w:sz w:val="24"/>
                <w:szCs w:val="24"/>
              </w:rPr>
              <w:t>Organizowanie konkursów szkolnych i powiatowych: historycznych, poprawności języka polskiego, czytelniczych, recytatorskich oraz znajomości wiedzy o Unii Europejskiej*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Udział pocztu sztandarowego w organizowanych przez Urząd Miasta uroczystościach patriotyczno – religijnych*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Kształtowanie właściwej postawy wobec treści przekazywanych przez środki masowego przekazu  - Prowadzenie zajęć i pogadanek mających na celu  wyrobienie krytycznego i refleksyjnego stosunku do środków masowego przekazu. 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Realizacja rekomendowanego przez MEN programu profilaktycznego „Spójrz inaczej” w klasie I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Promowanie szkoły oraz osiągnięć uczniów poprzez organizację imprez, w tym środowiskowych*: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„Pasowanie uczniów klasy 1”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„Integracyjne Spotkanie Rodzinne”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„Dzień Babci, Dzień Dziadka”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„Dzień projektu”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„Święto Rodziny”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Zebrania z rodzicami i konsultacje (zachęcanie do współpracy poprzez rozmowy,  pogadanki)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Propagowanie wiedzy na temat odpowiedzialności karnej nieletnich – pogadanki z dzielnicowym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Praca w wolontariacie – prowadzenie Szkolnego Koła Wolontariatu 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Rozwijanie umiejętności rozpoznawania </w:t>
            </w:r>
            <w:r>
              <w:rPr>
                <w:sz w:val="24"/>
                <w:szCs w:val="24"/>
              </w:rPr>
              <w:br/>
              <w:t>i  zarządzania własnymi zasobami: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pogadanki i zajęcia z wychowawcą na temat  swoich mocnych i słabych stron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organizacja zajęć i warsztatów we współpracy z CIZ, PPP- P nr 1*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realizacja zadań doradcy zawodowego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realizacja przedsięwzięć: Działalność SKO, </w:t>
            </w:r>
          </w:p>
          <w:p w:rsidR="00FD596C" w:rsidRDefault="00220D9C">
            <w:pPr>
              <w:pStyle w:val="Akapitzlist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Działalność Samorządu Uczniowskiego</w:t>
            </w:r>
          </w:p>
        </w:tc>
        <w:tc>
          <w:tcPr>
            <w:tcW w:w="2219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Nauczyciel historii</w:t>
            </w: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nauczyciel języka </w:t>
            </w:r>
            <w:r>
              <w:rPr>
                <w:sz w:val="24"/>
                <w:szCs w:val="24"/>
              </w:rPr>
              <w:lastRenderedPageBreak/>
              <w:t>angielskiego, wychowawcy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języka polskiego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edukacji wczesnoszkolnej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przyrody i biologii, geografii, historii, wychowawcy świetlicy, nauczyciele języka angielskiego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Nauczyciel WOS, Nauczyciele języków obcych, wychowawca świetlicy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języka polskiego, edukacji wczesnoszkolnej, bibliotekarze, wychowawcy świetlicy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edukacji wczesnoszkolnej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Opiekunowie pocztów sztandarowych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języka polskiego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>Wychowawcy klas, nauczyciele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Pedagodzy szkolni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Wychowawca kl. I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pedagog szkolny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>Dyrektor Szkoły, wychowawcy, nauczyciele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Pedagodzy szkolni +dzielnicowy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Opiekunowie SKW  </w:t>
            </w: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Nauczyciele, doradca zawodowy, pedagodzy szkolni, opiekunowie SU</w:t>
            </w:r>
          </w:p>
        </w:tc>
        <w:tc>
          <w:tcPr>
            <w:tcW w:w="2018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Cały rok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Według harmonogramu uroczystości oraz zaplanowanych innowacji i </w:t>
            </w:r>
            <w:r>
              <w:rPr>
                <w:sz w:val="24"/>
                <w:szCs w:val="24"/>
              </w:rPr>
              <w:lastRenderedPageBreak/>
              <w:t>projektów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harmonogramu projektów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Według harmonogramu projektów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harmonogramu przedsięwzięć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rozkładu tematów lekcji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harmonogramu uroczystości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XI – XII 2021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Według harmonogramu uroczystości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spotkań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X 2021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rok, według harmonogramu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według harmonogramu zebrań z rodzicami</w:t>
            </w: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Według planów pracy pedagogów,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według planu pracy doradcy zawodowego, pedagoga szkolnego i SU,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081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Dokumentacja wychowawców oddziałów oraz harmonogram imprez i uroczystości </w:t>
            </w:r>
            <w:r>
              <w:rPr>
                <w:sz w:val="24"/>
                <w:szCs w:val="24"/>
              </w:rPr>
              <w:lastRenderedPageBreak/>
              <w:t>szkolnych*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Wystawy prac, gazetki*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Wystawa prac uczniów*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Zapisy w dziennikach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lastRenderedPageBreak/>
              <w:t>Dokumentacja projektów,</w:t>
            </w:r>
          </w:p>
          <w:p w:rsidR="00FD596C" w:rsidRDefault="00220D9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Strona internetowa szkoły,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Zapisy w dziennikach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Lekcyjnych,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Sprawozdania z przeprowadzonych przedsięwzięć, 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Zapisy w dziennikach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Strona internetowa szkoły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Strona internetowa szkoły, kronika </w:t>
            </w:r>
            <w:r>
              <w:rPr>
                <w:sz w:val="24"/>
                <w:szCs w:val="24"/>
              </w:rPr>
              <w:lastRenderedPageBreak/>
              <w:t>szkolna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strona internetowa, FB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Zapisy w dziennikach lekcyjnych, wystawa prac*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Dokumentacja wychowawców klas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>Dokumentacja</w:t>
            </w:r>
          </w:p>
          <w:p w:rsidR="00FD596C" w:rsidRDefault="00220D9C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pedagogów szkolnych,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Sprawozdanie z działalności SKW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bookmarkStart w:id="0" w:name="__DdeLink__539_1741812066"/>
            <w:r>
              <w:rPr>
                <w:sz w:val="24"/>
                <w:szCs w:val="24"/>
              </w:rPr>
              <w:t>Dokumentacja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pedagogów szkolnych,</w:t>
            </w:r>
            <w:bookmarkEnd w:id="0"/>
            <w:r>
              <w:rPr>
                <w:sz w:val="24"/>
                <w:szCs w:val="24"/>
              </w:rPr>
              <w:t xml:space="preserve"> doradcy zawodowego, SU, zapisy w dziennikach zajęć</w:t>
            </w:r>
          </w:p>
        </w:tc>
      </w:tr>
      <w:tr w:rsidR="00FD596C">
        <w:trPr>
          <w:trHeight w:val="978"/>
        </w:trPr>
        <w:tc>
          <w:tcPr>
            <w:tcW w:w="2627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Kultura – wartości, normy i wzory zachowań</w:t>
            </w:r>
          </w:p>
        </w:tc>
        <w:tc>
          <w:tcPr>
            <w:tcW w:w="5435" w:type="dxa"/>
            <w:shd w:val="clear" w:color="auto" w:fill="auto"/>
          </w:tcPr>
          <w:p w:rsidR="00FD596C" w:rsidRDefault="00220D9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Podnoszenie kultury osobistej ucznia poprzez - pogadanki podczas zajęć z  wychowawcą oraz pozostałych lekcjach na tematy: </w:t>
            </w:r>
          </w:p>
          <w:p w:rsidR="00FD596C" w:rsidRDefault="00220D9C">
            <w:pPr>
              <w:pStyle w:val="Akapitzlist"/>
              <w:spacing w:after="0" w:line="240" w:lineRule="auto"/>
              <w:ind w:left="7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zachowanie w miejscach publicznych,  poszanowanie godności osobistej ucznia i nauczyciela,   estetyka i stosowność ubioru ucznia na terenie szkoły i poza nią</w:t>
            </w:r>
          </w:p>
          <w:p w:rsidR="00FD596C" w:rsidRDefault="00220D9C">
            <w:pPr>
              <w:pStyle w:val="Akapitzlist"/>
              <w:spacing w:after="0" w:line="240" w:lineRule="auto"/>
              <w:ind w:left="7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organizację konkursów „Uczeń na medal” „Klasa na medal”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„Najlepszy sportowiec”*</w:t>
            </w:r>
          </w:p>
          <w:p w:rsidR="00FD596C" w:rsidRDefault="00220D9C">
            <w:pPr>
              <w:pStyle w:val="Akapitzlist"/>
              <w:spacing w:after="0" w:line="240" w:lineRule="auto"/>
              <w:ind w:left="7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organizację akcji i przedsięwzięć 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„Tydzień życzliwości”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Innowacja metodyczno-programowa</w:t>
            </w:r>
          </w:p>
          <w:p w:rsidR="00FD596C" w:rsidRDefault="00220D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,,Razem radośnie, bezpiecznie, przyjaźnie – integracja zespołu klasowego z elementami pozytywnej dyscypliny.</w:t>
            </w:r>
          </w:p>
          <w:p w:rsidR="00FD596C" w:rsidRDefault="00FD596C">
            <w:pPr>
              <w:pStyle w:val="Akapitzlist"/>
              <w:spacing w:after="0" w:line="240" w:lineRule="auto"/>
              <w:ind w:left="754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Kształtowanie właściwych postaw czytelniczych poprzez zajęcia czytelnicze, zachęcanie i promowanie czytania, a także realizację projektów i przedsięwzięć:  </w:t>
            </w:r>
          </w:p>
          <w:p w:rsidR="00FD596C" w:rsidRDefault="00220D9C">
            <w:pPr>
              <w:pStyle w:val="Akapitzlist"/>
              <w:spacing w:after="0" w:line="240" w:lineRule="auto"/>
              <w:ind w:left="7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„ Jak nie czytam jak czytam” </w:t>
            </w:r>
          </w:p>
          <w:p w:rsidR="00FD596C" w:rsidRDefault="00220D9C">
            <w:pPr>
              <w:pStyle w:val="Akapitzlist"/>
              <w:spacing w:after="0" w:line="240" w:lineRule="auto"/>
              <w:ind w:left="7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„Klub czytelniczy – biblioteka językowa”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Egzekwowanie właściwego zachowania uczniów w czasie lekcji i przerw międzylekcyjnych – dyżury nauczycieli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Dbanie o rozwój intelektualny uczniów, rozwijanie zainteresowań :</w:t>
            </w:r>
          </w:p>
          <w:p w:rsidR="00FD596C" w:rsidRDefault="00220D9C">
            <w:pPr>
              <w:pStyle w:val="Akapitzlist"/>
              <w:spacing w:after="0" w:line="240" w:lineRule="auto"/>
            </w:pPr>
            <w:r>
              <w:rPr>
                <w:sz w:val="24"/>
                <w:szCs w:val="24"/>
              </w:rPr>
              <w:t xml:space="preserve">- Realizacja programów: „Zabawa </w:t>
            </w:r>
            <w:proofErr w:type="spellStart"/>
            <w:r>
              <w:rPr>
                <w:sz w:val="24"/>
                <w:szCs w:val="24"/>
              </w:rPr>
              <w:t>sztuką”„Wesołe</w:t>
            </w:r>
            <w:proofErr w:type="spellEnd"/>
            <w:r>
              <w:rPr>
                <w:sz w:val="24"/>
                <w:szCs w:val="24"/>
              </w:rPr>
              <w:t xml:space="preserve"> zabawy w teatr”,   prowadzenie kół zainteresowań*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z wychowawcą oraz w świetlicy szkolnej dotyczące zasad zachowania w różnych sytuacjach: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zachowanie w miejscach publicznych z     uwzględnieniem korzystania z telefonu komórkowego  (kino, teatr, restauracja)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kultura słowa, zasady kulturalnej rozmowy 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 dyskusji 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zasady życia towarzyskiego, kultura podawania i spożywania posiłków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Kącik „Savoir – </w:t>
            </w:r>
            <w:proofErr w:type="spellStart"/>
            <w:r>
              <w:rPr>
                <w:sz w:val="24"/>
                <w:szCs w:val="24"/>
              </w:rPr>
              <w:t>vivre</w:t>
            </w:r>
            <w:proofErr w:type="spellEnd"/>
            <w:r>
              <w:rPr>
                <w:sz w:val="24"/>
                <w:szCs w:val="24"/>
              </w:rPr>
              <w:t>” w świetlicy szkolnej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Organizacja Festiwalu Pieśni Patriotycznej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Zapoznawanie i wdrażanie  uczniów do mediacji stanowiących najbardziej skuteczną metodą  konstruktywnego rozwiązywania konfliktów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Współpraca z instytucjami kulturalnymi – organizowanie wyjść do teatru, kina,  galerii, domu kultury. Integracyjne spotkania ze sztuką.*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Zebrania z rodzicami – zapoznanie rodziców z propozycją wyjść do instytucji kulturalnych oraz dokonanie wyboru spośród proponowanych wyjść*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Organizacja Święta Rodziny* </w:t>
            </w:r>
          </w:p>
        </w:tc>
        <w:tc>
          <w:tcPr>
            <w:tcW w:w="2219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wychowawcy, 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edukacji wczesnoszkolnej klasa 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Nauczyciele, bibliotekarze,  nauczyciel języka angielskiego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Wychowawcy,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Wychowawcy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świetlicy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muzyki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Wychowawcy, nauczyciele bibliotekarze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Wychowawcy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edukacji wczesnoszkolnej</w:t>
            </w:r>
          </w:p>
        </w:tc>
        <w:tc>
          <w:tcPr>
            <w:tcW w:w="2018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planu pracy biblioteki i harmonogramu przedsięwzięć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Harmonogram dyżurów nauczycieli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Według  harmonogramów 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planów pracy wychowawców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 2021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propozycji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harmonogramu zebrań z rodzicami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V/VI 2022</w:t>
            </w:r>
          </w:p>
        </w:tc>
        <w:tc>
          <w:tcPr>
            <w:tcW w:w="2081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Zapisy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dziennikach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zajęć lekcyjnych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 pozalekcyjnych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zapisy w dziennikach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Sprawozdania z przedsięwzięć, zapisy w dziennikach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klasowych zeszytach pochwał i uwag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Sprawozdania z przedsięwzięć, prezentacja projektów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dziennikach, dokumentacja wychowawcy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Gazetki ścienne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Dokumentacja pedagogów szkolnych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Dokumentacja wychowawcy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Dokumentacja wychowawcy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</w:tc>
      </w:tr>
      <w:tr w:rsidR="00FD596C">
        <w:tc>
          <w:tcPr>
            <w:tcW w:w="2627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 Bezpieczeństwo – profilaktyka zachowań ryzykownych (problemowych)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435" w:type="dxa"/>
            <w:shd w:val="clear" w:color="auto" w:fill="auto"/>
          </w:tcPr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Upowszechnienie wiedzy o  środkach psychoaktywnych i ich szkodliwości: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pogadanki, dyskusje, konkursy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prezentowanie filmów  o szkodliwości działania środków psychoaktywnych 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Przygotowanie gazetek dotyczących szkodliwości narkotyków w pokoju pedagoga 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Udział w XVII Kampanii Białych Serc „Od piwa nie tylko głowa się kiwa”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Przeciwdziałanie spożywaniu  alkoholu przez uczniów 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prezentowanie filmów wideo o szkodliwości picia alkoholu,  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pogadanki z wychowawcami klas,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organizacja warsztatów we współpracy z </w:t>
            </w:r>
            <w:proofErr w:type="spellStart"/>
            <w:r>
              <w:rPr>
                <w:sz w:val="24"/>
                <w:szCs w:val="24"/>
              </w:rPr>
              <w:lastRenderedPageBreak/>
              <w:t>PPP-P</w:t>
            </w:r>
            <w:proofErr w:type="spellEnd"/>
            <w:r>
              <w:rPr>
                <w:sz w:val="24"/>
                <w:szCs w:val="24"/>
              </w:rPr>
              <w:t xml:space="preserve"> nr 1*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Przeciwdziałanie paleniu papierosów  przez uczniów: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Wzmożenie kontroli uczniów przebywających na terenie szkolnym przed i po zajęciach lekcyjnych – dyżury nauczycieli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Kontrola uczniów podczas szkolnych, wyjść i wycieczek*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Konkurs na ulotkę o szkodliwości palenia papierosów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Przeprowadzenie zajęć w klasach VII pt. „Papierosy – nie dziękuję” w ramach realizacji założeń „Europejskiego Kodeksu do Walki z Rakiem”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b/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Pomoc rodzinom dysfunkcyjnym poprzez: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Rozmowy, udzielanie wsparcia psychicznego, kierowanie do specjalistycznej pomocy, organizowanie spotkań rodzinnych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Wskazywanie instytucji udzielających pomocy w sytuacji kryzysowej.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Pomoc materialna (refundacja obiadów przez MOPS wycieczek, pomocy szkolnych, odzież) Pomoc w uzyskaniu stypendiów  i zasiłków szkolnych.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Aktywowanie rodziców poprzez podpisywanie </w:t>
            </w:r>
            <w:r>
              <w:rPr>
                <w:sz w:val="24"/>
                <w:szCs w:val="24"/>
              </w:rPr>
              <w:lastRenderedPageBreak/>
              <w:t>z nimi kontraktów wychowawczych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profilaktyki uniwersalnej „Smak życia, czyli debata o dopalaczach” realizowany zarówno wśród uczniów  klas VII i VIII, jak i rodziców.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Realizacja projektu profilaktycznego  „11 Dni profilaktyki”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Uświadamianie zagrożeń związanych z </w:t>
            </w:r>
            <w:proofErr w:type="spellStart"/>
            <w:r>
              <w:rPr>
                <w:sz w:val="24"/>
                <w:szCs w:val="24"/>
              </w:rPr>
              <w:t>cyberprzemocą</w:t>
            </w:r>
            <w:proofErr w:type="spellEnd"/>
            <w:r>
              <w:rPr>
                <w:sz w:val="24"/>
                <w:szCs w:val="24"/>
              </w:rPr>
              <w:t xml:space="preserve">: organizacja zajęć warsztatowych we współpracy z PPP- P nr 1* 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Doskonalenie umiejętności rozpoznawania symptomów </w:t>
            </w:r>
            <w:proofErr w:type="spellStart"/>
            <w:r>
              <w:rPr>
                <w:sz w:val="24"/>
                <w:szCs w:val="24"/>
              </w:rPr>
              <w:t>fonoholizmu</w:t>
            </w:r>
            <w:proofErr w:type="spellEnd"/>
            <w:r>
              <w:rPr>
                <w:sz w:val="24"/>
                <w:szCs w:val="24"/>
              </w:rPr>
              <w:t xml:space="preserve">, uzależnienia od komputera, portali </w:t>
            </w:r>
            <w:proofErr w:type="spellStart"/>
            <w:r>
              <w:rPr>
                <w:sz w:val="24"/>
                <w:szCs w:val="24"/>
              </w:rPr>
              <w:t>społecznościowych</w:t>
            </w:r>
            <w:proofErr w:type="spellEnd"/>
            <w:r>
              <w:rPr>
                <w:sz w:val="24"/>
                <w:szCs w:val="24"/>
              </w:rPr>
              <w:t xml:space="preserve"> oraz Internetu – zajęcia warsztatowe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Systematyczne egzekwowanie zakazu korzystania z telefonów komórkowych przez uczniów na terenie szkoły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color w:val="111111"/>
              </w:rPr>
            </w:pPr>
            <w:r>
              <w:rPr>
                <w:color w:val="111111"/>
                <w:sz w:val="24"/>
                <w:szCs w:val="24"/>
              </w:rPr>
              <w:t>Przygotowanie uczniów do bycia świadomym użytkownikiem dróg publicznych: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 „Bezpieczni w ruchu drogowym”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Monitorowanie stopnia zagrożenia uzależnieniami od substancji psychoaktywnych poprzez prowadzenie obserwacji w bieżącej pracy z uczniem oraz przeprowadzenie ankiety wśród uczniów</w:t>
            </w:r>
          </w:p>
          <w:p w:rsidR="00FD596C" w:rsidRDefault="00220D9C">
            <w:pPr>
              <w:pStyle w:val="Akapitzlis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(alkohol, dopalacze, narkotyki)</w:t>
            </w:r>
          </w:p>
          <w:p w:rsidR="00FD596C" w:rsidRDefault="00FD596C">
            <w:pPr>
              <w:pStyle w:val="Akapitzlist"/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19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Pedagodzy szkolni wychowawcy świetlicy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Pedagodzy szkolni, 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wychowawczy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szkolny, nauczyciel biologii+ wychowawcy świetlicy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Pedagodzy szkolni, wychowawcy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Wychowawcy, pedagog szkolny,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Pedagog szkolny, </w:t>
            </w:r>
            <w:r>
              <w:rPr>
                <w:sz w:val="24"/>
                <w:szCs w:val="24"/>
              </w:rPr>
              <w:lastRenderedPageBreak/>
              <w:t>wychowawcy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szkolny, zespół wychowawczy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nauczyciele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Wszyscy nauczyciele, wychowawcy </w:t>
            </w:r>
            <w:r>
              <w:rPr>
                <w:sz w:val="24"/>
                <w:szCs w:val="24"/>
              </w:rPr>
              <w:lastRenderedPageBreak/>
              <w:t>świetlicy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Pedagodzy, zespół wychowawczy</w:t>
            </w:r>
          </w:p>
        </w:tc>
        <w:tc>
          <w:tcPr>
            <w:tcW w:w="2018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Według tematów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 2021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 2021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planu pracy pedagog szkolnego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planu pracy pedagoga szkolnego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Według potrzeb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Maj 2022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Według planu pracy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Według planu pracy 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Cały rok</w:t>
            </w:r>
          </w:p>
        </w:tc>
        <w:tc>
          <w:tcPr>
            <w:tcW w:w="2081" w:type="dxa"/>
            <w:shd w:val="clear" w:color="auto" w:fill="auto"/>
          </w:tcPr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Gazetki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klasowych zeszytach pochwał i  uwag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Zapisy w </w:t>
            </w:r>
            <w:r>
              <w:rPr>
                <w:sz w:val="24"/>
                <w:szCs w:val="24"/>
              </w:rPr>
              <w:lastRenderedPageBreak/>
              <w:t>dziennikach lekcyjnych</w:t>
            </w: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dzienniku pedagoga szkolnego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dzienniku pedagoga szkolnego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dziennikach lekcyjnych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Zapisy w zeszytach pochwał i uwag</w:t>
            </w: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FD596C">
            <w:pPr>
              <w:spacing w:after="0" w:line="240" w:lineRule="auto"/>
              <w:rPr>
                <w:sz w:val="24"/>
                <w:szCs w:val="24"/>
              </w:rPr>
            </w:pPr>
          </w:p>
          <w:p w:rsidR="00FD596C" w:rsidRDefault="00220D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Wyniki ankiet</w:t>
            </w:r>
          </w:p>
        </w:tc>
      </w:tr>
    </w:tbl>
    <w:p w:rsidR="00FD596C" w:rsidRDefault="00220D9C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*zaplanowane działania i zadania, których realizacja zależy od zdjęcia ograniczeń wynikających z podwyższonego reżimu sanitarnego Covid-19 oraz od modelu pracy szkoły, który będzie obowiązywał w danym przedziale czasowym</w:t>
      </w:r>
    </w:p>
    <w:p w:rsidR="00FD596C" w:rsidRDefault="00220D9C">
      <w:pPr>
        <w:pStyle w:val="Pa0"/>
        <w:jc w:val="both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Szkolny Program Wychowawczo - Profilaktyczny </w:t>
      </w:r>
    </w:p>
    <w:p w:rsidR="00FD596C" w:rsidRDefault="00220D9C">
      <w:pPr>
        <w:pStyle w:val="Pa0"/>
        <w:jc w:val="both"/>
        <w:rPr>
          <w:rFonts w:cs="Calibri"/>
          <w:color w:val="000000"/>
          <w:sz w:val="23"/>
          <w:szCs w:val="23"/>
        </w:rPr>
      </w:pPr>
      <w:r>
        <w:rPr>
          <w:rFonts w:cs="Calibri"/>
          <w:color w:val="000000"/>
          <w:sz w:val="23"/>
          <w:szCs w:val="23"/>
        </w:rPr>
        <w:t xml:space="preserve">został opracowany na podstawie diagnozy sytuacji dydaktyczno-wychowawczej w Szkole Podstawowej nr 11 im. Marii Dąbrowskiej z użyciem narzędzi: </w:t>
      </w:r>
    </w:p>
    <w:p w:rsidR="00FD596C" w:rsidRDefault="00220D9C">
      <w:pPr>
        <w:pStyle w:val="Default"/>
        <w:numPr>
          <w:ilvl w:val="0"/>
          <w:numId w:val="12"/>
        </w:numPr>
        <w:rPr>
          <w:sz w:val="23"/>
          <w:szCs w:val="23"/>
        </w:rPr>
      </w:pPr>
      <w:r>
        <w:rPr>
          <w:sz w:val="23"/>
          <w:szCs w:val="23"/>
        </w:rPr>
        <w:t>rozmowy: indywidualne, wywiady  z nauczycielami, bibliotekarzem, pedagogiem szkolnym, wychowawcami świetlicy</w:t>
      </w:r>
    </w:p>
    <w:p w:rsidR="00FD596C" w:rsidRDefault="00220D9C"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obserwacja zachowań dzieci i młodzieży podczas lekcji, przerw i wyjść pozaszkolnych</w:t>
      </w:r>
    </w:p>
    <w:p w:rsidR="00FD596C" w:rsidRDefault="00220D9C"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analiza obrazów monitoringu boiska szkolnego</w:t>
      </w:r>
    </w:p>
    <w:p w:rsidR="00FD596C" w:rsidRDefault="00220D9C">
      <w:pPr>
        <w:pStyle w:val="Default"/>
        <w:numPr>
          <w:ilvl w:val="0"/>
          <w:numId w:val="13"/>
        </w:numPr>
        <w:rPr>
          <w:sz w:val="23"/>
          <w:szCs w:val="23"/>
        </w:rPr>
      </w:pPr>
      <w:r>
        <w:rPr>
          <w:sz w:val="23"/>
          <w:szCs w:val="23"/>
        </w:rPr>
        <w:t>analiza wyników ankiet dla wychowawców</w:t>
      </w:r>
    </w:p>
    <w:p w:rsidR="00FD596C" w:rsidRDefault="00220D9C">
      <w:pPr>
        <w:pStyle w:val="Default"/>
        <w:numPr>
          <w:ilvl w:val="0"/>
          <w:numId w:val="14"/>
        </w:numPr>
        <w:rPr>
          <w:color w:val="FF0000"/>
          <w:sz w:val="23"/>
          <w:szCs w:val="23"/>
        </w:rPr>
      </w:pPr>
      <w:r>
        <w:rPr>
          <w:sz w:val="23"/>
          <w:szCs w:val="23"/>
        </w:rPr>
        <w:t>analiza osiągnięć szkolnych</w:t>
      </w:r>
      <w:r>
        <w:rPr>
          <w:color w:val="auto"/>
          <w:sz w:val="23"/>
          <w:szCs w:val="23"/>
        </w:rPr>
        <w:t>: test kompetencji w klasie III,  konkursy, egzamin ósmoklasisty</w:t>
      </w:r>
      <w:r>
        <w:rPr>
          <w:color w:val="FF0000"/>
          <w:sz w:val="23"/>
          <w:szCs w:val="23"/>
        </w:rPr>
        <w:t xml:space="preserve"> </w:t>
      </w:r>
    </w:p>
    <w:p w:rsidR="00FD596C" w:rsidRDefault="00220D9C"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analiza dokumentacji z uczestnictwa w realizowanych dotychczas programach profil</w:t>
      </w:r>
      <w:r>
        <w:rPr>
          <w:sz w:val="23"/>
          <w:szCs w:val="23"/>
        </w:rPr>
        <w:softHyphen/>
        <w:t xml:space="preserve">aktycznych w szkole </w:t>
      </w:r>
    </w:p>
    <w:p w:rsidR="00FD596C" w:rsidRDefault="00220D9C"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 xml:space="preserve">analiza dokumentacji szkolnej dotyczącej interwencji wychowawczych: dokumentacja wychowawcy, zeszyty uwag, dokumentacja pedagoga  </w:t>
      </w:r>
      <w:r>
        <w:rPr>
          <w:sz w:val="23"/>
          <w:szCs w:val="23"/>
        </w:rPr>
        <w:br/>
        <w:t xml:space="preserve">              szkolnego, dzienniki lekcyjne, </w:t>
      </w:r>
    </w:p>
    <w:p w:rsidR="00FD596C" w:rsidRDefault="00220D9C">
      <w:pPr>
        <w:pStyle w:val="Default"/>
        <w:numPr>
          <w:ilvl w:val="0"/>
          <w:numId w:val="14"/>
        </w:numPr>
      </w:pPr>
      <w:r>
        <w:rPr>
          <w:sz w:val="23"/>
          <w:szCs w:val="23"/>
        </w:rPr>
        <w:t>wyniki ewaluacji Szkolnego Programu Wychowawczo – Profilaktycznego za rok szkolny 2020/2021</w:t>
      </w:r>
    </w:p>
    <w:p w:rsidR="00FD596C" w:rsidRPr="00220D9C" w:rsidRDefault="00220D9C" w:rsidP="00220D9C"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>inna dokumentacja – wyniki ewaluacji wewnętrznej i nadzoru</w:t>
      </w:r>
    </w:p>
    <w:p w:rsidR="00FD596C" w:rsidRDefault="00220D9C">
      <w:pPr>
        <w:pStyle w:val="Default"/>
        <w:numPr>
          <w:ilvl w:val="1"/>
          <w:numId w:val="15"/>
        </w:numPr>
        <w:ind w:left="360" w:hanging="360"/>
      </w:pPr>
      <w:r w:rsidRPr="00220D9C">
        <w:rPr>
          <w:b/>
          <w:sz w:val="23"/>
          <w:szCs w:val="23"/>
          <w:u w:val="single"/>
        </w:rPr>
        <w:t>Określenie problemów występujących w szkole:</w:t>
      </w:r>
      <w:r>
        <w:rPr>
          <w:sz w:val="23"/>
          <w:szCs w:val="23"/>
        </w:rPr>
        <w:t xml:space="preserve"> zjawisko </w:t>
      </w:r>
      <w:proofErr w:type="spellStart"/>
      <w:r>
        <w:rPr>
          <w:sz w:val="23"/>
          <w:szCs w:val="23"/>
        </w:rPr>
        <w:t>fonoholizmu</w:t>
      </w:r>
      <w:proofErr w:type="spellEnd"/>
      <w:r>
        <w:rPr>
          <w:sz w:val="23"/>
          <w:szCs w:val="23"/>
        </w:rPr>
        <w:t xml:space="preserve">, niskie poczucie własnej wartości uczniów, nagminne używanie wulgaryzmów, stosowanie przemocy psychicznej wśród uczniów, </w:t>
      </w:r>
      <w:proofErr w:type="spellStart"/>
      <w:r>
        <w:rPr>
          <w:sz w:val="23"/>
          <w:szCs w:val="23"/>
        </w:rPr>
        <w:t>cyberprzemoc</w:t>
      </w:r>
      <w:proofErr w:type="spellEnd"/>
      <w:r>
        <w:rPr>
          <w:sz w:val="23"/>
          <w:szCs w:val="23"/>
        </w:rPr>
        <w:t xml:space="preserve"> i </w:t>
      </w:r>
      <w:proofErr w:type="spellStart"/>
      <w:r>
        <w:rPr>
          <w:sz w:val="23"/>
          <w:szCs w:val="23"/>
        </w:rPr>
        <w:t>hejt</w:t>
      </w:r>
      <w:proofErr w:type="spellEnd"/>
      <w:r>
        <w:rPr>
          <w:sz w:val="23"/>
          <w:szCs w:val="23"/>
        </w:rPr>
        <w:t xml:space="preserve"> w mediach </w:t>
      </w:r>
      <w:proofErr w:type="spellStart"/>
      <w:r>
        <w:rPr>
          <w:sz w:val="23"/>
          <w:szCs w:val="23"/>
        </w:rPr>
        <w:t>społecznościowych</w:t>
      </w:r>
      <w:proofErr w:type="spellEnd"/>
      <w:r>
        <w:rPr>
          <w:sz w:val="23"/>
          <w:szCs w:val="23"/>
        </w:rPr>
        <w:t xml:space="preserve">, zagrożenie pedofilią, skutki społeczno – emocjonalne uczniów wynikające z izolacji i zdalnego nauczania, nadmierne spożywanie alkoholu przez osoby nieletnie w dzielnicy Gnaszyn, niski poziom czytelnictwa, problemy emocjonalne uczniów wynikające z trudności w rodzinie oraz z zaburzeń psychicznych, </w:t>
      </w:r>
      <w:r>
        <w:rPr>
          <w:color w:val="111111"/>
          <w:sz w:val="23"/>
          <w:szCs w:val="23"/>
        </w:rPr>
        <w:t>trudności z dostosowaniem się do zasad zachowania związane z ponownym ustawianiem granic w relacjach nauczyciel – uczeń (skutek długotrwałej izolacji związanej z pandemią)</w:t>
      </w:r>
    </w:p>
    <w:p w:rsidR="00FD596C" w:rsidRDefault="00FD596C">
      <w:pPr>
        <w:pStyle w:val="Default"/>
        <w:rPr>
          <w:sz w:val="23"/>
          <w:szCs w:val="23"/>
        </w:rPr>
      </w:pPr>
    </w:p>
    <w:p w:rsidR="00FD596C" w:rsidRDefault="00FD596C">
      <w:pPr>
        <w:jc w:val="center"/>
        <w:rPr>
          <w:b/>
          <w:sz w:val="32"/>
          <w:szCs w:val="28"/>
        </w:rPr>
      </w:pPr>
    </w:p>
    <w:p w:rsidR="00FD596C" w:rsidRDefault="00FD596C"/>
    <w:sectPr w:rsidR="00FD596C" w:rsidSect="00FD596C">
      <w:footerReference w:type="default" r:id="rId8"/>
      <w:pgSz w:w="16838" w:h="11906" w:orient="landscape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D9C" w:rsidRDefault="00220D9C" w:rsidP="00FD596C">
      <w:pPr>
        <w:spacing w:after="0" w:line="240" w:lineRule="auto"/>
      </w:pPr>
      <w:r>
        <w:separator/>
      </w:r>
    </w:p>
  </w:endnote>
  <w:endnote w:type="continuationSeparator" w:id="0">
    <w:p w:rsidR="00220D9C" w:rsidRDefault="00220D9C" w:rsidP="00FD5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4939280"/>
      <w:docPartObj>
        <w:docPartGallery w:val="Page Numbers (Bottom of Page)"/>
        <w:docPartUnique/>
      </w:docPartObj>
    </w:sdtPr>
    <w:sdtContent>
      <w:p w:rsidR="00220D9C" w:rsidRDefault="00220D9C">
        <w:pPr>
          <w:pStyle w:val="Footer"/>
          <w:jc w:val="right"/>
        </w:pPr>
        <w:fldSimple w:instr="PAGE">
          <w:r w:rsidR="00D76FD1">
            <w:rPr>
              <w:noProof/>
            </w:rPr>
            <w:t>3</w:t>
          </w:r>
        </w:fldSimple>
      </w:p>
    </w:sdtContent>
  </w:sdt>
  <w:p w:rsidR="00220D9C" w:rsidRDefault="00220D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D9C" w:rsidRDefault="00220D9C" w:rsidP="00FD596C">
      <w:pPr>
        <w:spacing w:after="0" w:line="240" w:lineRule="auto"/>
      </w:pPr>
      <w:r>
        <w:separator/>
      </w:r>
    </w:p>
  </w:footnote>
  <w:footnote w:type="continuationSeparator" w:id="0">
    <w:p w:rsidR="00220D9C" w:rsidRDefault="00220D9C" w:rsidP="00FD5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728C2"/>
    <w:multiLevelType w:val="multilevel"/>
    <w:tmpl w:val="ACB2D448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8C6DAF"/>
    <w:multiLevelType w:val="multilevel"/>
    <w:tmpl w:val="2D4634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74060DE"/>
    <w:multiLevelType w:val="multilevel"/>
    <w:tmpl w:val="CBE4692C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8DB7B67"/>
    <w:multiLevelType w:val="multilevel"/>
    <w:tmpl w:val="EA9850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0947232A"/>
    <w:multiLevelType w:val="multilevel"/>
    <w:tmpl w:val="979CCD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B3C1FCD"/>
    <w:multiLevelType w:val="multilevel"/>
    <w:tmpl w:val="55CE51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C250871"/>
    <w:multiLevelType w:val="multilevel"/>
    <w:tmpl w:val="0E84381E"/>
    <w:lvl w:ilvl="0">
      <w:start w:val="1"/>
      <w:numFmt w:val="bullet"/>
      <w:lvlText w:val=""/>
      <w:lvlJc w:val="left"/>
      <w:pPr>
        <w:ind w:left="754" w:hanging="360"/>
      </w:pPr>
      <w:rPr>
        <w:rFonts w:ascii="Symbol" w:hAnsi="Symbol" w:cs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7">
    <w:nsid w:val="11546B7A"/>
    <w:multiLevelType w:val="multilevel"/>
    <w:tmpl w:val="D6F03F9E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17AF426F"/>
    <w:multiLevelType w:val="multilevel"/>
    <w:tmpl w:val="AA3061C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2603758B"/>
    <w:multiLevelType w:val="multilevel"/>
    <w:tmpl w:val="6144C6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A664E82"/>
    <w:multiLevelType w:val="multilevel"/>
    <w:tmpl w:val="13DE79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F22ACC"/>
    <w:multiLevelType w:val="multilevel"/>
    <w:tmpl w:val="002C00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4275F10"/>
    <w:multiLevelType w:val="multilevel"/>
    <w:tmpl w:val="660A1C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777F86"/>
    <w:multiLevelType w:val="multilevel"/>
    <w:tmpl w:val="3988779A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49B01656"/>
    <w:multiLevelType w:val="multilevel"/>
    <w:tmpl w:val="3BDA63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B6C2E2A"/>
    <w:multiLevelType w:val="multilevel"/>
    <w:tmpl w:val="56DA83DC"/>
    <w:lvl w:ilvl="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/>
        <w:b/>
        <w:sz w:val="4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074253"/>
    <w:multiLevelType w:val="multilevel"/>
    <w:tmpl w:val="393AD1D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5A496092"/>
    <w:multiLevelType w:val="multilevel"/>
    <w:tmpl w:val="153AB65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-"/>
      <w:lvlJc w:val="left"/>
      <w:pPr>
        <w:ind w:left="2062" w:hanging="360"/>
      </w:pPr>
      <w:rPr>
        <w:rFonts w:ascii="OpenSymbol" w:hAnsi="OpenSymbol" w:cs="OpenSymbol" w:hint="default"/>
        <w:sz w:val="24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02370D8"/>
    <w:multiLevelType w:val="multilevel"/>
    <w:tmpl w:val="D186A0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374370A"/>
    <w:multiLevelType w:val="multilevel"/>
    <w:tmpl w:val="9328D0F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abstractNum w:abstractNumId="20">
    <w:nsid w:val="676F6CCE"/>
    <w:multiLevelType w:val="multilevel"/>
    <w:tmpl w:val="F0D6F5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111111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81A7B95"/>
    <w:multiLevelType w:val="multilevel"/>
    <w:tmpl w:val="CB621DD0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OpenSymbol" w:hAnsi="OpenSymbol" w:cs="OpenSymbol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6AFD2F7F"/>
    <w:multiLevelType w:val="multilevel"/>
    <w:tmpl w:val="C46ABE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7A990AC8"/>
    <w:multiLevelType w:val="multilevel"/>
    <w:tmpl w:val="BCB27E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4"/>
  </w:num>
  <w:num w:numId="2">
    <w:abstractNumId w:val="9"/>
  </w:num>
  <w:num w:numId="3">
    <w:abstractNumId w:val="11"/>
  </w:num>
  <w:num w:numId="4">
    <w:abstractNumId w:val="4"/>
  </w:num>
  <w:num w:numId="5">
    <w:abstractNumId w:val="20"/>
  </w:num>
  <w:num w:numId="6">
    <w:abstractNumId w:val="15"/>
  </w:num>
  <w:num w:numId="7">
    <w:abstractNumId w:val="0"/>
  </w:num>
  <w:num w:numId="8">
    <w:abstractNumId w:val="13"/>
  </w:num>
  <w:num w:numId="9">
    <w:abstractNumId w:val="21"/>
  </w:num>
  <w:num w:numId="10">
    <w:abstractNumId w:val="2"/>
  </w:num>
  <w:num w:numId="11">
    <w:abstractNumId w:val="7"/>
  </w:num>
  <w:num w:numId="12">
    <w:abstractNumId w:val="1"/>
  </w:num>
  <w:num w:numId="13">
    <w:abstractNumId w:val="3"/>
  </w:num>
  <w:num w:numId="14">
    <w:abstractNumId w:val="16"/>
  </w:num>
  <w:num w:numId="15">
    <w:abstractNumId w:val="8"/>
  </w:num>
  <w:num w:numId="16">
    <w:abstractNumId w:val="5"/>
  </w:num>
  <w:num w:numId="17">
    <w:abstractNumId w:val="18"/>
  </w:num>
  <w:num w:numId="18">
    <w:abstractNumId w:val="12"/>
  </w:num>
  <w:num w:numId="19">
    <w:abstractNumId w:val="17"/>
  </w:num>
  <w:num w:numId="20">
    <w:abstractNumId w:val="6"/>
  </w:num>
  <w:num w:numId="21">
    <w:abstractNumId w:val="10"/>
  </w:num>
  <w:num w:numId="22">
    <w:abstractNumId w:val="22"/>
  </w:num>
  <w:num w:numId="23">
    <w:abstractNumId w:val="19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596C"/>
    <w:rsid w:val="00220D9C"/>
    <w:rsid w:val="00D76FD1"/>
    <w:rsid w:val="00FD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5E0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2">
    <w:name w:val="Heading 2"/>
    <w:basedOn w:val="Normalny"/>
    <w:next w:val="Normalny"/>
    <w:link w:val="Nagwek2Znak"/>
    <w:qFormat/>
    <w:rsid w:val="007D3D02"/>
    <w:pPr>
      <w:keepNext/>
      <w:tabs>
        <w:tab w:val="left" w:pos="279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155C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406F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406F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406F4"/>
    <w:rPr>
      <w:b/>
      <w:bCs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rsid w:val="00A733D6"/>
    <w:rPr>
      <w:sz w:val="20"/>
      <w:szCs w:val="20"/>
    </w:rPr>
  </w:style>
  <w:style w:type="character" w:customStyle="1" w:styleId="Zakotwiczenieprzypisudolnego">
    <w:name w:val="Zakotwiczenie przypisu dolnego"/>
    <w:rsid w:val="00FD596C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733D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65B63"/>
  </w:style>
  <w:style w:type="character" w:customStyle="1" w:styleId="StopkaZnak">
    <w:name w:val="Stopka Znak"/>
    <w:basedOn w:val="Domylnaczcionkaakapitu"/>
    <w:link w:val="Footer"/>
    <w:uiPriority w:val="99"/>
    <w:qFormat/>
    <w:rsid w:val="00C65B63"/>
  </w:style>
  <w:style w:type="character" w:customStyle="1" w:styleId="Nagwek2Znak">
    <w:name w:val="Nagłówek 2 Znak"/>
    <w:basedOn w:val="Domylnaczcionkaakapitu"/>
    <w:link w:val="Heading2"/>
    <w:qFormat/>
    <w:rsid w:val="007D3D02"/>
    <w:rPr>
      <w:rFonts w:ascii="Times New Roman" w:eastAsia="Times New Roman" w:hAnsi="Times New Roman" w:cs="Times New Roman"/>
      <w:b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7D3D02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A5">
    <w:name w:val="A5"/>
    <w:uiPriority w:val="99"/>
    <w:qFormat/>
    <w:rsid w:val="008D0D68"/>
    <w:rPr>
      <w:rFonts w:cs="Calibri"/>
      <w:b/>
      <w:bCs/>
      <w:color w:val="000000"/>
      <w:sz w:val="28"/>
      <w:szCs w:val="28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9053E2"/>
    <w:rPr>
      <w:sz w:val="20"/>
      <w:szCs w:val="20"/>
    </w:rPr>
  </w:style>
  <w:style w:type="character" w:customStyle="1" w:styleId="Zakotwiczenieprzypisukocowego">
    <w:name w:val="Zakotwiczenie przypisu końcowego"/>
    <w:rsid w:val="00FD596C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053E2"/>
    <w:rPr>
      <w:vertAlign w:val="superscript"/>
    </w:rPr>
  </w:style>
  <w:style w:type="character" w:customStyle="1" w:styleId="Wyrnienie">
    <w:name w:val="Wyróżnienie"/>
    <w:basedOn w:val="Domylnaczcionkaakapitu"/>
    <w:uiPriority w:val="20"/>
    <w:qFormat/>
    <w:rsid w:val="00936288"/>
    <w:rPr>
      <w:i/>
      <w:iCs/>
    </w:rPr>
  </w:style>
  <w:style w:type="character" w:customStyle="1" w:styleId="Znakiwypunktowania">
    <w:name w:val="Znaki wypunktowania"/>
    <w:qFormat/>
    <w:rsid w:val="00FD596C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qFormat/>
    <w:rsid w:val="00FD596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7D3D02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Lista">
    <w:name w:val="List"/>
    <w:basedOn w:val="Tekstpodstawowy"/>
    <w:rsid w:val="00FD596C"/>
    <w:rPr>
      <w:rFonts w:cs="Lucida Sans"/>
    </w:rPr>
  </w:style>
  <w:style w:type="paragraph" w:customStyle="1" w:styleId="Caption">
    <w:name w:val="Caption"/>
    <w:basedOn w:val="Normalny"/>
    <w:qFormat/>
    <w:rsid w:val="00FD596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596C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155C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7346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406F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406F4"/>
    <w:rPr>
      <w:b/>
      <w:bCs/>
    </w:rPr>
  </w:style>
  <w:style w:type="paragraph" w:customStyle="1" w:styleId="FootnoteText">
    <w:name w:val="Footnote Text"/>
    <w:basedOn w:val="Normalny"/>
    <w:link w:val="TekstprzypisudolnegoZnak"/>
    <w:uiPriority w:val="99"/>
    <w:semiHidden/>
    <w:unhideWhenUsed/>
    <w:rsid w:val="00A733D6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  <w:rsid w:val="00FD596C"/>
  </w:style>
  <w:style w:type="paragraph" w:customStyle="1" w:styleId="Header">
    <w:name w:val="Header"/>
    <w:basedOn w:val="Normalny"/>
    <w:link w:val="NagwekZnak"/>
    <w:uiPriority w:val="99"/>
    <w:unhideWhenUsed/>
    <w:rsid w:val="00C65B6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C65B6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8D0D68"/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Pa0">
    <w:name w:val="Pa0"/>
    <w:basedOn w:val="Default"/>
    <w:next w:val="Default"/>
    <w:uiPriority w:val="99"/>
    <w:qFormat/>
    <w:rsid w:val="008D0D68"/>
    <w:pPr>
      <w:spacing w:line="241" w:lineRule="atLeast"/>
    </w:pPr>
    <w:rPr>
      <w:rFonts w:cs="Times New Roman"/>
      <w:color w:val="auto"/>
    </w:rPr>
  </w:style>
  <w:style w:type="paragraph" w:customStyle="1" w:styleId="Pa38">
    <w:name w:val="Pa38"/>
    <w:basedOn w:val="Default"/>
    <w:next w:val="Default"/>
    <w:uiPriority w:val="99"/>
    <w:qFormat/>
    <w:rsid w:val="008D0D68"/>
    <w:pPr>
      <w:spacing w:line="241" w:lineRule="atLeast"/>
    </w:pPr>
    <w:rPr>
      <w:rFonts w:cs="Times New Roman"/>
      <w:color w:val="auto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9053E2"/>
    <w:pPr>
      <w:spacing w:after="0" w:line="240" w:lineRule="auto"/>
    </w:pPr>
    <w:rPr>
      <w:sz w:val="20"/>
      <w:szCs w:val="20"/>
    </w:rPr>
  </w:style>
  <w:style w:type="paragraph" w:customStyle="1" w:styleId="Pa11">
    <w:name w:val="Pa11"/>
    <w:basedOn w:val="Default"/>
    <w:next w:val="Default"/>
    <w:uiPriority w:val="99"/>
    <w:qFormat/>
    <w:rsid w:val="00450182"/>
    <w:pPr>
      <w:spacing w:line="241" w:lineRule="atLeast"/>
    </w:pPr>
    <w:rPr>
      <w:rFonts w:cs="Times New Roman"/>
      <w:color w:val="auto"/>
    </w:rPr>
  </w:style>
  <w:style w:type="table" w:styleId="Tabela-Siatka">
    <w:name w:val="Table Grid"/>
    <w:basedOn w:val="Standardowy"/>
    <w:uiPriority w:val="59"/>
    <w:rsid w:val="007E7D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53B58-FEC3-4429-BEAA-3869F5FEC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3403</Words>
  <Characters>20422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MARZENA MICHALSKA</cp:lastModifiedBy>
  <cp:revision>2</cp:revision>
  <cp:lastPrinted>2020-09-13T22:16:00Z</cp:lastPrinted>
  <dcterms:created xsi:type="dcterms:W3CDTF">2021-11-06T17:52:00Z</dcterms:created>
  <dcterms:modified xsi:type="dcterms:W3CDTF">2021-11-06T17:52:00Z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