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D" w:rsidRPr="00746D63" w:rsidRDefault="005326FD" w:rsidP="005326FD">
      <w:pPr>
        <w:pStyle w:val="Default"/>
        <w:rPr>
          <w:rFonts w:ascii="Arial" w:hAnsi="Arial" w:cs="Arial"/>
          <w:sz w:val="20"/>
          <w:szCs w:val="20"/>
        </w:rPr>
      </w:pPr>
    </w:p>
    <w:p w:rsidR="005326FD" w:rsidRPr="00746D63" w:rsidRDefault="005326FD" w:rsidP="005326F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746D63">
        <w:rPr>
          <w:rFonts w:ascii="Arial" w:hAnsi="Arial" w:cs="Arial"/>
          <w:sz w:val="20"/>
          <w:szCs w:val="20"/>
        </w:rPr>
        <w:t xml:space="preserve"> </w:t>
      </w:r>
    </w:p>
    <w:p w:rsidR="00746D63" w:rsidRDefault="00746D63" w:rsidP="00746D63">
      <w:pPr>
        <w:pStyle w:val="Nagwek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ZARZĄDZENIE NR BFO/5/2022</w:t>
      </w:r>
    </w:p>
    <w:p w:rsidR="00746D63" w:rsidRDefault="00746D63" w:rsidP="00746D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DYREKTORA BIURA FINANSÓW OŚWIATY</w:t>
      </w:r>
    </w:p>
    <w:p w:rsidR="00746D63" w:rsidRDefault="00746D63" w:rsidP="00746D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 listopada 2022 r.</w:t>
      </w:r>
    </w:p>
    <w:p w:rsidR="005326FD" w:rsidRPr="00746D63" w:rsidRDefault="005326FD" w:rsidP="005326F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46D63">
        <w:rPr>
          <w:rFonts w:ascii="Arial" w:hAnsi="Arial" w:cs="Arial"/>
          <w:b/>
          <w:bCs/>
          <w:sz w:val="20"/>
          <w:szCs w:val="20"/>
        </w:rPr>
        <w:t xml:space="preserve">w </w:t>
      </w:r>
      <w:r w:rsidRPr="00746D63">
        <w:rPr>
          <w:rFonts w:ascii="Arial" w:hAnsi="Arial" w:cs="Arial"/>
          <w:b/>
          <w:bCs/>
          <w:color w:val="auto"/>
          <w:sz w:val="20"/>
          <w:szCs w:val="20"/>
        </w:rPr>
        <w:t xml:space="preserve">sprawie wprowadzenia Procedury wyboru dostawcy przetwarzającego dane osobowe w Biurze Finansów Oświaty </w:t>
      </w:r>
    </w:p>
    <w:p w:rsidR="005326FD" w:rsidRDefault="005326FD" w:rsidP="005326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46D63" w:rsidRPr="00746D63" w:rsidRDefault="00746D63" w:rsidP="005326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326FD" w:rsidRPr="00746D63" w:rsidRDefault="005326FD" w:rsidP="005326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46D63">
        <w:rPr>
          <w:rFonts w:ascii="Arial" w:hAnsi="Arial" w:cs="Arial"/>
          <w:color w:val="auto"/>
          <w:sz w:val="20"/>
          <w:szCs w:val="20"/>
        </w:rPr>
        <w:t xml:space="preserve">Na podstawie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</w:p>
    <w:p w:rsidR="005326FD" w:rsidRPr="00746D63" w:rsidRDefault="005326FD" w:rsidP="005326F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326FD" w:rsidRPr="00746D63" w:rsidRDefault="005326FD" w:rsidP="005326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326FD" w:rsidRDefault="005326FD" w:rsidP="005326F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46D63">
        <w:rPr>
          <w:rFonts w:ascii="Arial" w:hAnsi="Arial" w:cs="Arial"/>
          <w:b/>
          <w:color w:val="auto"/>
          <w:sz w:val="20"/>
          <w:szCs w:val="20"/>
        </w:rPr>
        <w:t>§</w:t>
      </w:r>
      <w:r w:rsidR="00746D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46D63">
        <w:rPr>
          <w:rFonts w:ascii="Arial" w:hAnsi="Arial" w:cs="Arial"/>
          <w:b/>
          <w:color w:val="auto"/>
          <w:sz w:val="20"/>
          <w:szCs w:val="20"/>
        </w:rPr>
        <w:t>1</w:t>
      </w:r>
    </w:p>
    <w:p w:rsidR="00746D63" w:rsidRPr="00746D63" w:rsidRDefault="00746D63" w:rsidP="005326F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326FD" w:rsidRPr="00746D63" w:rsidRDefault="005326FD" w:rsidP="005326F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46D63">
        <w:rPr>
          <w:rFonts w:ascii="Arial" w:hAnsi="Arial" w:cs="Arial"/>
          <w:color w:val="auto"/>
          <w:sz w:val="20"/>
          <w:szCs w:val="20"/>
        </w:rPr>
        <w:t>Wprowadza</w:t>
      </w:r>
      <w:r w:rsidR="00746D63">
        <w:rPr>
          <w:rFonts w:ascii="Arial" w:hAnsi="Arial" w:cs="Arial"/>
          <w:color w:val="auto"/>
          <w:sz w:val="20"/>
          <w:szCs w:val="20"/>
        </w:rPr>
        <w:t>m</w:t>
      </w:r>
      <w:r w:rsidRPr="00746D63">
        <w:rPr>
          <w:rFonts w:ascii="Arial" w:hAnsi="Arial" w:cs="Arial"/>
          <w:color w:val="auto"/>
          <w:sz w:val="20"/>
          <w:szCs w:val="20"/>
        </w:rPr>
        <w:t xml:space="preserve"> do stosowania Procedurę wyboru dostawcy przetwarzającego dane osobowe w Biurze Finansów Oświaty. </w:t>
      </w:r>
    </w:p>
    <w:p w:rsidR="005326FD" w:rsidRPr="00746D63" w:rsidRDefault="005326FD" w:rsidP="005326FD">
      <w:pPr>
        <w:pStyle w:val="Default"/>
        <w:rPr>
          <w:rFonts w:ascii="Arial" w:hAnsi="Arial" w:cs="Arial"/>
          <w:sz w:val="20"/>
          <w:szCs w:val="20"/>
        </w:rPr>
      </w:pPr>
    </w:p>
    <w:p w:rsidR="005326FD" w:rsidRDefault="005326FD" w:rsidP="005326F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46D63">
        <w:rPr>
          <w:rFonts w:ascii="Arial" w:hAnsi="Arial" w:cs="Arial"/>
          <w:b/>
          <w:sz w:val="20"/>
          <w:szCs w:val="20"/>
        </w:rPr>
        <w:t>§</w:t>
      </w:r>
      <w:r w:rsidR="00746D63">
        <w:rPr>
          <w:rFonts w:ascii="Arial" w:hAnsi="Arial" w:cs="Arial"/>
          <w:b/>
          <w:sz w:val="20"/>
          <w:szCs w:val="20"/>
        </w:rPr>
        <w:t xml:space="preserve"> </w:t>
      </w:r>
      <w:r w:rsidRPr="00746D63">
        <w:rPr>
          <w:rFonts w:ascii="Arial" w:hAnsi="Arial" w:cs="Arial"/>
          <w:b/>
          <w:sz w:val="20"/>
          <w:szCs w:val="20"/>
        </w:rPr>
        <w:t>2</w:t>
      </w:r>
    </w:p>
    <w:p w:rsidR="00746D63" w:rsidRPr="00746D63" w:rsidRDefault="00746D63" w:rsidP="005326F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5326FD" w:rsidRPr="00746D63" w:rsidRDefault="005326FD" w:rsidP="005326FD">
      <w:pPr>
        <w:pStyle w:val="Default"/>
        <w:rPr>
          <w:rFonts w:ascii="Arial" w:hAnsi="Arial" w:cs="Arial"/>
          <w:sz w:val="20"/>
          <w:szCs w:val="20"/>
        </w:rPr>
      </w:pPr>
      <w:r w:rsidRPr="00746D63">
        <w:rPr>
          <w:rFonts w:ascii="Arial" w:hAnsi="Arial" w:cs="Arial"/>
          <w:sz w:val="20"/>
          <w:szCs w:val="20"/>
        </w:rPr>
        <w:t xml:space="preserve">Procedury stanowią załącznik do niniejszego zarządzenia. </w:t>
      </w:r>
    </w:p>
    <w:p w:rsidR="005326FD" w:rsidRPr="00746D63" w:rsidRDefault="005326FD" w:rsidP="005326FD">
      <w:pPr>
        <w:pStyle w:val="Default"/>
        <w:rPr>
          <w:rFonts w:ascii="Arial" w:hAnsi="Arial" w:cs="Arial"/>
          <w:sz w:val="20"/>
          <w:szCs w:val="20"/>
        </w:rPr>
      </w:pPr>
    </w:p>
    <w:p w:rsidR="005326FD" w:rsidRDefault="005326FD" w:rsidP="005326F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46D63">
        <w:rPr>
          <w:rFonts w:ascii="Arial" w:hAnsi="Arial" w:cs="Arial"/>
          <w:b/>
          <w:sz w:val="20"/>
          <w:szCs w:val="20"/>
        </w:rPr>
        <w:t>§</w:t>
      </w:r>
      <w:r w:rsidR="00746D63">
        <w:rPr>
          <w:rFonts w:ascii="Arial" w:hAnsi="Arial" w:cs="Arial"/>
          <w:b/>
          <w:sz w:val="20"/>
          <w:szCs w:val="20"/>
        </w:rPr>
        <w:t xml:space="preserve"> </w:t>
      </w:r>
      <w:r w:rsidRPr="00746D63">
        <w:rPr>
          <w:rFonts w:ascii="Arial" w:hAnsi="Arial" w:cs="Arial"/>
          <w:b/>
          <w:sz w:val="20"/>
          <w:szCs w:val="20"/>
        </w:rPr>
        <w:t>3</w:t>
      </w:r>
    </w:p>
    <w:p w:rsidR="00746D63" w:rsidRPr="00746D63" w:rsidRDefault="00746D63" w:rsidP="005326F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5326FD" w:rsidRPr="00746D63" w:rsidRDefault="005326FD" w:rsidP="005326FD">
      <w:pPr>
        <w:pStyle w:val="Default"/>
        <w:rPr>
          <w:rFonts w:ascii="Arial" w:hAnsi="Arial" w:cs="Arial"/>
          <w:sz w:val="20"/>
          <w:szCs w:val="20"/>
        </w:rPr>
      </w:pPr>
      <w:r w:rsidRPr="00746D63">
        <w:rPr>
          <w:rFonts w:ascii="Arial" w:hAnsi="Arial" w:cs="Arial"/>
          <w:sz w:val="20"/>
          <w:szCs w:val="20"/>
        </w:rPr>
        <w:t>Procedura jest przeznaczona do użytku wewnętrznego i nie podlega publikacji</w:t>
      </w:r>
      <w:r w:rsidRPr="00746D63">
        <w:rPr>
          <w:rFonts w:ascii="Arial" w:hAnsi="Arial" w:cs="Arial"/>
          <w:sz w:val="20"/>
          <w:szCs w:val="20"/>
          <w:lang w:eastAsia="pl-PL"/>
        </w:rPr>
        <w:t>.</w:t>
      </w:r>
    </w:p>
    <w:p w:rsidR="005326FD" w:rsidRPr="00746D63" w:rsidRDefault="005326FD" w:rsidP="005326FD">
      <w:pPr>
        <w:pStyle w:val="Default"/>
        <w:rPr>
          <w:rFonts w:ascii="Arial" w:hAnsi="Arial" w:cs="Arial"/>
          <w:sz w:val="20"/>
          <w:szCs w:val="20"/>
        </w:rPr>
      </w:pPr>
    </w:p>
    <w:p w:rsidR="005326FD" w:rsidRDefault="005326FD" w:rsidP="005326F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46D63">
        <w:rPr>
          <w:rFonts w:ascii="Arial" w:hAnsi="Arial" w:cs="Arial"/>
          <w:b/>
          <w:sz w:val="20"/>
          <w:szCs w:val="20"/>
        </w:rPr>
        <w:t>§</w:t>
      </w:r>
      <w:r w:rsidR="00746D63">
        <w:rPr>
          <w:rFonts w:ascii="Arial" w:hAnsi="Arial" w:cs="Arial"/>
          <w:b/>
          <w:sz w:val="20"/>
          <w:szCs w:val="20"/>
        </w:rPr>
        <w:t xml:space="preserve"> </w:t>
      </w:r>
      <w:r w:rsidRPr="00746D63">
        <w:rPr>
          <w:rFonts w:ascii="Arial" w:hAnsi="Arial" w:cs="Arial"/>
          <w:b/>
          <w:sz w:val="20"/>
          <w:szCs w:val="20"/>
        </w:rPr>
        <w:t>4</w:t>
      </w:r>
    </w:p>
    <w:p w:rsidR="00746D63" w:rsidRPr="00746D63" w:rsidRDefault="00746D63" w:rsidP="005326F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326FD" w:rsidRPr="00746D63" w:rsidRDefault="005326FD" w:rsidP="005326FD">
      <w:pPr>
        <w:pStyle w:val="Default"/>
        <w:rPr>
          <w:rFonts w:ascii="Arial" w:hAnsi="Arial" w:cs="Arial"/>
          <w:sz w:val="20"/>
          <w:szCs w:val="20"/>
        </w:rPr>
      </w:pPr>
      <w:r w:rsidRPr="00746D63">
        <w:rPr>
          <w:rFonts w:ascii="Arial" w:hAnsi="Arial" w:cs="Arial"/>
          <w:sz w:val="20"/>
          <w:szCs w:val="20"/>
        </w:rPr>
        <w:t xml:space="preserve">Zarządzenie wchodzi w życie z dniem podpisania. </w:t>
      </w:r>
    </w:p>
    <w:p w:rsidR="005326FD" w:rsidRPr="00746D63" w:rsidRDefault="005326FD" w:rsidP="005326FD">
      <w:pPr>
        <w:pStyle w:val="Tekstpodstawowy"/>
        <w:ind w:left="6096"/>
        <w:jc w:val="center"/>
        <w:rPr>
          <w:rFonts w:ascii="Arial" w:hAnsi="Arial" w:cs="Arial"/>
          <w:sz w:val="20"/>
        </w:rPr>
      </w:pPr>
    </w:p>
    <w:p w:rsidR="005326FD" w:rsidRPr="00746D63" w:rsidRDefault="005326FD" w:rsidP="005326FD">
      <w:pPr>
        <w:pStyle w:val="Tekstpodstawowy"/>
        <w:ind w:left="6096"/>
        <w:jc w:val="center"/>
        <w:rPr>
          <w:rFonts w:ascii="Arial" w:hAnsi="Arial" w:cs="Arial"/>
          <w:sz w:val="20"/>
        </w:rPr>
      </w:pPr>
    </w:p>
    <w:p w:rsidR="005326FD" w:rsidRPr="00746D63" w:rsidRDefault="005326FD" w:rsidP="005326FD">
      <w:pPr>
        <w:pStyle w:val="Tekstpodstawowy"/>
        <w:ind w:left="6096"/>
        <w:jc w:val="center"/>
        <w:rPr>
          <w:rFonts w:ascii="Arial" w:hAnsi="Arial" w:cs="Arial"/>
          <w:sz w:val="20"/>
        </w:rPr>
      </w:pPr>
      <w:r w:rsidRPr="00746D63">
        <w:rPr>
          <w:rFonts w:ascii="Arial" w:hAnsi="Arial" w:cs="Arial"/>
          <w:sz w:val="20"/>
        </w:rPr>
        <w:t xml:space="preserve">(-) Katarzyna </w:t>
      </w:r>
      <w:proofErr w:type="spellStart"/>
      <w:r w:rsidRPr="00746D63">
        <w:rPr>
          <w:rFonts w:ascii="Arial" w:hAnsi="Arial" w:cs="Arial"/>
          <w:sz w:val="20"/>
        </w:rPr>
        <w:t>Rembisz</w:t>
      </w:r>
      <w:proofErr w:type="spellEnd"/>
    </w:p>
    <w:p w:rsidR="005326FD" w:rsidRPr="00746D63" w:rsidRDefault="005326FD" w:rsidP="005326FD">
      <w:pPr>
        <w:pStyle w:val="Tekstpodstawowy"/>
        <w:ind w:left="6096"/>
        <w:jc w:val="center"/>
        <w:rPr>
          <w:rFonts w:ascii="Arial" w:hAnsi="Arial" w:cs="Arial"/>
          <w:sz w:val="20"/>
        </w:rPr>
      </w:pPr>
      <w:r w:rsidRPr="00746D63">
        <w:rPr>
          <w:rFonts w:ascii="Arial" w:hAnsi="Arial" w:cs="Arial"/>
          <w:sz w:val="20"/>
        </w:rPr>
        <w:t>Dyrektor Biura Finansów Oświaty</w:t>
      </w:r>
    </w:p>
    <w:p w:rsidR="000A19AD" w:rsidRPr="00746D63" w:rsidRDefault="000A19AD" w:rsidP="005326FD">
      <w:pPr>
        <w:ind w:left="4820"/>
        <w:jc w:val="center"/>
        <w:rPr>
          <w:rFonts w:ascii="Arial" w:hAnsi="Arial" w:cs="Arial"/>
          <w:sz w:val="20"/>
          <w:szCs w:val="20"/>
        </w:rPr>
      </w:pPr>
    </w:p>
    <w:sectPr w:rsidR="000A19AD" w:rsidRPr="00746D63" w:rsidSect="0090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803"/>
    <w:rsid w:val="000A19AD"/>
    <w:rsid w:val="005326FD"/>
    <w:rsid w:val="00746D63"/>
    <w:rsid w:val="00900EBD"/>
    <w:rsid w:val="00C7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BD"/>
  </w:style>
  <w:style w:type="paragraph" w:styleId="Nagwek1">
    <w:name w:val="heading 1"/>
    <w:basedOn w:val="Normalny"/>
    <w:next w:val="Normalny"/>
    <w:link w:val="Nagwek1Znak"/>
    <w:qFormat/>
    <w:rsid w:val="00746D63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326FD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6FD"/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46D63"/>
    <w:rPr>
      <w:rFonts w:ascii="Verdana" w:eastAsia="Times New Roman" w:hAnsi="Verdana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Sławuta</dc:creator>
  <cp:keywords/>
  <dc:description/>
  <cp:lastModifiedBy>krembisz</cp:lastModifiedBy>
  <cp:revision>3</cp:revision>
  <dcterms:created xsi:type="dcterms:W3CDTF">2022-10-06T09:34:00Z</dcterms:created>
  <dcterms:modified xsi:type="dcterms:W3CDTF">2022-11-02T13:23:00Z</dcterms:modified>
</cp:coreProperties>
</file>