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87" w:rsidRDefault="00242B87" w:rsidP="004A383F">
      <w:pPr>
        <w:spacing w:after="160" w:line="256" w:lineRule="auto"/>
        <w:rPr>
          <w:rFonts w:ascii="Arial" w:eastAsia="Verdana" w:hAnsi="Arial" w:cs="Arial"/>
          <w:b/>
          <w:bCs/>
          <w:color w:val="000000"/>
          <w:sz w:val="20"/>
          <w:szCs w:val="20"/>
          <w:lang w:eastAsia="zh-CN"/>
        </w:rPr>
      </w:pPr>
    </w:p>
    <w:p w:rsidR="00242B87" w:rsidRDefault="00242B87" w:rsidP="00242B87">
      <w:pPr>
        <w:spacing w:after="160" w:line="25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</w:t>
      </w:r>
      <w:r w:rsidR="004A383F" w:rsidRPr="004A383F">
        <w:rPr>
          <w:rFonts w:ascii="Arial" w:hAnsi="Arial" w:cs="Arial"/>
          <w:b/>
          <w:sz w:val="20"/>
          <w:szCs w:val="20"/>
        </w:rPr>
        <w:t>7/361/2022/2023</w:t>
      </w:r>
    </w:p>
    <w:p w:rsidR="00242B87" w:rsidRDefault="00242B87" w:rsidP="00242B87">
      <w:pPr>
        <w:spacing w:after="160" w:line="25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242B87" w:rsidRDefault="00242B87" w:rsidP="00242B87">
      <w:pPr>
        <w:spacing w:after="160" w:line="25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 10.11. 2022r.</w:t>
      </w:r>
    </w:p>
    <w:p w:rsidR="00242B87" w:rsidRDefault="00242B87" w:rsidP="00242B8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 sprawie: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tku Szkoły Podstawowej nr 37</w:t>
      </w:r>
    </w:p>
    <w:p w:rsidR="00242B87" w:rsidRDefault="00242B87" w:rsidP="00242B8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im. Jana Pawła II w Częstochowie</w:t>
      </w:r>
    </w:p>
    <w:p w:rsidR="00242B87" w:rsidRDefault="00242B87" w:rsidP="00242B87">
      <w:pPr>
        <w:pStyle w:val="Domylnie"/>
        <w:jc w:val="center"/>
        <w:rPr>
          <w:rFonts w:ascii="Arial" w:eastAsia="Verdana" w:hAnsi="Arial" w:cs="Arial"/>
          <w:bCs/>
          <w:sz w:val="20"/>
          <w:szCs w:val="20"/>
        </w:rPr>
      </w:pPr>
    </w:p>
    <w:p w:rsidR="00242B87" w:rsidRDefault="00242B87" w:rsidP="00242B87">
      <w:pPr>
        <w:pStyle w:val="Domylnie"/>
        <w:rPr>
          <w:rFonts w:ascii="Arial" w:eastAsia="Verdana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Na podstawie  </w:t>
      </w:r>
      <w:r>
        <w:rPr>
          <w:rFonts w:ascii="Arial" w:hAnsi="Arial" w:cs="Arial"/>
          <w:bCs/>
          <w:sz w:val="20"/>
          <w:szCs w:val="20"/>
        </w:rPr>
        <w:t>art. 10 ust. 2 ustawy z dnia 29 września 1994 r. o rachunkowości (Dz. U. z 2021r. p.217), ustawy o finansach publicznych z dnia 27 sierpnia 2009 r. (Dz. U. 2022 poz. 1634)</w:t>
      </w:r>
    </w:p>
    <w:p w:rsidR="00242B87" w:rsidRDefault="00242B87" w:rsidP="00242B87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242B87" w:rsidRDefault="00242B87" w:rsidP="00242B87">
      <w:pPr>
        <w:spacing w:after="120" w:line="240" w:lineRule="auto"/>
        <w:ind w:left="142"/>
        <w:jc w:val="center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zarządzam, co następuje:</w:t>
      </w:r>
    </w:p>
    <w:p w:rsidR="00621A38" w:rsidRDefault="00621A38" w:rsidP="00621A38">
      <w:pPr>
        <w:pStyle w:val="Tretekstu"/>
        <w:rPr>
          <w:rFonts w:eastAsia="Verdana"/>
          <w:color w:val="000000"/>
          <w:sz w:val="20"/>
          <w:szCs w:val="20"/>
        </w:rPr>
      </w:pPr>
    </w:p>
    <w:p w:rsidR="00621A38" w:rsidRDefault="00621A38" w:rsidP="00621A3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621A38" w:rsidRDefault="004A383F" w:rsidP="00621A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1) </w:t>
      </w:r>
      <w:r w:rsidR="00621A38">
        <w:rPr>
          <w:rFonts w:ascii="Arial" w:eastAsia="Verdana" w:hAnsi="Arial" w:cs="Arial"/>
          <w:color w:val="000000"/>
          <w:sz w:val="20"/>
          <w:szCs w:val="20"/>
        </w:rPr>
        <w:t xml:space="preserve">Przeprowadza się inwentaryzację </w:t>
      </w:r>
      <w:r w:rsidR="00242B87" w:rsidRPr="00242B87">
        <w:rPr>
          <w:rFonts w:ascii="Arial" w:eastAsia="Verdana" w:hAnsi="Arial" w:cs="Arial"/>
          <w:bCs/>
          <w:color w:val="000000"/>
          <w:sz w:val="20"/>
          <w:szCs w:val="20"/>
        </w:rPr>
        <w:t xml:space="preserve">roczną </w:t>
      </w:r>
      <w:r w:rsidR="00621A38">
        <w:rPr>
          <w:rFonts w:ascii="Arial" w:eastAsia="Verdana" w:hAnsi="Arial" w:cs="Arial"/>
          <w:color w:val="000000"/>
          <w:sz w:val="20"/>
          <w:szCs w:val="20"/>
        </w:rPr>
        <w:t>wg stanu na dzie</w:t>
      </w:r>
      <w:r w:rsidR="00621A38">
        <w:rPr>
          <w:rFonts w:ascii="Arial" w:hAnsi="Arial" w:cs="Arial"/>
          <w:color w:val="000000"/>
          <w:sz w:val="20"/>
          <w:szCs w:val="20"/>
        </w:rPr>
        <w:t>ń</w:t>
      </w:r>
      <w:r w:rsidR="00621A38"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242B87" w:rsidRPr="00242B87">
        <w:rPr>
          <w:rFonts w:ascii="Arial" w:eastAsia="Verdana" w:hAnsi="Arial" w:cs="Arial"/>
          <w:bCs/>
          <w:color w:val="000000"/>
          <w:sz w:val="20"/>
          <w:szCs w:val="20"/>
        </w:rPr>
        <w:t xml:space="preserve">2022 </w:t>
      </w:r>
      <w:r w:rsidR="00621A38" w:rsidRPr="00242B87">
        <w:rPr>
          <w:rFonts w:ascii="Arial" w:eastAsia="Verdana" w:hAnsi="Arial" w:cs="Arial"/>
          <w:color w:val="000000"/>
          <w:sz w:val="20"/>
          <w:szCs w:val="20"/>
        </w:rPr>
        <w:t>r</w:t>
      </w:r>
      <w:r w:rsidR="00621A38"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21A38" w:rsidRDefault="00621A38" w:rsidP="00621A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621A38" w:rsidRPr="00346ECA" w:rsidRDefault="00621A38" w:rsidP="00621A38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</w:t>
      </w:r>
      <w:r w:rsidR="004A383F">
        <w:rPr>
          <w:rFonts w:ascii="Arial" w:eastAsia="Verdana" w:hAnsi="Arial" w:cs="Arial"/>
          <w:color w:val="000000"/>
          <w:sz w:val="20"/>
          <w:szCs w:val="20"/>
        </w:rPr>
        <w:t xml:space="preserve"> Wprowadza się </w:t>
      </w:r>
      <w:r w:rsidR="00651736" w:rsidRPr="00346ECA">
        <w:rPr>
          <w:rFonts w:ascii="Arial" w:eastAsia="Verdana" w:hAnsi="Arial" w:cs="Arial"/>
          <w:color w:val="000000"/>
          <w:sz w:val="20"/>
          <w:szCs w:val="20"/>
        </w:rPr>
        <w:t>rodzaje inwentaryzowanego składnika majątku w drodze spisu z natury:</w:t>
      </w:r>
    </w:p>
    <w:p w:rsidR="00621A38" w:rsidRPr="00242B87" w:rsidRDefault="00621A38" w:rsidP="00621A3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Pr="00242B87">
        <w:rPr>
          <w:rFonts w:ascii="Arial" w:eastAsia="Verdana" w:hAnsi="Arial" w:cs="Arial"/>
          <w:bCs/>
          <w:color w:val="000000"/>
          <w:sz w:val="20"/>
          <w:szCs w:val="20"/>
        </w:rPr>
        <w:t>1</w:t>
      </w:r>
      <w:r w:rsidR="00746B1B" w:rsidRPr="00242B87">
        <w:rPr>
          <w:rFonts w:ascii="Arial" w:eastAsia="Verdana" w:hAnsi="Arial" w:cs="Arial"/>
          <w:bCs/>
          <w:color w:val="000000"/>
          <w:sz w:val="20"/>
          <w:szCs w:val="20"/>
        </w:rPr>
        <w:t xml:space="preserve">. </w:t>
      </w:r>
      <w:r w:rsidR="00651736" w:rsidRPr="00242B87">
        <w:rPr>
          <w:rFonts w:ascii="Arial" w:eastAsia="Verdana" w:hAnsi="Arial" w:cs="Arial"/>
          <w:bCs/>
          <w:color w:val="000000"/>
          <w:sz w:val="20"/>
          <w:szCs w:val="20"/>
        </w:rPr>
        <w:t xml:space="preserve">Środki </w:t>
      </w:r>
      <w:r w:rsidR="00746B1B" w:rsidRPr="00242B87">
        <w:rPr>
          <w:rFonts w:ascii="Arial" w:eastAsia="Verdana" w:hAnsi="Arial" w:cs="Arial"/>
          <w:bCs/>
          <w:color w:val="000000"/>
          <w:sz w:val="20"/>
          <w:szCs w:val="20"/>
        </w:rPr>
        <w:t>trwałe</w:t>
      </w:r>
      <w:r w:rsidR="002B335D">
        <w:rPr>
          <w:rFonts w:ascii="Arial" w:eastAsia="Verdana" w:hAnsi="Arial" w:cs="Arial"/>
          <w:bCs/>
          <w:color w:val="000000"/>
          <w:sz w:val="20"/>
          <w:szCs w:val="20"/>
        </w:rPr>
        <w:t>.</w:t>
      </w:r>
    </w:p>
    <w:p w:rsidR="00621A38" w:rsidRPr="00242B87" w:rsidRDefault="00746B1B" w:rsidP="00621A3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 w:rsidRPr="00242B87">
        <w:rPr>
          <w:rFonts w:ascii="Arial" w:eastAsia="Verdana" w:hAnsi="Arial" w:cs="Arial"/>
          <w:bCs/>
          <w:color w:val="000000"/>
          <w:sz w:val="20"/>
          <w:szCs w:val="20"/>
        </w:rPr>
        <w:tab/>
        <w:t>2. Środki trwałe w używaniu ujęte w ewidencji ilościowo- wartościowej</w:t>
      </w:r>
      <w:r w:rsidR="002B335D">
        <w:rPr>
          <w:rFonts w:ascii="Arial" w:eastAsia="Verdana" w:hAnsi="Arial" w:cs="Arial"/>
          <w:bCs/>
          <w:color w:val="000000"/>
          <w:sz w:val="20"/>
          <w:szCs w:val="20"/>
        </w:rPr>
        <w:t>.</w:t>
      </w:r>
    </w:p>
    <w:p w:rsidR="00621A38" w:rsidRPr="00242B87" w:rsidRDefault="00746B1B" w:rsidP="00621A3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Cs/>
          <w:color w:val="000000"/>
          <w:sz w:val="20"/>
          <w:szCs w:val="20"/>
        </w:rPr>
      </w:pPr>
      <w:r w:rsidRPr="00242B87">
        <w:rPr>
          <w:rFonts w:ascii="Arial" w:eastAsia="Verdana" w:hAnsi="Arial" w:cs="Arial"/>
          <w:bCs/>
          <w:color w:val="000000"/>
          <w:sz w:val="20"/>
          <w:szCs w:val="20"/>
        </w:rPr>
        <w:tab/>
        <w:t>3. Zbiory biblioteczne</w:t>
      </w:r>
      <w:r w:rsidR="002B335D">
        <w:rPr>
          <w:rFonts w:ascii="Arial" w:eastAsia="Verdana" w:hAnsi="Arial" w:cs="Arial"/>
          <w:bCs/>
          <w:color w:val="000000"/>
          <w:sz w:val="20"/>
          <w:szCs w:val="20"/>
        </w:rPr>
        <w:t>.</w:t>
      </w:r>
    </w:p>
    <w:p w:rsidR="00621A38" w:rsidRPr="0027576F" w:rsidRDefault="00621A38" w:rsidP="00621A3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</w:p>
    <w:p w:rsidR="00621A38" w:rsidRDefault="00621A38" w:rsidP="00621A3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621A38" w:rsidRDefault="00621A38" w:rsidP="00621A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rozpoczęcia inwentaryzacji: </w:t>
      </w:r>
      <w:r w:rsidR="00242B87" w:rsidRPr="00242B87">
        <w:rPr>
          <w:rFonts w:ascii="Arial" w:eastAsia="Verdana" w:hAnsi="Arial" w:cs="Arial"/>
          <w:bCs/>
          <w:color w:val="000000"/>
          <w:sz w:val="20"/>
          <w:szCs w:val="20"/>
        </w:rPr>
        <w:t>5.12.2022r</w:t>
      </w:r>
      <w:r w:rsidRPr="00242B87"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242B87" w:rsidRPr="00242B87">
        <w:rPr>
          <w:rFonts w:ascii="Arial" w:eastAsia="Verdana" w:hAnsi="Arial" w:cs="Arial"/>
          <w:bCs/>
          <w:color w:val="000000"/>
          <w:sz w:val="20"/>
          <w:szCs w:val="20"/>
        </w:rPr>
        <w:t>31.12.2022r</w:t>
      </w:r>
      <w:r w:rsidRPr="00242B87"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21A38" w:rsidRDefault="00621A38" w:rsidP="00621A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4)Do przeprowadzenia inwentaryzacji </w:t>
      </w:r>
      <w:r w:rsidR="004A383F">
        <w:rPr>
          <w:rFonts w:ascii="Arial" w:eastAsia="Verdana" w:hAnsi="Arial" w:cs="Arial"/>
          <w:color w:val="000000"/>
          <w:sz w:val="20"/>
          <w:szCs w:val="20"/>
        </w:rPr>
        <w:t>wymienionych składników majątku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powołuję Komisję Inwentaryzacyjną w składzie:</w:t>
      </w:r>
    </w:p>
    <w:p w:rsidR="00621A38" w:rsidRDefault="00621A38" w:rsidP="00621A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</w:tblGrid>
      <w:tr w:rsidR="004A383F" w:rsidTr="004A383F">
        <w:trPr>
          <w:trHeight w:val="511"/>
        </w:trPr>
        <w:tc>
          <w:tcPr>
            <w:tcW w:w="493" w:type="dxa"/>
            <w:shd w:val="clear" w:color="auto" w:fill="auto"/>
            <w:vAlign w:val="center"/>
          </w:tcPr>
          <w:p w:rsidR="004A383F" w:rsidRPr="002B342B" w:rsidRDefault="004A383F" w:rsidP="002626F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4A383F" w:rsidRPr="002B342B" w:rsidRDefault="004A383F" w:rsidP="002626F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shd w:val="clear" w:color="auto" w:fill="auto"/>
            <w:vAlign w:val="center"/>
          </w:tcPr>
          <w:p w:rsidR="004A383F" w:rsidRPr="002B342B" w:rsidRDefault="004A383F" w:rsidP="002626F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4A383F" w:rsidRPr="002B342B" w:rsidRDefault="004A383F" w:rsidP="002626F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4A383F" w:rsidTr="004A383F">
        <w:tc>
          <w:tcPr>
            <w:tcW w:w="493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shd w:val="clear" w:color="auto" w:fill="auto"/>
          </w:tcPr>
          <w:p w:rsidR="004A383F" w:rsidRPr="002B342B" w:rsidRDefault="004E4F26" w:rsidP="00242B87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XXX </w:t>
            </w: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XXX</w:t>
            </w:r>
            <w:proofErr w:type="spellEnd"/>
            <w:r w:rsidR="004A383F"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2729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</w:tc>
      </w:tr>
      <w:tr w:rsidR="004A383F" w:rsidTr="004A383F">
        <w:tc>
          <w:tcPr>
            <w:tcW w:w="493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shd w:val="clear" w:color="auto" w:fill="auto"/>
          </w:tcPr>
          <w:p w:rsidR="004A383F" w:rsidRPr="002B342B" w:rsidRDefault="004E4F26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XXX </w:t>
            </w: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XXX</w:t>
            </w:r>
            <w:proofErr w:type="spellEnd"/>
          </w:p>
        </w:tc>
        <w:tc>
          <w:tcPr>
            <w:tcW w:w="2729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</w:p>
        </w:tc>
      </w:tr>
      <w:tr w:rsidR="004A383F" w:rsidTr="004A383F">
        <w:tc>
          <w:tcPr>
            <w:tcW w:w="493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shd w:val="clear" w:color="auto" w:fill="auto"/>
          </w:tcPr>
          <w:p w:rsidR="004A383F" w:rsidRPr="002B342B" w:rsidRDefault="004E4F26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XXX XXX</w:t>
            </w:r>
            <w:bookmarkStart w:id="0" w:name="_GoBack"/>
            <w:bookmarkEnd w:id="0"/>
          </w:p>
        </w:tc>
        <w:tc>
          <w:tcPr>
            <w:tcW w:w="2729" w:type="dxa"/>
            <w:shd w:val="clear" w:color="auto" w:fill="auto"/>
          </w:tcPr>
          <w:p w:rsidR="004A383F" w:rsidRPr="002B342B" w:rsidRDefault="004A383F" w:rsidP="002626F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shd w:val="clear" w:color="auto" w:fill="auto"/>
          </w:tcPr>
          <w:p w:rsidR="004A383F" w:rsidRPr="002B342B" w:rsidRDefault="004A383F" w:rsidP="00242B87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2B342B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Pracownik BFO</w:t>
            </w:r>
          </w:p>
        </w:tc>
      </w:tr>
    </w:tbl>
    <w:p w:rsidR="00621A38" w:rsidRDefault="00621A38" w:rsidP="00621A38">
      <w:pPr>
        <w:pStyle w:val="Tretekstu"/>
        <w:rPr>
          <w:rFonts w:eastAsia="Verdana"/>
          <w:color w:val="000000"/>
          <w:sz w:val="20"/>
          <w:szCs w:val="20"/>
        </w:rPr>
      </w:pPr>
    </w:p>
    <w:p w:rsidR="00621A38" w:rsidRDefault="00621A38" w:rsidP="00621A3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621A38" w:rsidRPr="002B342B" w:rsidRDefault="00621A38" w:rsidP="00621A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4A383F">
        <w:rPr>
          <w:rFonts w:ascii="Arial" w:eastAsia="Verdana" w:hAnsi="Arial" w:cs="Arial"/>
          <w:color w:val="000000"/>
          <w:sz w:val="20"/>
          <w:szCs w:val="20"/>
        </w:rPr>
        <w:t xml:space="preserve">cego Komisji Inwentaryzacyjnej </w:t>
      </w:r>
      <w:r>
        <w:rPr>
          <w:rFonts w:ascii="Arial" w:eastAsia="Verdana" w:hAnsi="Arial" w:cs="Arial"/>
          <w:color w:val="000000"/>
          <w:sz w:val="20"/>
          <w:szCs w:val="20"/>
        </w:rPr>
        <w:t>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2B342B">
        <w:rPr>
          <w:rFonts w:ascii="Arial" w:eastAsia="Verdana" w:hAnsi="Arial" w:cs="Arial"/>
          <w:color w:val="000000"/>
          <w:sz w:val="20"/>
          <w:szCs w:val="20"/>
        </w:rPr>
        <w:t>dzeniem nr 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</w:t>
      </w:r>
      <w:r w:rsidR="002B342B">
        <w:rPr>
          <w:rFonts w:ascii="Arial" w:eastAsia="Verdana" w:hAnsi="Arial" w:cs="Arial"/>
          <w:color w:val="000000"/>
          <w:sz w:val="20"/>
          <w:szCs w:val="20"/>
        </w:rPr>
        <w:t xml:space="preserve"> Biura Finansów Oświaty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4A383F">
        <w:rPr>
          <w:rFonts w:ascii="Arial" w:eastAsia="Verdana" w:hAnsi="Arial" w:cs="Arial"/>
          <w:color w:val="000000"/>
          <w:sz w:val="20"/>
          <w:szCs w:val="20"/>
        </w:rPr>
        <w:t>z dnia 25.10.2019</w:t>
      </w:r>
      <w:r w:rsidR="002B342B">
        <w:rPr>
          <w:rFonts w:ascii="Arial" w:eastAsia="Verdana" w:hAnsi="Arial" w:cs="Arial"/>
          <w:color w:val="000000"/>
          <w:sz w:val="20"/>
          <w:szCs w:val="20"/>
        </w:rPr>
        <w:t>r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 </w:t>
      </w:r>
      <w:r w:rsidR="002B342B" w:rsidRPr="002B342B">
        <w:rPr>
          <w:rFonts w:ascii="Arial" w:eastAsia="Verdana" w:hAnsi="Arial" w:cs="Arial"/>
          <w:bCs/>
          <w:color w:val="000000"/>
          <w:sz w:val="20"/>
          <w:szCs w:val="20"/>
        </w:rPr>
        <w:t>wprowadzenia instrukcji inwentarzowej.</w:t>
      </w:r>
    </w:p>
    <w:p w:rsidR="00621A38" w:rsidRDefault="00621A38" w:rsidP="00621A38">
      <w:pPr>
        <w:pStyle w:val="Tretekstu"/>
        <w:rPr>
          <w:rFonts w:eastAsia="Verdana"/>
          <w:color w:val="000000"/>
          <w:sz w:val="20"/>
          <w:szCs w:val="20"/>
        </w:rPr>
      </w:pPr>
    </w:p>
    <w:p w:rsidR="00621A38" w:rsidRDefault="00621A38" w:rsidP="00621A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621A38" w:rsidRDefault="00621A38" w:rsidP="00621A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621A38" w:rsidRDefault="00621A38" w:rsidP="00621A38">
      <w:pPr>
        <w:pStyle w:val="Tretekstu"/>
        <w:rPr>
          <w:rFonts w:eastAsia="Verdana"/>
          <w:color w:val="000000"/>
          <w:sz w:val="20"/>
          <w:szCs w:val="20"/>
        </w:rPr>
      </w:pPr>
    </w:p>
    <w:p w:rsidR="00621A38" w:rsidRDefault="00621A38" w:rsidP="00621A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621A38" w:rsidRDefault="00621A38" w:rsidP="00621A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621A38" w:rsidRDefault="00621A38" w:rsidP="00621A38">
      <w:pPr>
        <w:pStyle w:val="Tretekstu"/>
        <w:rPr>
          <w:rFonts w:eastAsia="Verdana"/>
          <w:color w:val="000000"/>
          <w:sz w:val="20"/>
          <w:szCs w:val="20"/>
        </w:rPr>
      </w:pPr>
    </w:p>
    <w:p w:rsidR="00621A38" w:rsidRPr="004A383F" w:rsidRDefault="00621A38" w:rsidP="00621A38">
      <w:pPr>
        <w:pStyle w:val="Domylnie"/>
        <w:jc w:val="center"/>
        <w:rPr>
          <w:rFonts w:ascii="Arial" w:eastAsia="Verdana" w:hAnsi="Arial" w:cs="Arial"/>
          <w:sz w:val="20"/>
          <w:szCs w:val="20"/>
        </w:rPr>
      </w:pPr>
      <w:r w:rsidRPr="004A383F">
        <w:rPr>
          <w:rFonts w:ascii="Arial" w:eastAsia="Verdana" w:hAnsi="Arial" w:cs="Arial"/>
          <w:b/>
          <w:bCs/>
          <w:sz w:val="20"/>
          <w:szCs w:val="20"/>
        </w:rPr>
        <w:t>§ 5.</w:t>
      </w:r>
    </w:p>
    <w:p w:rsidR="00621A38" w:rsidRPr="004A383F" w:rsidRDefault="00621A38" w:rsidP="00621A38">
      <w:pPr>
        <w:pStyle w:val="Domylnie"/>
        <w:jc w:val="both"/>
        <w:rPr>
          <w:rFonts w:ascii="Arial" w:eastAsia="Verdana" w:hAnsi="Arial" w:cs="Arial"/>
          <w:sz w:val="20"/>
          <w:szCs w:val="20"/>
        </w:rPr>
      </w:pPr>
      <w:r w:rsidRPr="004A383F">
        <w:rPr>
          <w:rFonts w:ascii="Arial" w:eastAsia="Verdana" w:hAnsi="Arial" w:cs="Arial"/>
          <w:sz w:val="20"/>
          <w:szCs w:val="20"/>
        </w:rPr>
        <w:t>Niniejsze zarz</w:t>
      </w:r>
      <w:r w:rsidRPr="004A383F">
        <w:rPr>
          <w:rFonts w:ascii="Arial" w:hAnsi="Arial" w:cs="Arial"/>
          <w:sz w:val="20"/>
          <w:szCs w:val="20"/>
        </w:rPr>
        <w:t>ą</w:t>
      </w:r>
      <w:r w:rsidRPr="004A383F">
        <w:rPr>
          <w:rFonts w:ascii="Arial" w:eastAsia="Verdana" w:hAnsi="Arial" w:cs="Arial"/>
          <w:sz w:val="20"/>
          <w:szCs w:val="20"/>
        </w:rPr>
        <w:t>dzenie</w:t>
      </w:r>
      <w:r w:rsidRPr="004A383F">
        <w:rPr>
          <w:rFonts w:ascii="Arial" w:eastAsia="Verdana" w:hAnsi="Arial" w:cs="Arial"/>
          <w:b/>
          <w:bCs/>
          <w:sz w:val="20"/>
          <w:szCs w:val="20"/>
        </w:rPr>
        <w:t xml:space="preserve"> </w:t>
      </w:r>
      <w:r w:rsidRPr="004A383F">
        <w:rPr>
          <w:rFonts w:ascii="Arial" w:eastAsia="Verdana" w:hAnsi="Arial" w:cs="Arial"/>
          <w:sz w:val="20"/>
          <w:szCs w:val="20"/>
        </w:rPr>
        <w:t>sporz</w:t>
      </w:r>
      <w:r w:rsidRPr="004A383F">
        <w:rPr>
          <w:rFonts w:ascii="Arial" w:hAnsi="Arial" w:cs="Arial"/>
          <w:sz w:val="20"/>
          <w:szCs w:val="20"/>
        </w:rPr>
        <w:t>ą</w:t>
      </w:r>
      <w:r w:rsidRPr="004A383F">
        <w:rPr>
          <w:rFonts w:ascii="Arial" w:eastAsia="Verdana" w:hAnsi="Arial" w:cs="Arial"/>
          <w:sz w:val="20"/>
          <w:szCs w:val="20"/>
        </w:rPr>
        <w:t xml:space="preserve">dzono w </w:t>
      </w:r>
      <w:r w:rsidR="004A383F" w:rsidRPr="004A383F">
        <w:rPr>
          <w:rFonts w:ascii="Arial" w:eastAsia="Verdana" w:hAnsi="Arial" w:cs="Arial"/>
          <w:bCs/>
          <w:sz w:val="20"/>
          <w:szCs w:val="20"/>
        </w:rPr>
        <w:t>2</w:t>
      </w:r>
      <w:r w:rsidRPr="004A383F">
        <w:rPr>
          <w:rFonts w:ascii="Arial" w:eastAsia="Verdana" w:hAnsi="Arial" w:cs="Arial"/>
          <w:sz w:val="20"/>
          <w:szCs w:val="20"/>
        </w:rPr>
        <w:t xml:space="preserve"> jednobrzmi</w:t>
      </w:r>
      <w:r w:rsidRPr="004A383F">
        <w:rPr>
          <w:rFonts w:ascii="Arial" w:hAnsi="Arial" w:cs="Arial"/>
          <w:sz w:val="20"/>
          <w:szCs w:val="20"/>
        </w:rPr>
        <w:t>ą</w:t>
      </w:r>
      <w:r w:rsidRPr="004A383F">
        <w:rPr>
          <w:rFonts w:ascii="Arial" w:eastAsia="Verdana" w:hAnsi="Arial" w:cs="Arial"/>
          <w:sz w:val="20"/>
          <w:szCs w:val="20"/>
        </w:rPr>
        <w:t>cych egzemplarzach.</w:t>
      </w:r>
    </w:p>
    <w:p w:rsidR="00403A3D" w:rsidRDefault="00403A3D" w:rsidP="00403A3D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Końcowym rozliczeniem inwentaryzacji jest sporządzenie protokołu z przeprowadzonej inwentaryzacji rocznej, który zatwierdza Dyrektor Szkoły. </w:t>
      </w:r>
    </w:p>
    <w:p w:rsidR="00403A3D" w:rsidRPr="00242B87" w:rsidRDefault="00403A3D" w:rsidP="00621A38">
      <w:pPr>
        <w:pStyle w:val="Domylnie"/>
        <w:jc w:val="both"/>
        <w:rPr>
          <w:rFonts w:eastAsia="Verdana"/>
          <w:color w:val="FF0000"/>
          <w:sz w:val="20"/>
          <w:szCs w:val="20"/>
        </w:rPr>
      </w:pPr>
    </w:p>
    <w:p w:rsidR="00621A38" w:rsidRDefault="00621A38" w:rsidP="00621A38">
      <w:pPr>
        <w:pStyle w:val="Tretekstu"/>
        <w:rPr>
          <w:rFonts w:eastAsia="Verdana"/>
          <w:color w:val="000000"/>
          <w:sz w:val="20"/>
          <w:szCs w:val="20"/>
        </w:rPr>
      </w:pPr>
    </w:p>
    <w:p w:rsidR="00621A38" w:rsidRDefault="00621A38" w:rsidP="00621A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621A38" w:rsidRDefault="00621A38" w:rsidP="00621A3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4A383F" w:rsidRDefault="004A383F" w:rsidP="00621A3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4A383F" w:rsidRDefault="004A383F" w:rsidP="004A383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(-) Ewa Suchan</w:t>
      </w:r>
    </w:p>
    <w:p w:rsidR="002E4C60" w:rsidRPr="004A383F" w:rsidRDefault="004A383F" w:rsidP="004A383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Dyrektor Szkoły</w:t>
      </w:r>
    </w:p>
    <w:sectPr w:rsidR="002E4C60" w:rsidRPr="004A383F" w:rsidSect="004C56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D03694"/>
    <w:rsid w:val="000C370E"/>
    <w:rsid w:val="001677D8"/>
    <w:rsid w:val="00242B87"/>
    <w:rsid w:val="002B335D"/>
    <w:rsid w:val="002B342B"/>
    <w:rsid w:val="002E4C60"/>
    <w:rsid w:val="00403A3D"/>
    <w:rsid w:val="004A383F"/>
    <w:rsid w:val="004C569A"/>
    <w:rsid w:val="004E4F26"/>
    <w:rsid w:val="00621A38"/>
    <w:rsid w:val="00651736"/>
    <w:rsid w:val="00736CA7"/>
    <w:rsid w:val="00746B1B"/>
    <w:rsid w:val="007E3019"/>
    <w:rsid w:val="007E3384"/>
    <w:rsid w:val="008A22BB"/>
    <w:rsid w:val="009314CC"/>
    <w:rsid w:val="00D03694"/>
    <w:rsid w:val="00EE1F6F"/>
    <w:rsid w:val="00FC3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69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3694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D03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D0369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736CA7"/>
    <w:rPr>
      <w:color w:val="0000FF"/>
      <w:u w:val="single"/>
    </w:rPr>
  </w:style>
  <w:style w:type="paragraph" w:customStyle="1" w:styleId="Tretekstu">
    <w:name w:val="Tre[ tekstu"/>
    <w:basedOn w:val="Domylnie"/>
    <w:next w:val="Domylnie"/>
    <w:rsid w:val="00621A38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7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User</cp:lastModifiedBy>
  <cp:revision>2</cp:revision>
  <dcterms:created xsi:type="dcterms:W3CDTF">2022-12-11T13:29:00Z</dcterms:created>
  <dcterms:modified xsi:type="dcterms:W3CDTF">2022-12-11T13:29:00Z</dcterms:modified>
</cp:coreProperties>
</file>