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C14C7B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Zarządzenie Nr 3</w:t>
      </w:r>
      <w:r w:rsidR="001A33A1" w:rsidRPr="00C14C7B">
        <w:rPr>
          <w:rFonts w:ascii="Arial" w:hAnsi="Arial" w:cs="Arial"/>
          <w:b/>
          <w:sz w:val="20"/>
          <w:szCs w:val="20"/>
        </w:rPr>
        <w:t xml:space="preserve"> /2023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>Przedszkola nr 44 im. Janusza Korczaka</w:t>
      </w:r>
    </w:p>
    <w:p w:rsidR="00C8373C" w:rsidRPr="00C14C7B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>z dnia  13.</w:t>
      </w:r>
      <w:r w:rsidR="00766F69" w:rsidRPr="00C14C7B">
        <w:rPr>
          <w:rFonts w:ascii="Arial" w:hAnsi="Arial" w:cs="Arial"/>
          <w:b/>
          <w:color w:val="000000" w:themeColor="text1"/>
          <w:sz w:val="20"/>
          <w:szCs w:val="20"/>
        </w:rPr>
        <w:t>02.20</w:t>
      </w: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>23</w:t>
      </w:r>
      <w:r w:rsidR="00C8373C" w:rsidRPr="00C14C7B">
        <w:rPr>
          <w:rFonts w:ascii="Arial" w:hAnsi="Arial" w:cs="Arial"/>
          <w:b/>
          <w:color w:val="000000" w:themeColor="text1"/>
          <w:sz w:val="20"/>
          <w:szCs w:val="20"/>
        </w:rPr>
        <w:t>r.</w:t>
      </w:r>
    </w:p>
    <w:p w:rsidR="00C8373C" w:rsidRPr="00C14C7B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 sprawie : powołania Komisji R</w:t>
      </w:r>
      <w:r w:rsidR="001A33A1" w:rsidRPr="00C14C7B">
        <w:rPr>
          <w:rFonts w:ascii="Arial" w:hAnsi="Arial" w:cs="Arial"/>
          <w:sz w:val="20"/>
          <w:szCs w:val="20"/>
        </w:rPr>
        <w:t>ekrutacyjnej na rok szkolny 2023/2024</w:t>
      </w:r>
    </w:p>
    <w:p w:rsidR="00C8373C" w:rsidRPr="00C14C7B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B91BDE" w:rsidRPr="00C14C7B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0"/>
          <w:szCs w:val="20"/>
        </w:rPr>
      </w:pPr>
      <w:r w:rsidRPr="00C14C7B">
        <w:rPr>
          <w:rFonts w:ascii="Arial" w:hAnsi="Arial" w:cs="Arial"/>
          <w:i w:val="0"/>
          <w:color w:val="auto"/>
          <w:sz w:val="20"/>
          <w:szCs w:val="20"/>
        </w:rPr>
        <w:t>Ustawy z dnia 16 grudnia 2016r – Prawo Oświatowe (</w:t>
      </w:r>
      <w:r w:rsidRPr="00C14C7B">
        <w:rPr>
          <w:rFonts w:ascii="Arial" w:eastAsia="Times New Roman" w:hAnsi="Arial" w:cs="Arial"/>
          <w:bCs/>
          <w:i w:val="0"/>
          <w:iCs w:val="0"/>
          <w:color w:val="auto"/>
          <w:sz w:val="20"/>
          <w:szCs w:val="20"/>
          <w:lang w:eastAsia="pl-PL"/>
        </w:rPr>
        <w:t xml:space="preserve">Dz.U.2021.0.1082 </w:t>
      </w:r>
      <w:proofErr w:type="spellStart"/>
      <w:r w:rsidRPr="00C14C7B">
        <w:rPr>
          <w:rFonts w:ascii="Arial" w:eastAsia="Times New Roman" w:hAnsi="Arial" w:cs="Arial"/>
          <w:bCs/>
          <w:i w:val="0"/>
          <w:iCs w:val="0"/>
          <w:color w:val="auto"/>
          <w:sz w:val="20"/>
          <w:szCs w:val="20"/>
          <w:lang w:eastAsia="pl-PL"/>
        </w:rPr>
        <w:t>t.j</w:t>
      </w:r>
      <w:proofErr w:type="spellEnd"/>
      <w:r w:rsidRPr="00C14C7B">
        <w:rPr>
          <w:rFonts w:ascii="Arial" w:eastAsia="Times New Roman" w:hAnsi="Arial" w:cs="Arial"/>
          <w:bCs/>
          <w:i w:val="0"/>
          <w:iCs w:val="0"/>
          <w:color w:val="auto"/>
          <w:sz w:val="20"/>
          <w:szCs w:val="20"/>
          <w:lang w:eastAsia="pl-PL"/>
        </w:rPr>
        <w:t>.</w:t>
      </w:r>
      <w:r w:rsidRPr="00C14C7B">
        <w:rPr>
          <w:rFonts w:ascii="Arial" w:hAnsi="Arial" w:cs="Arial"/>
          <w:i w:val="0"/>
          <w:color w:val="auto"/>
          <w:sz w:val="20"/>
          <w:szCs w:val="20"/>
        </w:rPr>
        <w:t>)</w:t>
      </w:r>
    </w:p>
    <w:p w:rsidR="00B91BDE" w:rsidRPr="00C14C7B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0"/>
          <w:szCs w:val="20"/>
        </w:rPr>
      </w:pP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R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ozporządzenia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Ministra Edukacji i Nauki </w:t>
      </w:r>
      <w:r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z dnia 18 listopada 2022 r.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w sprawie przeprowadzania postępowania rekrutacyjnego oraz postępowania uzupełniającego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do publicznych przedszkoli, szkół, placówek i centrów</w:t>
      </w:r>
      <w:r w:rsidRPr="00C14C7B">
        <w:rPr>
          <w:rFonts w:ascii="Arial" w:hAnsi="Arial" w:cs="Arial"/>
          <w:i w:val="0"/>
          <w:color w:val="auto"/>
          <w:sz w:val="20"/>
          <w:szCs w:val="20"/>
        </w:rPr>
        <w:t xml:space="preserve"> </w:t>
      </w:r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( </w:t>
      </w:r>
      <w:proofErr w:type="spellStart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>Dz</w:t>
      </w:r>
      <w:proofErr w:type="spellEnd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 U z 2022. 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poz. 2431)</w:t>
      </w:r>
    </w:p>
    <w:p w:rsidR="00B91BDE" w:rsidRPr="00C14C7B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1A33A1" w:rsidRPr="00C14C7B" w:rsidRDefault="00B91BDE" w:rsidP="002F7CF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Cs/>
          <w:sz w:val="20"/>
          <w:szCs w:val="20"/>
        </w:rPr>
        <w:t>UCHWAŁY</w:t>
      </w:r>
      <w:r w:rsidR="001A33A1" w:rsidRPr="00C14C7B">
        <w:rPr>
          <w:rFonts w:ascii="Arial" w:hAnsi="Arial" w:cs="Arial"/>
          <w:bCs/>
          <w:sz w:val="20"/>
          <w:szCs w:val="20"/>
        </w:rPr>
        <w:t xml:space="preserve"> NR 925.LXIX.2022 Rady Miasta Częstochowy </w:t>
      </w:r>
      <w:r w:rsidR="001A33A1" w:rsidRPr="00C14C7B">
        <w:rPr>
          <w:rFonts w:ascii="Arial" w:hAnsi="Arial" w:cs="Arial"/>
          <w:b/>
          <w:sz w:val="20"/>
          <w:szCs w:val="20"/>
        </w:rPr>
        <w:t>z dnia 17 listopada 2022 r.</w:t>
      </w:r>
      <w:r w:rsidR="001A33A1" w:rsidRPr="00C14C7B">
        <w:rPr>
          <w:rFonts w:ascii="Arial" w:hAnsi="Arial" w:cs="Arial"/>
          <w:sz w:val="20"/>
          <w:szCs w:val="20"/>
        </w:rPr>
        <w:t xml:space="preserve">   </w:t>
      </w:r>
      <w:r w:rsidR="001A33A1" w:rsidRPr="00C14C7B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C14C7B">
        <w:rPr>
          <w:rFonts w:ascii="Arial" w:hAnsi="Arial" w:cs="Arial"/>
          <w:bCs/>
          <w:sz w:val="20"/>
          <w:szCs w:val="20"/>
        </w:rPr>
        <w:t>to Częstochowa</w:t>
      </w:r>
    </w:p>
    <w:p w:rsidR="00B91BDE" w:rsidRPr="00C14C7B" w:rsidRDefault="00B91BDE" w:rsidP="00B91BD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eastAsia="Lucida Sans Unicode" w:hAnsi="Arial" w:cs="Arial"/>
          <w:color w:val="000000"/>
          <w:sz w:val="20"/>
          <w:szCs w:val="20"/>
        </w:rPr>
        <w:t>ZARZĄDZENIA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 NR 2597.2023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>PREZYDENTA MIASTA CZĘSTOCHOWY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z </w:t>
      </w:r>
      <w:r w:rsidR="001A33A1" w:rsidRPr="00C14C7B">
        <w:rPr>
          <w:rFonts w:ascii="Arial" w:eastAsia="Lucida Sans Unicode" w:hAnsi="Arial" w:cs="Arial"/>
          <w:b/>
          <w:color w:val="000000"/>
          <w:sz w:val="20"/>
          <w:szCs w:val="20"/>
        </w:rPr>
        <w:t>dnia 20 stycznia 2023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 r.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dokumentów, na rok szkolny 2023/2024 do publicznych przedszkoli i oddziałów przedszkolnych w publicznych szkołach podstawowych oraz do klas pierwszych publicznych szkół podstawowych prowadzonych przez Miasto Częstochowa</w:t>
      </w:r>
      <w:r w:rsidRPr="00C14C7B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:rsidR="00C8373C" w:rsidRPr="00C14C7B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§1</w:t>
      </w:r>
    </w:p>
    <w:p w:rsidR="00C8373C" w:rsidRPr="00C14C7B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Powołuję Komisję Rekrutacyjną.</w:t>
      </w:r>
    </w:p>
    <w:p w:rsidR="00C8373C" w:rsidRPr="00C14C7B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w </w:t>
      </w:r>
      <w:r w:rsidR="001A33A1" w:rsidRPr="00C14C7B">
        <w:rPr>
          <w:rFonts w:ascii="Arial" w:hAnsi="Arial" w:cs="Arial"/>
          <w:sz w:val="20"/>
          <w:szCs w:val="20"/>
        </w:rPr>
        <w:t>Częstochowie na rok szkolny 2023/2024</w:t>
      </w:r>
      <w:r w:rsidR="00950251" w:rsidRPr="00C14C7B">
        <w:rPr>
          <w:rFonts w:ascii="Arial" w:hAnsi="Arial" w:cs="Arial"/>
          <w:sz w:val="20"/>
          <w:szCs w:val="20"/>
        </w:rPr>
        <w:t>.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C8373C" w:rsidRPr="00C14C7B" w:rsidRDefault="00C8373C" w:rsidP="002F7CF0">
      <w:pPr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Skład Komisji</w:t>
      </w:r>
    </w:p>
    <w:p w:rsidR="00C8373C" w:rsidRPr="00C14C7B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Komisja rekrutacyjna w składzie:</w:t>
      </w:r>
    </w:p>
    <w:p w:rsidR="00C8373C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2F7CF0" w:rsidRPr="00C14C7B">
        <w:rPr>
          <w:rFonts w:ascii="Arial" w:hAnsi="Arial" w:cs="Arial"/>
          <w:sz w:val="20"/>
          <w:szCs w:val="20"/>
        </w:rPr>
        <w:t xml:space="preserve">Monika </w:t>
      </w:r>
      <w:r w:rsidR="00C14C7B" w:rsidRPr="00C14C7B">
        <w:rPr>
          <w:rFonts w:ascii="Arial" w:hAnsi="Arial" w:cs="Arial"/>
          <w:sz w:val="20"/>
          <w:szCs w:val="20"/>
        </w:rPr>
        <w:t>Janecka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– przewodnicząca</w:t>
      </w:r>
    </w:p>
    <w:p w:rsidR="009165B9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D005AD">
        <w:rPr>
          <w:rFonts w:ascii="Arial" w:hAnsi="Arial" w:cs="Arial"/>
          <w:sz w:val="20"/>
          <w:szCs w:val="20"/>
        </w:rPr>
        <w:t>Aleksandra Bekus</w:t>
      </w:r>
      <w:r w:rsidR="00950251" w:rsidRPr="00C14C7B">
        <w:rPr>
          <w:rFonts w:ascii="Arial" w:hAnsi="Arial" w:cs="Arial"/>
          <w:sz w:val="20"/>
          <w:szCs w:val="20"/>
        </w:rPr>
        <w:t xml:space="preserve"> -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członek</w:t>
      </w:r>
    </w:p>
    <w:p w:rsidR="007C2491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C14C7B" w:rsidRPr="00C14C7B">
        <w:rPr>
          <w:rFonts w:ascii="Arial" w:hAnsi="Arial" w:cs="Arial"/>
          <w:sz w:val="20"/>
          <w:szCs w:val="20"/>
        </w:rPr>
        <w:t>Sylwia Mirowska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43764F" w:rsidRPr="00C14C7B">
        <w:rPr>
          <w:rFonts w:ascii="Arial" w:hAnsi="Arial" w:cs="Arial"/>
          <w:sz w:val="20"/>
          <w:szCs w:val="20"/>
        </w:rPr>
        <w:t xml:space="preserve"> </w:t>
      </w:r>
      <w:r w:rsidR="007C2491" w:rsidRPr="00C14C7B">
        <w:rPr>
          <w:rFonts w:ascii="Arial" w:hAnsi="Arial" w:cs="Arial"/>
          <w:sz w:val="20"/>
          <w:szCs w:val="20"/>
        </w:rPr>
        <w:t>–</w:t>
      </w:r>
      <w:r w:rsidRPr="00C14C7B">
        <w:rPr>
          <w:rFonts w:ascii="Arial" w:hAnsi="Arial" w:cs="Arial"/>
          <w:sz w:val="20"/>
          <w:szCs w:val="20"/>
        </w:rPr>
        <w:t xml:space="preserve"> członek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7C2491" w:rsidRPr="00C14C7B" w:rsidRDefault="00E3598A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 w </w:t>
      </w:r>
      <w:r w:rsidR="002F7CF0" w:rsidRPr="00C14C7B">
        <w:rPr>
          <w:rFonts w:ascii="Arial" w:hAnsi="Arial" w:cs="Arial"/>
          <w:sz w:val="20"/>
          <w:szCs w:val="20"/>
        </w:rPr>
        <w:t>Częstochowie na rok szkolny 2023/2024</w:t>
      </w:r>
      <w:r w:rsidRPr="00C14C7B">
        <w:rPr>
          <w:rFonts w:ascii="Arial" w:hAnsi="Arial" w:cs="Arial"/>
          <w:sz w:val="20"/>
          <w:szCs w:val="20"/>
        </w:rPr>
        <w:t xml:space="preserve">  określa  załącznik </w:t>
      </w:r>
      <w:r w:rsidR="007C2491" w:rsidRPr="00C14C7B">
        <w:rPr>
          <w:rFonts w:ascii="Arial" w:hAnsi="Arial" w:cs="Arial"/>
          <w:sz w:val="20"/>
          <w:szCs w:val="20"/>
        </w:rPr>
        <w:t xml:space="preserve"> nr 1  do zarządzenia. </w:t>
      </w:r>
    </w:p>
    <w:p w:rsidR="007C2491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E3598A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2. </w:t>
      </w:r>
      <w:r w:rsidR="00E3598A" w:rsidRPr="00C14C7B">
        <w:rPr>
          <w:rFonts w:ascii="Arial" w:hAnsi="Arial" w:cs="Arial"/>
          <w:sz w:val="20"/>
          <w:szCs w:val="20"/>
        </w:rPr>
        <w:t xml:space="preserve">Terminy </w:t>
      </w:r>
      <w:r w:rsidR="00741E2A" w:rsidRPr="00C14C7B">
        <w:rPr>
          <w:rFonts w:ascii="Arial" w:hAnsi="Arial" w:cs="Arial"/>
          <w:sz w:val="20"/>
          <w:szCs w:val="20"/>
        </w:rPr>
        <w:t>postępowania rekrutacyjnego do M</w:t>
      </w:r>
      <w:r w:rsidR="00C14C7B" w:rsidRPr="00C14C7B">
        <w:rPr>
          <w:rFonts w:ascii="Arial" w:hAnsi="Arial" w:cs="Arial"/>
          <w:sz w:val="20"/>
          <w:szCs w:val="20"/>
        </w:rPr>
        <w:t>iejskiego Przedszkola nr 44 Im. Janusza Korczaka</w:t>
      </w:r>
      <w:r w:rsidR="00E3598A" w:rsidRPr="00C14C7B">
        <w:rPr>
          <w:rFonts w:ascii="Arial" w:hAnsi="Arial" w:cs="Arial"/>
          <w:sz w:val="20"/>
          <w:szCs w:val="20"/>
        </w:rPr>
        <w:t xml:space="preserve"> w </w:t>
      </w:r>
      <w:r w:rsidR="002F7CF0" w:rsidRPr="00C14C7B">
        <w:rPr>
          <w:rFonts w:ascii="Arial" w:hAnsi="Arial" w:cs="Arial"/>
          <w:sz w:val="20"/>
          <w:szCs w:val="20"/>
        </w:rPr>
        <w:t>Częstochowie na rok szkolny 2023/2024</w:t>
      </w:r>
      <w:r w:rsidR="00E3598A" w:rsidRPr="00C14C7B">
        <w:rPr>
          <w:rFonts w:ascii="Arial" w:hAnsi="Arial" w:cs="Arial"/>
          <w:sz w:val="20"/>
          <w:szCs w:val="20"/>
        </w:rPr>
        <w:t xml:space="preserve">  określa  załącznik nr 2 do zarządzenia.</w:t>
      </w:r>
    </w:p>
    <w:p w:rsidR="007C2491" w:rsidRPr="00C14C7B" w:rsidRDefault="007C2491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3. </w:t>
      </w:r>
      <w:r w:rsidRPr="00C14C7B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C14C7B">
        <w:rPr>
          <w:rFonts w:ascii="Arial" w:hAnsi="Arial" w:cs="Arial"/>
          <w:bCs/>
          <w:sz w:val="20"/>
          <w:szCs w:val="20"/>
        </w:rPr>
        <w:t>Częstochowie na rok szkolny 2023/2024</w:t>
      </w:r>
      <w:r w:rsidRPr="00C14C7B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C8373C" w:rsidP="002F7CF0">
      <w:pPr>
        <w:spacing w:before="240"/>
        <w:ind w:left="360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B91BDE">
      <w:pPr>
        <w:spacing w:before="240"/>
        <w:ind w:left="360"/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C14C7B">
        <w:rPr>
          <w:rFonts w:ascii="Arial" w:hAnsi="Arial" w:cs="Arial"/>
          <w:sz w:val="20"/>
          <w:szCs w:val="20"/>
        </w:rPr>
        <w:t xml:space="preserve">rutacyjnego </w:t>
      </w:r>
      <w:r w:rsidR="002F7CF0" w:rsidRPr="00C14C7B">
        <w:rPr>
          <w:rFonts w:ascii="Arial" w:hAnsi="Arial" w:cs="Arial"/>
          <w:sz w:val="20"/>
          <w:szCs w:val="20"/>
        </w:rPr>
        <w:t xml:space="preserve"> na rok szkolny 2023/2024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14C7B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 xml:space="preserve">(-)    </w:t>
      </w:r>
      <w:r w:rsidR="00C14C7B">
        <w:rPr>
          <w:rFonts w:ascii="Arial" w:hAnsi="Arial" w:cs="Arial"/>
          <w:kern w:val="3"/>
          <w:sz w:val="20"/>
          <w:szCs w:val="20"/>
        </w:rPr>
        <w:t>Ewa Sobczyk</w:t>
      </w:r>
    </w:p>
    <w:p w:rsidR="00C8373C" w:rsidRPr="00C14C7B" w:rsidRDefault="00C8373C" w:rsidP="00C8373C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14C7B">
        <w:rPr>
          <w:rFonts w:ascii="Arial" w:hAnsi="Arial" w:cs="Arial"/>
          <w:kern w:val="3"/>
          <w:sz w:val="20"/>
          <w:szCs w:val="20"/>
        </w:rPr>
        <w:t>dyrek</w:t>
      </w:r>
      <w:r w:rsidR="00C14C7B" w:rsidRPr="00C14C7B">
        <w:rPr>
          <w:rFonts w:ascii="Arial" w:hAnsi="Arial" w:cs="Arial"/>
          <w:kern w:val="3"/>
          <w:sz w:val="20"/>
          <w:szCs w:val="20"/>
        </w:rPr>
        <w:t>tor Miejskiego Przedszkola nr 44</w:t>
      </w:r>
    </w:p>
    <w:p w:rsidR="00C14C7B" w:rsidRPr="00C14C7B" w:rsidRDefault="00C14C7B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im. Janusza Korczaka</w:t>
      </w:r>
    </w:p>
    <w:p w:rsidR="00F51E0C" w:rsidRPr="00C14C7B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E3284E"/>
    <w:rsid w:val="00E3598A"/>
    <w:rsid w:val="00E70481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954A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MIEJSKIE PRZEDSZKOLE NR 44 IM. JANUSZA KORCZAKA</cp:lastModifiedBy>
  <cp:revision>2</cp:revision>
  <cp:lastPrinted>2023-02-15T08:41:00Z</cp:lastPrinted>
  <dcterms:created xsi:type="dcterms:W3CDTF">2023-02-15T08:20:00Z</dcterms:created>
  <dcterms:modified xsi:type="dcterms:W3CDTF">2023-02-15T08:20:00Z</dcterms:modified>
</cp:coreProperties>
</file>