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F67A25" w:rsidP="001A0F6D">
      <w:pPr>
        <w:jc w:val="center"/>
        <w:rPr>
          <w:b/>
        </w:rPr>
      </w:pPr>
      <w:r>
        <w:rPr>
          <w:b/>
        </w:rPr>
        <w:t>Zarządzenie nr  7/2023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F67A25">
        <w:rPr>
          <w:b/>
        </w:rPr>
        <w:t>30 marca</w:t>
      </w:r>
      <w:r w:rsidR="00E262CE">
        <w:rPr>
          <w:b/>
        </w:rPr>
        <w:t xml:space="preserve"> </w:t>
      </w:r>
      <w:r w:rsidR="00F67A25">
        <w:rPr>
          <w:b/>
        </w:rPr>
        <w:t>2023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E262CE">
        <w:rPr>
          <w:b/>
          <w:i/>
          <w:u w:val="single"/>
        </w:rPr>
        <w:t xml:space="preserve">zdalnego </w:t>
      </w:r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0C3C6D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Pr="000C3C6D">
        <w:rPr>
          <w:i/>
        </w:rPr>
        <w:t>Dz. U. z 2020 r. poz. 910 i 1378 oraz z 2021 r. poz. 4</w:t>
      </w:r>
      <w:r w:rsidR="000C3C6D">
        <w:rPr>
          <w:i/>
        </w:rPr>
        <w:t>)</w:t>
      </w:r>
    </w:p>
    <w:p w:rsidR="00E262CE" w:rsidRPr="00E262CE" w:rsidRDefault="00E262CE" w:rsidP="00F033A3">
      <w:pPr>
        <w:jc w:val="center"/>
        <w:rPr>
          <w:i/>
        </w:rPr>
      </w:pPr>
      <w:proofErr w:type="spellStart"/>
      <w:r w:rsidRPr="00E262CE">
        <w:rPr>
          <w:i/>
        </w:rPr>
        <w:t>rozp</w:t>
      </w:r>
      <w:proofErr w:type="spellEnd"/>
      <w:r w:rsidRPr="00E262CE">
        <w:rPr>
          <w:i/>
        </w:rPr>
        <w:t>. MEN z 25 marca 2020r § 11a pkt1 zmieniające rozporządzenie w sprawie szczególnych rozwiązań w okresie czasowego ograniczenia funkcjonowania jednostek systemu oświaty w związku z zapobieganiem, przeciwdz</w:t>
      </w:r>
      <w:r w:rsidR="000C3C6D">
        <w:rPr>
          <w:i/>
        </w:rPr>
        <w:t>iałaniem i zwalczaniem COVID-19 (</w:t>
      </w:r>
      <w:r w:rsidR="000C3C6D" w:rsidRPr="00E262CE">
        <w:rPr>
          <w:i/>
        </w:rPr>
        <w:t>Dz.U. 2020 poz. 530</w:t>
      </w:r>
      <w:r w:rsidR="000C3C6D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zdalne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F67A25">
        <w:t>11</w:t>
      </w:r>
      <w:r w:rsidR="00E241E8">
        <w:t xml:space="preserve"> kwietnia</w:t>
      </w:r>
      <w:r w:rsidR="00F67A25">
        <w:t xml:space="preserve"> 2023</w:t>
      </w:r>
      <w:r w:rsidR="000C3C6D">
        <w:t xml:space="preserve">r na </w:t>
      </w:r>
      <w:proofErr w:type="spellStart"/>
      <w:r w:rsidR="000C3C6D">
        <w:t>godz</w:t>
      </w:r>
      <w:proofErr w:type="spellEnd"/>
      <w:r w:rsidR="000C3C6D">
        <w:t xml:space="preserve"> 16:30.</w:t>
      </w:r>
    </w:p>
    <w:p w:rsidR="000C3C6D" w:rsidRDefault="000C3C6D" w:rsidP="00867619">
      <w:pPr>
        <w:jc w:val="both"/>
      </w:pPr>
      <w:r>
        <w:t xml:space="preserve">Posiedzenie Rady Pedagogicznej odbędzie się za pośrednictwem platformy </w:t>
      </w:r>
      <w:r w:rsidR="00F67A25">
        <w:t>Zoom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C34BA"/>
    <w:rsid w:val="00E241E8"/>
    <w:rsid w:val="00E262CE"/>
    <w:rsid w:val="00E42B79"/>
    <w:rsid w:val="00EC2BE8"/>
    <w:rsid w:val="00EE1679"/>
    <w:rsid w:val="00EE5801"/>
    <w:rsid w:val="00EF0884"/>
    <w:rsid w:val="00F033A3"/>
    <w:rsid w:val="00F67A25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62BA8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2020-03-09T07:23:00Z</cp:lastPrinted>
  <dcterms:created xsi:type="dcterms:W3CDTF">2023-03-30T09:57:00Z</dcterms:created>
  <dcterms:modified xsi:type="dcterms:W3CDTF">2023-03-30T09:57:00Z</dcterms:modified>
</cp:coreProperties>
</file>