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52" w:rsidRPr="000E7752" w:rsidRDefault="000E7752" w:rsidP="000E7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752">
        <w:rPr>
          <w:rFonts w:ascii="Times New Roman" w:hAnsi="Times New Roman" w:cs="Times New Roman"/>
          <w:b/>
          <w:sz w:val="24"/>
          <w:szCs w:val="24"/>
        </w:rPr>
        <w:t>REGULAMIN PEŁNIENIA DYŻURÓW PODCZAS PRZERW MIĘDZYLEKCYJNYCH</w:t>
      </w:r>
    </w:p>
    <w:p w:rsidR="000E7752" w:rsidRPr="000E7752" w:rsidRDefault="00C6112D" w:rsidP="000E7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Szkole Podstawowej n</w:t>
      </w:r>
      <w:r w:rsidR="000E7752" w:rsidRPr="000E7752">
        <w:rPr>
          <w:rFonts w:ascii="Times New Roman" w:hAnsi="Times New Roman" w:cs="Times New Roman"/>
          <w:b/>
          <w:sz w:val="24"/>
          <w:szCs w:val="24"/>
        </w:rPr>
        <w:t>r 52  im. Małego Powstańca w Częstochowie</w:t>
      </w:r>
    </w:p>
    <w:p w:rsidR="000E7752" w:rsidRPr="000E7752" w:rsidRDefault="000E7752">
      <w:pPr>
        <w:rPr>
          <w:rFonts w:ascii="Times New Roman" w:hAnsi="Times New Roman" w:cs="Times New Roman"/>
          <w:sz w:val="24"/>
          <w:szCs w:val="24"/>
        </w:rPr>
      </w:pPr>
      <w:r w:rsidRPr="000E7752">
        <w:rPr>
          <w:rFonts w:ascii="Times New Roman" w:hAnsi="Times New Roman" w:cs="Times New Roman"/>
          <w:sz w:val="24"/>
          <w:szCs w:val="24"/>
        </w:rPr>
        <w:t xml:space="preserve">Podstawa prawna: </w:t>
      </w:r>
    </w:p>
    <w:p w:rsidR="000E7752" w:rsidRPr="000E7752" w:rsidRDefault="000E7752">
      <w:pPr>
        <w:rPr>
          <w:rFonts w:ascii="Times New Roman" w:hAnsi="Times New Roman" w:cs="Times New Roman"/>
          <w:sz w:val="24"/>
          <w:szCs w:val="24"/>
        </w:rPr>
      </w:pPr>
      <w:r w:rsidRPr="000E7752">
        <w:rPr>
          <w:rFonts w:ascii="Times New Roman" w:hAnsi="Times New Roman" w:cs="Times New Roman"/>
          <w:sz w:val="24"/>
          <w:szCs w:val="24"/>
        </w:rPr>
        <w:t>1) § 2 rozporządzenia Ministra Edukacji Narodowej i Sportu z 31 grudnia 2002 r. w sprawie bezpieczeństwa i higieny w publicznych i niepublicznych szkołach i placówkach (</w:t>
      </w:r>
      <w:proofErr w:type="spellStart"/>
      <w:r w:rsidRPr="000E7752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0E775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br/>
      </w:r>
      <w:r w:rsidRPr="000E7752">
        <w:rPr>
          <w:rFonts w:ascii="Times New Roman" w:hAnsi="Times New Roman" w:cs="Times New Roman"/>
          <w:sz w:val="24"/>
          <w:szCs w:val="24"/>
        </w:rPr>
        <w:t xml:space="preserve">z 2003 r. nr 6, poz. 69 ze zm.), </w:t>
      </w:r>
    </w:p>
    <w:p w:rsidR="000E7752" w:rsidRPr="000E7752" w:rsidRDefault="000E7752">
      <w:pPr>
        <w:rPr>
          <w:rFonts w:ascii="Times New Roman" w:hAnsi="Times New Roman" w:cs="Times New Roman"/>
          <w:sz w:val="24"/>
          <w:szCs w:val="24"/>
        </w:rPr>
      </w:pPr>
      <w:r w:rsidRPr="000E7752">
        <w:rPr>
          <w:rFonts w:ascii="Times New Roman" w:hAnsi="Times New Roman" w:cs="Times New Roman"/>
          <w:sz w:val="24"/>
          <w:szCs w:val="24"/>
        </w:rPr>
        <w:t>2) art. 68 ustawy z 14 grudnia 2016 r. – Prawo oświatowe (</w:t>
      </w:r>
      <w:proofErr w:type="spellStart"/>
      <w:r w:rsidRPr="000E7752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0E7752">
        <w:rPr>
          <w:rFonts w:ascii="Times New Roman" w:hAnsi="Times New Roman" w:cs="Times New Roman"/>
          <w:sz w:val="24"/>
          <w:szCs w:val="24"/>
        </w:rPr>
        <w:t xml:space="preserve">. z 2017 r. poz. 59), </w:t>
      </w:r>
    </w:p>
    <w:p w:rsidR="000E7752" w:rsidRPr="000E7752" w:rsidRDefault="000E7752">
      <w:pPr>
        <w:rPr>
          <w:rFonts w:ascii="Times New Roman" w:hAnsi="Times New Roman" w:cs="Times New Roman"/>
          <w:sz w:val="24"/>
          <w:szCs w:val="24"/>
        </w:rPr>
      </w:pPr>
      <w:r w:rsidRPr="000E7752">
        <w:rPr>
          <w:rFonts w:ascii="Times New Roman" w:hAnsi="Times New Roman" w:cs="Times New Roman"/>
          <w:sz w:val="24"/>
          <w:szCs w:val="24"/>
        </w:rPr>
        <w:t xml:space="preserve">3) art. 6 ustawy z 26 stycznia 1982 r. – Karta Nauczyciela (tekst jedn.: </w:t>
      </w:r>
      <w:proofErr w:type="spellStart"/>
      <w:r w:rsidRPr="000E7752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0E7752">
        <w:rPr>
          <w:rFonts w:ascii="Times New Roman" w:hAnsi="Times New Roman" w:cs="Times New Roman"/>
          <w:sz w:val="24"/>
          <w:szCs w:val="24"/>
        </w:rPr>
        <w:t xml:space="preserve">. z 2017 r. poz. 1189 ze zm.) </w:t>
      </w:r>
    </w:p>
    <w:p w:rsidR="000E7752" w:rsidRDefault="000E77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Statut</w:t>
      </w:r>
      <w:r w:rsidRPr="000E7752">
        <w:rPr>
          <w:rFonts w:ascii="Times New Roman" w:hAnsi="Times New Roman" w:cs="Times New Roman"/>
          <w:sz w:val="24"/>
          <w:szCs w:val="24"/>
        </w:rPr>
        <w:t xml:space="preserve"> Szkoły Podstawowej nr  52  im. </w:t>
      </w:r>
      <w:r>
        <w:rPr>
          <w:rFonts w:ascii="Times New Roman" w:hAnsi="Times New Roman" w:cs="Times New Roman"/>
          <w:sz w:val="24"/>
          <w:szCs w:val="24"/>
        </w:rPr>
        <w:t>Małego Powstańca w Częstochowie.</w:t>
      </w:r>
    </w:p>
    <w:p w:rsidR="004B01FE" w:rsidRPr="001C31D6" w:rsidRDefault="004B01FE" w:rsidP="004B01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1D6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1C31D6">
        <w:rPr>
          <w:rFonts w:ascii="Times New Roman" w:hAnsi="Times New Roman" w:cs="Times New Roman"/>
          <w:b/>
          <w:sz w:val="24"/>
          <w:szCs w:val="24"/>
        </w:rPr>
        <w:t>POSTANOWIENIA OGÓLNE</w:t>
      </w:r>
      <w:r w:rsidRPr="001C31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1D6">
        <w:rPr>
          <w:rFonts w:ascii="Times New Roman" w:hAnsi="Times New Roman" w:cs="Times New Roman"/>
          <w:b/>
          <w:sz w:val="24"/>
          <w:szCs w:val="24"/>
        </w:rPr>
        <w:br/>
      </w:r>
    </w:p>
    <w:p w:rsidR="004B01FE" w:rsidRDefault="004B01FE" w:rsidP="004B01FE">
      <w:pPr>
        <w:rPr>
          <w:rFonts w:ascii="Times New Roman" w:hAnsi="Times New Roman" w:cs="Times New Roman"/>
          <w:sz w:val="24"/>
          <w:szCs w:val="24"/>
        </w:rPr>
      </w:pPr>
      <w:r w:rsidRPr="004B01FE">
        <w:rPr>
          <w:rFonts w:ascii="Times New Roman" w:hAnsi="Times New Roman" w:cs="Times New Roman"/>
          <w:sz w:val="24"/>
          <w:szCs w:val="24"/>
        </w:rPr>
        <w:t xml:space="preserve">1. Dyżur nauczycieli podczas przerw międzylekcyjnych jest integralną częścią procesu dydaktyczno-wychowawczego szkoły i wchodzi w zakres podstawowych obowiązków nauczyciela, za które nie przysługuje dodatkowe wynagrodzenie. </w:t>
      </w:r>
    </w:p>
    <w:p w:rsidR="004B01FE" w:rsidRDefault="004B01FE" w:rsidP="004B01FE">
      <w:pPr>
        <w:rPr>
          <w:rFonts w:ascii="Times New Roman" w:hAnsi="Times New Roman" w:cs="Times New Roman"/>
          <w:sz w:val="24"/>
          <w:szCs w:val="24"/>
        </w:rPr>
      </w:pPr>
      <w:r w:rsidRPr="004B01FE">
        <w:rPr>
          <w:rFonts w:ascii="Times New Roman" w:hAnsi="Times New Roman" w:cs="Times New Roman"/>
          <w:sz w:val="24"/>
          <w:szCs w:val="24"/>
        </w:rPr>
        <w:t>2. Celem organizowania dyżurów nauczycieli podczas przerw międzylekcyjnych jest zapewnienie opieki i bezpieczeństwa uczniom przebywającym w szkole p</w:t>
      </w:r>
      <w:r>
        <w:rPr>
          <w:rFonts w:ascii="Times New Roman" w:hAnsi="Times New Roman" w:cs="Times New Roman"/>
          <w:sz w:val="24"/>
          <w:szCs w:val="24"/>
        </w:rPr>
        <w:t>odczas przerw międzylekcyjnych.</w:t>
      </w:r>
    </w:p>
    <w:p w:rsidR="004B01FE" w:rsidRDefault="004B01FE" w:rsidP="004B01FE">
      <w:pPr>
        <w:rPr>
          <w:rFonts w:ascii="Times New Roman" w:hAnsi="Times New Roman" w:cs="Times New Roman"/>
          <w:sz w:val="24"/>
          <w:szCs w:val="24"/>
        </w:rPr>
      </w:pPr>
      <w:r w:rsidRPr="007103E9">
        <w:rPr>
          <w:rFonts w:ascii="Times New Roman" w:hAnsi="Times New Roman" w:cs="Times New Roman"/>
          <w:sz w:val="24"/>
          <w:szCs w:val="24"/>
        </w:rPr>
        <w:t>3. Miejscem dyżuru są: korytarze, schody, korytarz przy Sali gimnastycznej, szatnie, jadalnia, sanitariaty,  boisko szkolne (w trakcie zielonych przerw).</w:t>
      </w:r>
    </w:p>
    <w:p w:rsidR="007103E9" w:rsidRPr="007103E9" w:rsidRDefault="007103E9" w:rsidP="004B01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103E9">
        <w:rPr>
          <w:rFonts w:ascii="Times New Roman" w:hAnsi="Times New Roman" w:cs="Times New Roman"/>
          <w:sz w:val="24"/>
          <w:szCs w:val="24"/>
        </w:rPr>
        <w:t>. Pełnienie dyżurów obowiązuje wszystkich pracowników pedagogicznych szkoły,</w:t>
      </w:r>
      <w:r w:rsidR="004A70A0">
        <w:rPr>
          <w:rFonts w:ascii="Times New Roman" w:hAnsi="Times New Roman" w:cs="Times New Roman"/>
          <w:sz w:val="24"/>
          <w:szCs w:val="24"/>
        </w:rPr>
        <w:br/>
      </w:r>
      <w:r w:rsidRPr="007103E9">
        <w:rPr>
          <w:rFonts w:ascii="Times New Roman" w:hAnsi="Times New Roman" w:cs="Times New Roman"/>
          <w:sz w:val="24"/>
          <w:szCs w:val="24"/>
        </w:rPr>
        <w:t xml:space="preserve"> z wyjątkiem osób zwolnionych przez dyrektora szkoły, na podstawie odpowiednich zaświadczeń.</w:t>
      </w:r>
    </w:p>
    <w:p w:rsidR="007103E9" w:rsidRPr="007103E9" w:rsidRDefault="007103E9" w:rsidP="004B01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7103E9">
        <w:rPr>
          <w:rFonts w:ascii="Times New Roman" w:hAnsi="Times New Roman" w:cs="Times New Roman"/>
          <w:sz w:val="24"/>
          <w:szCs w:val="24"/>
        </w:rPr>
        <w:t xml:space="preserve">. Harmonogram dyżurów międzylekcyjnych, na podstawie tygodniowego rozkładu zajęć, układają nauczyciele wyznaczeni przez dyrektora szkoły. </w:t>
      </w:r>
    </w:p>
    <w:p w:rsidR="007103E9" w:rsidRDefault="007103E9" w:rsidP="004B01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103E9">
        <w:rPr>
          <w:rFonts w:ascii="Times New Roman" w:hAnsi="Times New Roman" w:cs="Times New Roman"/>
          <w:sz w:val="24"/>
          <w:szCs w:val="24"/>
        </w:rPr>
        <w:t xml:space="preserve">. Harmonogram dyżurów znajduje się w pokoju nauczycielskim, w gabinecie dyrektora </w:t>
      </w:r>
      <w:r>
        <w:rPr>
          <w:rFonts w:ascii="Times New Roman" w:hAnsi="Times New Roman" w:cs="Times New Roman"/>
          <w:sz w:val="24"/>
          <w:szCs w:val="24"/>
        </w:rPr>
        <w:br/>
        <w:t>i wicedyrektora szkoły oraz na korytarzach szkolnych</w:t>
      </w:r>
      <w:r w:rsidRPr="007103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03E9" w:rsidRPr="007103E9" w:rsidRDefault="007103E9" w:rsidP="004B01FE">
      <w:pPr>
        <w:rPr>
          <w:rFonts w:ascii="Times New Roman" w:hAnsi="Times New Roman" w:cs="Times New Roman"/>
          <w:sz w:val="24"/>
          <w:szCs w:val="24"/>
        </w:rPr>
      </w:pPr>
      <w:r w:rsidRPr="007103E9">
        <w:rPr>
          <w:rFonts w:ascii="Times New Roman" w:hAnsi="Times New Roman" w:cs="Times New Roman"/>
          <w:sz w:val="24"/>
          <w:szCs w:val="24"/>
        </w:rPr>
        <w:t xml:space="preserve">7. W przypadku nieobecności nauczyciela dyżurującego w pracy, jego obowiązki przejmuje inny nauczyciel zgodnie z </w:t>
      </w:r>
      <w:r w:rsidR="004A70A0">
        <w:rPr>
          <w:rFonts w:ascii="Times New Roman" w:hAnsi="Times New Roman" w:cs="Times New Roman"/>
          <w:sz w:val="24"/>
          <w:szCs w:val="24"/>
        </w:rPr>
        <w:t xml:space="preserve">ustalonymi </w:t>
      </w:r>
      <w:r w:rsidRPr="007103E9">
        <w:rPr>
          <w:rFonts w:ascii="Times New Roman" w:hAnsi="Times New Roman" w:cs="Times New Roman"/>
          <w:sz w:val="24"/>
          <w:szCs w:val="24"/>
        </w:rPr>
        <w:t xml:space="preserve"> zastępstw</w:t>
      </w:r>
      <w:r w:rsidR="004A70A0">
        <w:rPr>
          <w:rFonts w:ascii="Times New Roman" w:hAnsi="Times New Roman" w:cs="Times New Roman"/>
          <w:sz w:val="24"/>
          <w:szCs w:val="24"/>
        </w:rPr>
        <w:t>ami na dyżurach</w:t>
      </w:r>
      <w:r w:rsidRPr="007103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03E9" w:rsidRDefault="007103E9" w:rsidP="004B01FE">
      <w:pPr>
        <w:rPr>
          <w:rFonts w:ascii="Times New Roman" w:hAnsi="Times New Roman" w:cs="Times New Roman"/>
          <w:sz w:val="24"/>
          <w:szCs w:val="24"/>
        </w:rPr>
      </w:pPr>
      <w:r w:rsidRPr="007103E9">
        <w:rPr>
          <w:rFonts w:ascii="Times New Roman" w:hAnsi="Times New Roman" w:cs="Times New Roman"/>
          <w:sz w:val="24"/>
          <w:szCs w:val="24"/>
        </w:rPr>
        <w:t>8. W pełnieniu dyżurów, nauczycieli wspierają pracownicy obsługi, którzy także  odpowiedzialni są za porządek i bezpieczeństwo uczniów. Ich obowiązkiem jest też zwracać uwagę, by osoby niepowołane nie wchodziły na teren szkoły.</w:t>
      </w:r>
    </w:p>
    <w:p w:rsidR="001C31D6" w:rsidRPr="007103E9" w:rsidRDefault="001C31D6" w:rsidP="004B01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Pełnienie dyżurów podlega nadzorowi pedagogicznemu .</w:t>
      </w:r>
    </w:p>
    <w:p w:rsidR="000E7752" w:rsidRDefault="001C31D6" w:rsidP="001C3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1D6">
        <w:rPr>
          <w:rFonts w:ascii="Times New Roman" w:hAnsi="Times New Roman" w:cs="Times New Roman"/>
          <w:b/>
          <w:sz w:val="24"/>
          <w:szCs w:val="24"/>
        </w:rPr>
        <w:lastRenderedPageBreak/>
        <w:t>II OBOWIĄZKI NAUCZYCIELA DYŻURUJĄCEGO</w:t>
      </w:r>
    </w:p>
    <w:p w:rsidR="004A70A0" w:rsidRDefault="001C31D6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1C31D6">
        <w:rPr>
          <w:rFonts w:ascii="Times New Roman" w:hAnsi="Times New Roman" w:cs="Times New Roman"/>
          <w:sz w:val="24"/>
          <w:szCs w:val="24"/>
        </w:rPr>
        <w:t xml:space="preserve">Nauczyciel punktualnie rozpoczyna dyżur w wyznaczonym miejscu zgodnie </w:t>
      </w:r>
    </w:p>
    <w:p w:rsidR="001C31D6" w:rsidRPr="001C31D6" w:rsidRDefault="001C31D6" w:rsidP="004A70A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C31D6">
        <w:rPr>
          <w:rFonts w:ascii="Times New Roman" w:hAnsi="Times New Roman" w:cs="Times New Roman"/>
          <w:sz w:val="24"/>
          <w:szCs w:val="24"/>
        </w:rPr>
        <w:t>z harmonogramem dyżurów nauczycielskich.</w:t>
      </w:r>
    </w:p>
    <w:p w:rsidR="001C31D6" w:rsidRPr="001C31D6" w:rsidRDefault="001C31D6" w:rsidP="001C31D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C31D6" w:rsidRPr="004A3024" w:rsidRDefault="001C31D6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B07BB1">
        <w:rPr>
          <w:rFonts w:ascii="Times New Roman" w:hAnsi="Times New Roman" w:cs="Times New Roman"/>
          <w:sz w:val="24"/>
          <w:szCs w:val="24"/>
        </w:rPr>
        <w:t xml:space="preserve">Nauczyciel pełni dyżur czynnie, zwracając uwagę na zachowanie uczniów </w:t>
      </w:r>
      <w:r w:rsidR="004A70A0">
        <w:rPr>
          <w:rFonts w:ascii="Times New Roman" w:hAnsi="Times New Roman" w:cs="Times New Roman"/>
          <w:sz w:val="24"/>
          <w:szCs w:val="24"/>
        </w:rPr>
        <w:br/>
      </w:r>
      <w:r w:rsidRPr="00B07BB1">
        <w:rPr>
          <w:rFonts w:ascii="Times New Roman" w:hAnsi="Times New Roman" w:cs="Times New Roman"/>
          <w:sz w:val="24"/>
          <w:szCs w:val="24"/>
        </w:rPr>
        <w:t>w miejscach objętych dyżurem. Podczas dyżurów nie zajmuje się sprawami postronnymi, np.: przeprowadzaniem rozmów z rodzicami, nauczycielami, nauczycielami dyżurującymi i innymi osobami oraz czynnościami, które przeszkadzają w rzetelnej realizacji dyżurów.</w:t>
      </w:r>
    </w:p>
    <w:p w:rsidR="004A3024" w:rsidRPr="004A3024" w:rsidRDefault="004A3024" w:rsidP="004A302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A3024" w:rsidRPr="0009654B" w:rsidRDefault="004A3024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>Nauczyciele pełniący dyżur są zobowiązani do wpływania na właściwą dyscyplinę zachowania uczniów w trakcie przerw.</w:t>
      </w:r>
    </w:p>
    <w:p w:rsidR="004A3024" w:rsidRPr="0009654B" w:rsidRDefault="004A3024" w:rsidP="004A302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3B77C7" w:rsidRPr="0009654B" w:rsidRDefault="004A3024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 xml:space="preserve">Nauczyciel podczas pełnienia dyżuru eliminuje wszystkie sytuacje zagrażające zdrowiu i życiu uczniów, poucza, wydaje nakazy i zakazy oraz egzekwuje ich wykonanie a w szczególności: 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- zakazuje biegania w budynku szkoły, spędzania przerw na schodach, w toaletach oraz w miejscach utrudniających obserwację zachowania uczniów, 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- eliminuje gry, zabawy i zachowania zagrażające zdrowiu i życiu uczniów </w:t>
      </w:r>
      <w:proofErr w:type="spellStart"/>
      <w:r w:rsidRPr="0009654B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09654B">
        <w:rPr>
          <w:rFonts w:ascii="Times New Roman" w:hAnsi="Times New Roman" w:cs="Times New Roman"/>
          <w:sz w:val="24"/>
          <w:szCs w:val="24"/>
        </w:rPr>
        <w:t>: siadania, uczniów na parapetach okna, wychylanie się przez okno, podstawianie nóg innym uczniom, itp.,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 - eliminuje wszelkie inne niepożądane z punktu wychowawczego zachowania uczniów,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 - zabrania przebywania dzieci w klasach bez wyraźnej potrzeby, 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- kontroluje zachowania uczniów w toaletach i na klatce schodowej, </w:t>
      </w:r>
      <w:r w:rsidRPr="0009654B">
        <w:rPr>
          <w:rFonts w:ascii="Times New Roman" w:hAnsi="Times New Roman" w:cs="Times New Roman"/>
          <w:sz w:val="24"/>
          <w:szCs w:val="24"/>
        </w:rPr>
        <w:br/>
        <w:t>- dba o porządek w miejscu pełnienia dyżurów - czuwa nad pozostawianiem przez uczniów porządku na korytarzach,</w:t>
      </w:r>
      <w:r w:rsidRPr="0009654B">
        <w:rPr>
          <w:rFonts w:ascii="Times New Roman" w:hAnsi="Times New Roman" w:cs="Times New Roman"/>
          <w:sz w:val="24"/>
          <w:szCs w:val="24"/>
        </w:rPr>
        <w:br/>
        <w:t xml:space="preserve">- czuwa nad eliminowaniem  zbyt </w:t>
      </w:r>
      <w:r w:rsidR="003B77C7" w:rsidRPr="0009654B">
        <w:rPr>
          <w:rFonts w:ascii="Times New Roman" w:hAnsi="Times New Roman" w:cs="Times New Roman"/>
          <w:sz w:val="24"/>
          <w:szCs w:val="24"/>
        </w:rPr>
        <w:t>dużego hałasu.</w:t>
      </w:r>
      <w:r w:rsidR="003B77C7" w:rsidRPr="0009654B">
        <w:rPr>
          <w:rFonts w:ascii="Times New Roman" w:hAnsi="Times New Roman" w:cs="Times New Roman"/>
          <w:sz w:val="24"/>
          <w:szCs w:val="24"/>
        </w:rPr>
        <w:br/>
        <w:t>W swoim postępowaniu może wspomagać się zapisami w Regulaminie zachowania się na przerwach.</w:t>
      </w:r>
    </w:p>
    <w:p w:rsidR="0009654B" w:rsidRPr="0009654B" w:rsidRDefault="0009654B" w:rsidP="0009654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09654B" w:rsidRPr="0009654B" w:rsidRDefault="0009654B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>Nauczyciel dyżurujący informuje wychowawcę o niewłaściwym zachowaniu się uczniów w czasie przerwy.</w:t>
      </w:r>
    </w:p>
    <w:p w:rsidR="0009654B" w:rsidRPr="0009654B" w:rsidRDefault="0009654B" w:rsidP="0009654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09654B" w:rsidRPr="0009654B" w:rsidRDefault="0009654B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>W przypadku, gdy dziecko ulegnie wypadkowi, nauczycie</w:t>
      </w:r>
      <w:r w:rsidR="004A70A0">
        <w:rPr>
          <w:rFonts w:ascii="Times New Roman" w:hAnsi="Times New Roman" w:cs="Times New Roman"/>
          <w:sz w:val="24"/>
          <w:szCs w:val="24"/>
        </w:rPr>
        <w:t xml:space="preserve">l dyżurujący postępuje zgodnie </w:t>
      </w:r>
      <w:r w:rsidRPr="0009654B">
        <w:rPr>
          <w:rFonts w:ascii="Times New Roman" w:hAnsi="Times New Roman" w:cs="Times New Roman"/>
          <w:sz w:val="24"/>
          <w:szCs w:val="24"/>
        </w:rPr>
        <w:t xml:space="preserve">z obowiązującą w szkole  „Procedurą postępowania w razie wypadku </w:t>
      </w:r>
      <w:r w:rsidR="004A70A0">
        <w:rPr>
          <w:rFonts w:ascii="Times New Roman" w:hAnsi="Times New Roman" w:cs="Times New Roman"/>
          <w:sz w:val="24"/>
          <w:szCs w:val="24"/>
        </w:rPr>
        <w:br/>
      </w:r>
      <w:r w:rsidRPr="0009654B">
        <w:rPr>
          <w:rFonts w:ascii="Times New Roman" w:hAnsi="Times New Roman" w:cs="Times New Roman"/>
          <w:sz w:val="24"/>
          <w:szCs w:val="24"/>
        </w:rPr>
        <w:t>z udziałem  ucznia”.</w:t>
      </w:r>
    </w:p>
    <w:p w:rsidR="003B77C7" w:rsidRPr="0009654B" w:rsidRDefault="003B77C7" w:rsidP="003B77C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B77C7" w:rsidRPr="0009654B" w:rsidRDefault="003B77C7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 xml:space="preserve">Nauczyciel nie może pod żadnym pozorem zejść z dyżuru bez ustalenia zastępstwa </w:t>
      </w:r>
      <w:r w:rsidR="004A70A0">
        <w:rPr>
          <w:rFonts w:ascii="Times New Roman" w:hAnsi="Times New Roman" w:cs="Times New Roman"/>
          <w:sz w:val="24"/>
          <w:szCs w:val="24"/>
        </w:rPr>
        <w:br/>
      </w:r>
      <w:r w:rsidRPr="0009654B">
        <w:rPr>
          <w:rFonts w:ascii="Times New Roman" w:hAnsi="Times New Roman" w:cs="Times New Roman"/>
          <w:sz w:val="24"/>
          <w:szCs w:val="24"/>
        </w:rPr>
        <w:t>i poinformowania o tym fakcie dyrektora lub wicedyrektora. W sytuacji potrzeby opuszczenia miejsca dyżuru, nauczyciel zobowiązany jest uzgodnić tymczasowe zastępstwo z innym nauczycielem.</w:t>
      </w:r>
    </w:p>
    <w:p w:rsidR="003B77C7" w:rsidRPr="0009654B" w:rsidRDefault="003B77C7" w:rsidP="003B77C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A3024" w:rsidRPr="000F17EA" w:rsidRDefault="003B77C7" w:rsidP="00C6112D">
      <w:pPr>
        <w:pStyle w:val="Akapitzlist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654B">
        <w:rPr>
          <w:rFonts w:ascii="Times New Roman" w:hAnsi="Times New Roman" w:cs="Times New Roman"/>
          <w:sz w:val="24"/>
          <w:szCs w:val="24"/>
        </w:rPr>
        <w:t xml:space="preserve">Nauczyciel pełniący dyżur ma obowiązek reagowania na osoby niepowołane </w:t>
      </w:r>
      <w:r w:rsidR="004A70A0">
        <w:rPr>
          <w:rFonts w:ascii="Times New Roman" w:hAnsi="Times New Roman" w:cs="Times New Roman"/>
          <w:sz w:val="24"/>
          <w:szCs w:val="24"/>
        </w:rPr>
        <w:t xml:space="preserve">znajdujące się </w:t>
      </w:r>
      <w:r w:rsidR="0009654B" w:rsidRPr="0009654B">
        <w:rPr>
          <w:rFonts w:ascii="Times New Roman" w:hAnsi="Times New Roman" w:cs="Times New Roman"/>
          <w:sz w:val="24"/>
          <w:szCs w:val="24"/>
        </w:rPr>
        <w:t>w budynku szkoły, zgłaszając ten fakt  dyrektorowi szkoły.</w:t>
      </w:r>
      <w:r w:rsidRPr="00096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7EA" w:rsidRDefault="000F17EA" w:rsidP="000F17E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A70A0" w:rsidRDefault="004A70A0" w:rsidP="004A70A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STREFY DYŻUROWANIA</w:t>
      </w:r>
    </w:p>
    <w:p w:rsidR="004A70A0" w:rsidRPr="004A70A0" w:rsidRDefault="004A70A0" w:rsidP="00C6112D">
      <w:pPr>
        <w:ind w:left="284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>I strefa – korytarz od strony Sal 7,18,27 + toaleta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>II strefa – korytarz od strony Sal 1,11,21 + toaleta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>III strefa – środek korytarza</w:t>
      </w:r>
    </w:p>
    <w:p w:rsidR="004A70A0" w:rsidRPr="004A70A0" w:rsidRDefault="004A70A0" w:rsidP="00C6112D">
      <w:pPr>
        <w:ind w:left="284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>Miejsca pełnienia dyżurów przez nauczycieli:</w:t>
      </w:r>
    </w:p>
    <w:p w:rsidR="00C6112D" w:rsidRDefault="004A70A0" w:rsidP="00C6112D">
      <w:pPr>
        <w:ind w:left="284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>Jeden nauczyciel na dyżurze – cała długość korytarza + toalety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 xml:space="preserve">Dwóch nauczycieli na dyżurze: </w:t>
      </w:r>
      <w:r w:rsidRPr="004A70A0">
        <w:rPr>
          <w:rFonts w:ascii="Times New Roman" w:hAnsi="Times New Roman" w:cs="Times New Roman"/>
          <w:sz w:val="24"/>
          <w:szCs w:val="24"/>
        </w:rPr>
        <w:br/>
        <w:t xml:space="preserve">pierwszy nauczyciel  -  I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stefa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+ połowa III strefy + toaleta </w:t>
      </w:r>
      <w:r w:rsidRPr="004A70A0">
        <w:rPr>
          <w:rFonts w:ascii="Times New Roman" w:hAnsi="Times New Roman" w:cs="Times New Roman"/>
          <w:sz w:val="24"/>
          <w:szCs w:val="24"/>
        </w:rPr>
        <w:br/>
        <w:t xml:space="preserve">drugi nauczyciel – II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stefa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+ połowa III strefy + toaleta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 xml:space="preserve">Trzech nauczycieli na dyżurze: </w:t>
      </w:r>
      <w:r w:rsidRPr="004A70A0">
        <w:rPr>
          <w:rFonts w:ascii="Times New Roman" w:hAnsi="Times New Roman" w:cs="Times New Roman"/>
          <w:sz w:val="24"/>
          <w:szCs w:val="24"/>
        </w:rPr>
        <w:br/>
        <w:t xml:space="preserve">pierwszy nauczyciel  -  I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stefa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+ toaleta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 xml:space="preserve">drugi nauczyciel - II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stefa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+ toaleta</w:t>
      </w:r>
      <w:r>
        <w:rPr>
          <w:rFonts w:ascii="Times New Roman" w:hAnsi="Times New Roman" w:cs="Times New Roman"/>
          <w:sz w:val="24"/>
          <w:szCs w:val="24"/>
        </w:rPr>
        <w:br/>
      </w:r>
      <w:r w:rsidRPr="004A70A0">
        <w:rPr>
          <w:rFonts w:ascii="Times New Roman" w:hAnsi="Times New Roman" w:cs="Times New Roman"/>
          <w:sz w:val="24"/>
          <w:szCs w:val="24"/>
        </w:rPr>
        <w:t xml:space="preserve">Trzeci nauczyciel – środkowa część korytarza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A70A0" w:rsidRPr="004A70A0" w:rsidRDefault="004A70A0" w:rsidP="004A70A0">
      <w:pPr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 xml:space="preserve">Podział na strefy w trakcie dyżurowania jest obowiązkowy, może być wymienny. </w:t>
      </w:r>
      <w:r w:rsidRPr="004A70A0">
        <w:rPr>
          <w:rFonts w:ascii="Times New Roman" w:hAnsi="Times New Roman" w:cs="Times New Roman"/>
          <w:sz w:val="24"/>
          <w:szCs w:val="24"/>
        </w:rPr>
        <w:br/>
        <w:t>Za ten podział odpowiedzialność ponoszą nauczyciele dyżurujący.</w:t>
      </w:r>
    </w:p>
    <w:p w:rsidR="004A70A0" w:rsidRPr="000F17EA" w:rsidRDefault="004A70A0" w:rsidP="004A70A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7EA" w:rsidRDefault="000F17EA" w:rsidP="000F17E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C6112D" w:rsidRPr="00C6112D" w:rsidRDefault="000F17EA" w:rsidP="00C6112D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12D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C6112D" w:rsidRPr="00C6112D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C6112D" w:rsidRPr="00C6112D" w:rsidRDefault="00C6112D" w:rsidP="00C611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6112D" w:rsidRDefault="000F17EA" w:rsidP="005D74E2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C6112D">
        <w:rPr>
          <w:rFonts w:ascii="Times New Roman" w:hAnsi="Times New Roman" w:cs="Times New Roman"/>
          <w:sz w:val="24"/>
          <w:szCs w:val="24"/>
        </w:rPr>
        <w:t xml:space="preserve">1. Nauczyciel pełniący dyżur ponosi odpowiedzialność za bezpieczeństwo dzieci </w:t>
      </w:r>
      <w:r w:rsidR="00C6112D">
        <w:rPr>
          <w:rFonts w:ascii="Times New Roman" w:hAnsi="Times New Roman" w:cs="Times New Roman"/>
          <w:sz w:val="24"/>
          <w:szCs w:val="24"/>
        </w:rPr>
        <w:br/>
      </w:r>
      <w:r w:rsidRPr="00C6112D">
        <w:rPr>
          <w:rFonts w:ascii="Times New Roman" w:hAnsi="Times New Roman" w:cs="Times New Roman"/>
          <w:sz w:val="24"/>
          <w:szCs w:val="24"/>
        </w:rPr>
        <w:t xml:space="preserve">w rejonie wyznaczonym do pełnienia dyżuru. </w:t>
      </w:r>
    </w:p>
    <w:p w:rsidR="00C6112D" w:rsidRDefault="00C6112D" w:rsidP="000F17E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6112D" w:rsidRDefault="000F17EA" w:rsidP="005D74E2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C6112D">
        <w:rPr>
          <w:rFonts w:ascii="Times New Roman" w:hAnsi="Times New Roman" w:cs="Times New Roman"/>
          <w:sz w:val="24"/>
          <w:szCs w:val="24"/>
        </w:rPr>
        <w:t xml:space="preserve">2. Niewywiązywanie się przez nauczyciela z wyżej wymienionych obowiązków pociąga za sobą konsekwencje służbowe. </w:t>
      </w:r>
    </w:p>
    <w:p w:rsidR="00C6112D" w:rsidRDefault="00C6112D" w:rsidP="000F17E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6112D" w:rsidRPr="00CC724B" w:rsidRDefault="00C6112D" w:rsidP="00CC724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17EA" w:rsidRPr="00C6112D">
        <w:rPr>
          <w:rFonts w:ascii="Times New Roman" w:hAnsi="Times New Roman" w:cs="Times New Roman"/>
          <w:sz w:val="24"/>
          <w:szCs w:val="24"/>
        </w:rPr>
        <w:t>. Każdy pracownik pedagogiczny własnoręcznym podpisem potwierdza fakt zapoznania się z regulaminem i zobow</w:t>
      </w:r>
      <w:r>
        <w:rPr>
          <w:rFonts w:ascii="Times New Roman" w:hAnsi="Times New Roman" w:cs="Times New Roman"/>
          <w:sz w:val="24"/>
          <w:szCs w:val="24"/>
        </w:rPr>
        <w:t xml:space="preserve">iązuje do jego przestrzegania. </w:t>
      </w:r>
    </w:p>
    <w:p w:rsidR="000E7752" w:rsidRDefault="00C6112D" w:rsidP="005D74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Nauczyciel ma prawo zgłaszania do dyrektora, nauczycieli układających harmonogram dyżurów, wszelkich propozycji związanych z usprawnieniem pracy nauczycieli podczas pełnienia dyżurów.</w:t>
      </w:r>
    </w:p>
    <w:p w:rsidR="00C6112D" w:rsidRPr="0009654B" w:rsidRDefault="00C6112D" w:rsidP="005D74E2">
      <w:pPr>
        <w:tabs>
          <w:tab w:val="left" w:pos="0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Powyższy regulamin wchodzi w życie z dniem podpisania.</w:t>
      </w:r>
    </w:p>
    <w:p w:rsidR="002D22F1" w:rsidRDefault="00CC724B"/>
    <w:sectPr w:rsidR="002D22F1" w:rsidSect="00313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00AFE"/>
    <w:multiLevelType w:val="hybridMultilevel"/>
    <w:tmpl w:val="0596C432"/>
    <w:lvl w:ilvl="0" w:tplc="4D2C1C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7752"/>
    <w:rsid w:val="00024337"/>
    <w:rsid w:val="0009654B"/>
    <w:rsid w:val="000E7752"/>
    <w:rsid w:val="000F17EA"/>
    <w:rsid w:val="00167E9B"/>
    <w:rsid w:val="001C31D6"/>
    <w:rsid w:val="003131F2"/>
    <w:rsid w:val="003B77C7"/>
    <w:rsid w:val="004A3024"/>
    <w:rsid w:val="004A70A0"/>
    <w:rsid w:val="004B01FE"/>
    <w:rsid w:val="004F66C2"/>
    <w:rsid w:val="005D74E2"/>
    <w:rsid w:val="005E55A9"/>
    <w:rsid w:val="00652157"/>
    <w:rsid w:val="007103E9"/>
    <w:rsid w:val="00720EB5"/>
    <w:rsid w:val="00900CED"/>
    <w:rsid w:val="00983371"/>
    <w:rsid w:val="00B07BB1"/>
    <w:rsid w:val="00B81956"/>
    <w:rsid w:val="00C520DB"/>
    <w:rsid w:val="00C6112D"/>
    <w:rsid w:val="00CC724B"/>
    <w:rsid w:val="00D95E0A"/>
    <w:rsid w:val="00DF591E"/>
    <w:rsid w:val="00E5657B"/>
    <w:rsid w:val="00F24DF5"/>
    <w:rsid w:val="00F5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1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31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5</cp:revision>
  <dcterms:created xsi:type="dcterms:W3CDTF">2023-03-27T12:24:00Z</dcterms:created>
  <dcterms:modified xsi:type="dcterms:W3CDTF">2023-03-28T05:47:00Z</dcterms:modified>
</cp:coreProperties>
</file>