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28E" w:rsidRPr="0013528E" w:rsidRDefault="0013528E" w:rsidP="0013528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</w:pPr>
      <w:r w:rsidRPr="0013528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t xml:space="preserve">Procedura postępowania w przypadku wystąpienia wszawicy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br/>
      </w:r>
      <w:r w:rsidRPr="0013528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t xml:space="preserve">w Szkole Podstawowej nr 52 im. Małego Powstańca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br/>
      </w:r>
      <w:r w:rsidRPr="0013528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t>w Częstochowie</w:t>
      </w:r>
    </w:p>
    <w:p w:rsidR="0013528E" w:rsidRPr="0013528E" w:rsidRDefault="0013528E" w:rsidP="00746453">
      <w:pPr>
        <w:pStyle w:val="NormalnyWeb"/>
        <w:spacing w:before="0" w:beforeAutospacing="0" w:after="160" w:afterAutospacing="0" w:line="276" w:lineRule="auto"/>
      </w:pPr>
      <w:r w:rsidRPr="0013528E">
        <w:t>Podstawa prawna: Rozporządzenia Ministra Edukacji Narodowej  i Sportu z dnia 31 grudnia 2002r. w sprawie bezpieczeństwa i higieny w publicznych i niepublicznych szkołach i placówkach (Dz. U. z 2003 r. Nr 6 poz. 69 ze zmianami)</w:t>
      </w:r>
      <w:r w:rsidRPr="0013528E">
        <w:br/>
        <w:t>Rozporządzenie Ministra Edukacji Narodowej z dnia 21 maja 2001r. w sprawie ramowych statutów publicznego przedszkola oraz publicznych szkół (Dz. U. z dnia 2001r. Nr 61 poz. 624 ze zmianami).</w:t>
      </w:r>
    </w:p>
    <w:p w:rsidR="001429B6" w:rsidRPr="00746453" w:rsidRDefault="0013528E" w:rsidP="00135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74645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Zasady  </w:t>
      </w:r>
      <w:r w:rsidR="00746453" w:rsidRPr="0074645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postępowania</w:t>
      </w:r>
      <w:r w:rsidRPr="0074645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:</w:t>
      </w:r>
    </w:p>
    <w:p w:rsidR="00746453" w:rsidRPr="00AB7528" w:rsidRDefault="0013528E" w:rsidP="00AB7528">
      <w:pPr>
        <w:pStyle w:val="Akapitzlist"/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528">
        <w:rPr>
          <w:rFonts w:ascii="Times New Roman" w:hAnsi="Times New Roman" w:cs="Times New Roman"/>
          <w:sz w:val="24"/>
          <w:szCs w:val="24"/>
        </w:rPr>
        <w:t>Zgoda    rodziców   na </w:t>
      </w:r>
      <w:r w:rsidR="00EE77E4">
        <w:rPr>
          <w:rFonts w:ascii="Times New Roman" w:hAnsi="Times New Roman" w:cs="Times New Roman"/>
          <w:sz w:val="24"/>
          <w:szCs w:val="24"/>
        </w:rPr>
        <w:t xml:space="preserve">  objęcie  dziecka    opieką , </w:t>
      </w:r>
      <w:r w:rsidRPr="00AB7528">
        <w:rPr>
          <w:rFonts w:ascii="Times New Roman" w:hAnsi="Times New Roman" w:cs="Times New Roman"/>
          <w:sz w:val="24"/>
          <w:szCs w:val="24"/>
        </w:rPr>
        <w:t>w   tym   również opieką   zdr</w:t>
      </w:r>
      <w:r w:rsidR="00A87EF2">
        <w:rPr>
          <w:rFonts w:ascii="Times New Roman" w:hAnsi="Times New Roman" w:cs="Times New Roman"/>
          <w:sz w:val="24"/>
          <w:szCs w:val="24"/>
        </w:rPr>
        <w:t>owotną   przez  pielęgniarkę  szkolną</w:t>
      </w:r>
      <w:r w:rsidRPr="00AB7528">
        <w:rPr>
          <w:rFonts w:ascii="Times New Roman" w:hAnsi="Times New Roman" w:cs="Times New Roman"/>
          <w:sz w:val="24"/>
          <w:szCs w:val="24"/>
        </w:rPr>
        <w:t xml:space="preserve">     jest równoznaczna   z  wyrażeniem   zgody   na   dokonanie przeglądu    czystośc</w:t>
      </w:r>
      <w:r w:rsidR="00EE77E4">
        <w:rPr>
          <w:rFonts w:ascii="Times New Roman" w:hAnsi="Times New Roman" w:cs="Times New Roman"/>
          <w:sz w:val="24"/>
          <w:szCs w:val="24"/>
        </w:rPr>
        <w:t>i    skóry    głowy     dziecka</w:t>
      </w:r>
      <w:r w:rsidRPr="00AB7528">
        <w:rPr>
          <w:rFonts w:ascii="Times New Roman" w:hAnsi="Times New Roman" w:cs="Times New Roman"/>
          <w:sz w:val="24"/>
          <w:szCs w:val="24"/>
        </w:rPr>
        <w:t>.</w:t>
      </w:r>
    </w:p>
    <w:p w:rsidR="001429B6" w:rsidRPr="00AB7528" w:rsidRDefault="001429B6" w:rsidP="00AB7528">
      <w:pPr>
        <w:pStyle w:val="Akapitzlist"/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52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 Dyrektor   szkoły  zarządza  dokonanie przez pielęgniarkę </w:t>
      </w:r>
      <w:r w:rsidR="00CB264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szkolną</w:t>
      </w:r>
      <w:r w:rsidRPr="00AB752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kontroli czystości skóry głowy wszystkich dzieci w szkole z zachowaniem zasady  intymności (nie informuje o wyniku pozostałych osób).</w:t>
      </w:r>
    </w:p>
    <w:p w:rsidR="001429B6" w:rsidRPr="00AB7528" w:rsidRDefault="001429B6" w:rsidP="00AB7528">
      <w:pPr>
        <w:pStyle w:val="Akapitzlist"/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52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 Pielęgniarka </w:t>
      </w:r>
      <w:r w:rsidR="00CB264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szkolna</w:t>
      </w:r>
      <w:r w:rsidRPr="00AB752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    zawiadamia   rodziców   dzieci,   u których stwierdzono    wszawicę    o    konieczności    podjęcia    niezwłocznie zabiegów   higienicznych   skóry  głowy.   W razie  potrzeby  instruuje rodziców  o  sposobie działań, informuje też o konieczności  poddania się kuracji wszystkich domowników i monitoruje skuteczność działań, jednocześnie  informuje  dyrektora  szkoły o wynikach  kontroli  i skali zjawiska.</w:t>
      </w:r>
    </w:p>
    <w:p w:rsidR="001429B6" w:rsidRPr="00AB7528" w:rsidRDefault="001429B6" w:rsidP="00AB7528">
      <w:pPr>
        <w:pStyle w:val="Akapitzlist"/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52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Aby   skutecznie   wyeliminować  wszawicę,  na  czas kilkudniowej kuracji  należy  dziecko  odizolować od grupy, tj. pozostawić w domu.</w:t>
      </w:r>
    </w:p>
    <w:p w:rsidR="00AB7528" w:rsidRPr="00AB7528" w:rsidRDefault="00AB7528" w:rsidP="00AB7528">
      <w:pPr>
        <w:pStyle w:val="Akapitzlist"/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P</w:t>
      </w:r>
      <w:r w:rsidR="001429B6" w:rsidRPr="00AB752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o przeprowadzonych zabiegach higienicznych przez rodziców, pielęgniarka  </w:t>
      </w:r>
      <w:r w:rsidR="00CB264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szkolna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br/>
      </w:r>
      <w:r w:rsidR="001429B6" w:rsidRPr="00AB752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kontroluje  stan  czystości  skóry głowy dzieci.</w:t>
      </w:r>
    </w:p>
    <w:p w:rsidR="00AB7528" w:rsidRPr="00AB7528" w:rsidRDefault="00AB7528" w:rsidP="00AB7528">
      <w:pPr>
        <w:pStyle w:val="Akapitzlist"/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5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przypadku, gdy rodzice zgłoszą trudności w przeprowadzaniu kuracji (np. brak środków na zakup preparatu), dyrektor szkoły we współpracy z </w:t>
      </w:r>
      <w:r w:rsidR="00EE77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Miejskim</w:t>
      </w:r>
      <w:r w:rsidRPr="00AB75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Ośrodkiem Pomocy Społecznej udziela pomocy rodzicom.</w:t>
      </w:r>
    </w:p>
    <w:p w:rsidR="001429B6" w:rsidRPr="00AB7528" w:rsidRDefault="001429B6" w:rsidP="00AB7528">
      <w:pPr>
        <w:pStyle w:val="Akapitzlist"/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52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W  sytuacji   stwierdzenia   nieskutec</w:t>
      </w:r>
      <w:r w:rsidR="00EE77E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zności   zalecanych   działań, </w:t>
      </w:r>
      <w:r w:rsidRPr="00AB752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pielęgniarka   </w:t>
      </w:r>
      <w:r w:rsidR="00CB264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szkolna</w:t>
      </w:r>
      <w:r w:rsidR="00AB752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br/>
      </w:r>
      <w:r w:rsidRPr="00AB752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zawiadamia o tym dyrektora szkoły    w   celu    podjęcia    bardziej     radykalnych      kroków </w:t>
      </w:r>
      <w:r w:rsidR="00EE77E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(</w:t>
      </w:r>
      <w:r w:rsidRPr="00AB752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zawiadomienie   ośrodka    pomocy     społecznej    o     konieczności wzmożenia    nadzoru   nad   realizacją   funkcji   opiekuńczych   przez rodziców    dziecka    oraz  udzielenia rodzinie potrzebnego wsparcia).</w:t>
      </w:r>
    </w:p>
    <w:sectPr w:rsidR="001429B6" w:rsidRPr="00AB7528" w:rsidSect="00C252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5464E"/>
    <w:multiLevelType w:val="hybridMultilevel"/>
    <w:tmpl w:val="09A0AF52"/>
    <w:lvl w:ilvl="0" w:tplc="DF02D58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3528E"/>
    <w:rsid w:val="0013528E"/>
    <w:rsid w:val="001429B6"/>
    <w:rsid w:val="00516429"/>
    <w:rsid w:val="00746453"/>
    <w:rsid w:val="007D0F79"/>
    <w:rsid w:val="00A87EF2"/>
    <w:rsid w:val="00AB7528"/>
    <w:rsid w:val="00B344CB"/>
    <w:rsid w:val="00C252BA"/>
    <w:rsid w:val="00CB2643"/>
    <w:rsid w:val="00EE7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52BA"/>
  </w:style>
  <w:style w:type="paragraph" w:styleId="Nagwek1">
    <w:name w:val="heading 1"/>
    <w:basedOn w:val="Normalny"/>
    <w:link w:val="Nagwek1Znak"/>
    <w:uiPriority w:val="9"/>
    <w:qFormat/>
    <w:rsid w:val="001352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528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135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3528E"/>
    <w:rPr>
      <w:b/>
      <w:bCs/>
    </w:rPr>
  </w:style>
  <w:style w:type="paragraph" w:styleId="Akapitzlist">
    <w:name w:val="List Paragraph"/>
    <w:basedOn w:val="Normalny"/>
    <w:uiPriority w:val="34"/>
    <w:qFormat/>
    <w:rsid w:val="001352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2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7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Wicedyrektor</cp:lastModifiedBy>
  <cp:revision>5</cp:revision>
  <dcterms:created xsi:type="dcterms:W3CDTF">2023-07-26T07:12:00Z</dcterms:created>
  <dcterms:modified xsi:type="dcterms:W3CDTF">2023-08-22T09:06:00Z</dcterms:modified>
</cp:coreProperties>
</file>