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91B79" w14:textId="77777777" w:rsidR="00D259AE" w:rsidRPr="008561BC" w:rsidRDefault="00D259AE" w:rsidP="00D259AE">
      <w:pPr>
        <w:spacing w:after="330" w:line="240" w:lineRule="auto"/>
        <w:jc w:val="righ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Częstochowa, 14.02.2024.</w:t>
      </w:r>
    </w:p>
    <w:p w14:paraId="62B488EC" w14:textId="77777777" w:rsidR="00D259AE" w:rsidRPr="008561BC" w:rsidRDefault="00D259AE" w:rsidP="00D259AE">
      <w:pPr>
        <w:pStyle w:val="Bezodstpw"/>
        <w:rPr>
          <w:sz w:val="24"/>
          <w:szCs w:val="24"/>
          <w:lang w:eastAsia="pl-PL"/>
        </w:rPr>
      </w:pPr>
      <w:r w:rsidRPr="008561BC">
        <w:rPr>
          <w:sz w:val="24"/>
          <w:szCs w:val="24"/>
          <w:lang w:eastAsia="pl-PL"/>
        </w:rPr>
        <w:t>Zespół Szkół im. Jana Kochanowskiego</w:t>
      </w:r>
    </w:p>
    <w:p w14:paraId="033F5F6D" w14:textId="7866C2A3" w:rsidR="00D259AE" w:rsidRPr="008561BC" w:rsidRDefault="00D259AE" w:rsidP="00D259AE">
      <w:pPr>
        <w:pStyle w:val="Bezodstpw"/>
        <w:rPr>
          <w:sz w:val="24"/>
          <w:szCs w:val="24"/>
          <w:lang w:eastAsia="pl-PL"/>
        </w:rPr>
      </w:pPr>
      <w:r w:rsidRPr="008561BC">
        <w:rPr>
          <w:sz w:val="24"/>
          <w:szCs w:val="24"/>
          <w:lang w:eastAsia="pl-PL"/>
        </w:rPr>
        <w:t>w Częstochowie</w:t>
      </w:r>
    </w:p>
    <w:p w14:paraId="29364C58" w14:textId="3B829A65" w:rsidR="00D259AE" w:rsidRPr="008561BC" w:rsidRDefault="00D259AE" w:rsidP="00D259AE">
      <w:pPr>
        <w:pStyle w:val="Bezodstpw"/>
        <w:rPr>
          <w:sz w:val="24"/>
          <w:szCs w:val="24"/>
          <w:lang w:eastAsia="pl-PL"/>
        </w:rPr>
      </w:pPr>
      <w:r w:rsidRPr="008561BC">
        <w:rPr>
          <w:sz w:val="24"/>
          <w:szCs w:val="24"/>
          <w:lang w:eastAsia="pl-PL"/>
        </w:rPr>
        <w:t>ul. Warszawska 142</w:t>
      </w:r>
    </w:p>
    <w:p w14:paraId="25EDF4B8" w14:textId="58FD1502" w:rsidR="00D259AE" w:rsidRPr="008561BC" w:rsidRDefault="00D259AE" w:rsidP="00D259AE">
      <w:pPr>
        <w:pStyle w:val="Bezodstpw"/>
        <w:rPr>
          <w:sz w:val="24"/>
          <w:szCs w:val="24"/>
          <w:lang w:eastAsia="pl-PL"/>
        </w:rPr>
      </w:pPr>
      <w:r w:rsidRPr="008561BC">
        <w:rPr>
          <w:sz w:val="24"/>
          <w:szCs w:val="24"/>
          <w:lang w:eastAsia="pl-PL"/>
        </w:rPr>
        <w:t>42-202 Częstochowa</w:t>
      </w:r>
    </w:p>
    <w:p w14:paraId="1AB37F7E" w14:textId="11BD044C" w:rsidR="00AA1DE6" w:rsidRPr="008561BC" w:rsidRDefault="00AA1DE6" w:rsidP="00D259AE">
      <w:pPr>
        <w:spacing w:after="330" w:line="240" w:lineRule="auto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ascii="Arial" w:eastAsia="Times New Roman" w:hAnsi="Arial" w:cs="Arial"/>
          <w:kern w:val="0"/>
          <w:sz w:val="33"/>
          <w:szCs w:val="33"/>
          <w:lang w:eastAsia="pl-PL"/>
          <w14:ligatures w14:val="none"/>
        </w:rPr>
        <w:br/>
      </w:r>
      <w:r w:rsidRPr="008561BC">
        <w:rPr>
          <w:rFonts w:ascii="Arial" w:eastAsia="Times New Roman" w:hAnsi="Arial" w:cs="Arial"/>
          <w:kern w:val="0"/>
          <w:sz w:val="33"/>
          <w:szCs w:val="33"/>
          <w:lang w:eastAsia="pl-PL"/>
          <w14:ligatures w14:val="none"/>
        </w:rPr>
        <w:br/>
      </w:r>
      <w:r w:rsidR="0066345E" w:rsidRPr="008561BC">
        <w:rPr>
          <w:rFonts w:eastAsia="Times New Roman" w:cstheme="minorHAnsi"/>
          <w:b/>
          <w:bCs/>
          <w:kern w:val="0"/>
          <w:sz w:val="33"/>
          <w:szCs w:val="33"/>
          <w:lang w:eastAsia="pl-PL"/>
          <w14:ligatures w14:val="none"/>
        </w:rPr>
        <w:t>Standardy ochrony małoletnich</w:t>
      </w:r>
      <w:r w:rsidRPr="008561BC">
        <w:rPr>
          <w:rFonts w:eastAsia="Times New Roman" w:cstheme="minorHAnsi"/>
          <w:kern w:val="0"/>
          <w:sz w:val="33"/>
          <w:szCs w:val="33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33"/>
          <w:szCs w:val="33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33"/>
          <w:szCs w:val="33"/>
          <w:lang w:eastAsia="pl-PL"/>
          <w14:ligatures w14:val="none"/>
        </w:rPr>
        <w:br/>
      </w:r>
    </w:p>
    <w:p w14:paraId="732EC356" w14:textId="7D53C45A" w:rsidR="00AA1DE6" w:rsidRPr="008561BC" w:rsidRDefault="00AA1DE6" w:rsidP="00082A91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Preambuła</w:t>
      </w:r>
    </w:p>
    <w:p w14:paraId="77AE8383" w14:textId="5A113E2F" w:rsidR="00082A91" w:rsidRPr="008561BC" w:rsidRDefault="00AA1DE6" w:rsidP="00D259AE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Misją naszej szkoły jest: „Szkoła to dobro tworzone przez ludzi i dla ludzi. Pragniemy wychować takiego ucznia, aby potrafił korzystać ze skarbnicy wiedzy i tradycji rodzinnych, szkolnych, narodowych dla własnego jak najlepszego rozwoju</w:t>
      </w:r>
      <w:r w:rsidR="00D259A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”.</w:t>
      </w:r>
    </w:p>
    <w:p w14:paraId="6408ADC8" w14:textId="3F6A7C67" w:rsidR="00AA1DE6" w:rsidRPr="008561BC" w:rsidRDefault="00AA1DE6" w:rsidP="00D259AE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Naczelną zasadą wszystkich działań podejmowanych przez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</w:t>
      </w:r>
      <w:r w:rsidR="00082A9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Zespołu Szkół im. Jana Kochanowskiego w Częstochowie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jest działanie dla dobra dziecka i w jego najlepszym interesie.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traktuj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dziecko z szacunkiem oraz uwzględnia jego potrzeby. Niedopuszczalne jest stosowanie przez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pracownika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wobec dziecka przemocy w jakiejkolwiek formie.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realizując te cele, działa w ramach obowiązującego prawa, przepisów wewnętrznych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swoich kompetencji.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3BFFAF18" w14:textId="2D31615E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Podstawy prawne </w:t>
      </w:r>
      <w:r w:rsidR="00F20C09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Standardów ochrony małoletnich</w:t>
      </w:r>
    </w:p>
    <w:p w14:paraId="5AECF299" w14:textId="77777777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• Konwencja o prawach dziecka przyjęta przez Zgromadzenie Ogólne Narodów Zjednoczonych dnia 20 listopada 1989 r. (Dz. U. z 1991r. Nr 120, poz. 526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• Konstytucja Rzeczypospolitej Polskiej z dnia 2 kwietnia 1997 r. (Dz. U. Nr 78, poz. 483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25 lutego 1964 r. Kodeks rodzinny i opiekuńczy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Dz. U. z 2020 r. poz. 1359)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28 lipca 2023 r. o zmianie ustawy - Kodeks rodzinny i opiekuńczy oraz niektórych innych ustaw (Dz. U. poz. 1606).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• Ustawa z dnia 13 maja 2016 r. o przeciwdziałaniu zagrożeniom przestępczością na tle seksualnym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Dz. U. z 2023 r. poz. 31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29 lipca 2005 r. o przeciwdziałaniu przemocy domowej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Dz. U. z 2021 r. poz. 1249).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6 czerwca 1997 r. Kodeks karny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Dz. U. z 2022 r. poz. 1138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6 czerwca 1997 r. Kodeks postępowania karnego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Dz. U. z 2022 r. poz. 1375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23 kwietnia 1964 r. Kodeks cywilny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Dz. U. z 2022 r. poz. 1360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 -art. 23 i 24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• Ustawa z dnia 17 listopada 1964 r. Kodeks postępowania cywilnego (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Dz. U. z 2023 r. poz. 1550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zm.).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4F23D157" w14:textId="253278D4" w:rsidR="00AA1DE6" w:rsidRPr="008561BC" w:rsidRDefault="000C57A1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O</w:t>
      </w:r>
      <w:r w:rsidR="00AA1DE6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bjaśnienie terminów </w:t>
      </w:r>
    </w:p>
    <w:p w14:paraId="1751DA80" w14:textId="6CDDD8E5" w:rsidR="00BD422D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1.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0C57A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Pracownikiem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szkoły jest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osoba zatrudniona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Zespole Szkół im. Jana Kochanowskiego w Częstochowie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na podstawie </w:t>
      </w:r>
      <w:r w:rsidR="00F5003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mianowania,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umowy o pracę, umowy cywilnoprawnej a także </w:t>
      </w:r>
      <w:r w:rsidR="00F5003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praktykant,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wolontariusz i stażysta</w:t>
      </w:r>
      <w:r w:rsidR="00F5003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każdy przedstawiciel instytucji współpracują</w:t>
      </w:r>
      <w:r w:rsidR="00BC5A2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cej</w:t>
      </w:r>
      <w:r w:rsidR="00F5003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</w:t>
      </w:r>
      <w:r w:rsidR="00D259A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e</w:t>
      </w:r>
      <w:r w:rsidR="00F5003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szkołą, mający kontakt z uczniami szkoły.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2. Dzieckiem jest każda osoba do ukończenia 18. roku życia</w:t>
      </w:r>
      <w:r w:rsidR="00BD422D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ze względu na charakter szkoły każdy uczeń bez względu na wiek.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3. Opiekunem dziecka jest osoba uprawniona do reprezentacji dziecka, w szczególności jego rodzic lub opiekun prawny. W myśl niniejszego dokumentu opiekunem jest również rodzic zastępczy.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4. Zgoda rodzica dziecka oznacza zgodę co najmniej jednego z rodziców dziecka. Jednak w przypadku braku porozumienia między rodzicami dziecka należy poinformować rodziców o konieczności rozstrzygnięcia sprawy przez sąd rodzinny.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5. Przez krzywdzenie dziecka należy rozumieć popełnienie czynu zabronionego lub czynu karalnego na szkodę dziecka przez jakąkolwiek osobę, w tym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pracownika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lub zagrożenie dobra dziecka, w tym jego zaniedbywanie.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6. Osoba odpowiedzialna za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to wyznaczony przez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dyrektora szkoły pracownik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sprawujący nadzór nad korzystaniem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przez dzieci na terenie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nad bezpieczeństwem dzieci w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internecie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7. Osoba odpowiedzialna za 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Standardy ochrony małoletnich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to wyznaczony przez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dyrektora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sprawujący nadzór nad realizacją 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Standardów ochrony małoletnich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szkole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BD422D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8. Osoba odpowiedzialna za przeprowadzenie interwencji to dyrektor szkoły, wicedyrektor lub osoba przez nich wyznaczona. (OOPI)</w:t>
      </w:r>
    </w:p>
    <w:p w14:paraId="2C22D6D1" w14:textId="0B3F728E" w:rsidR="00AA1DE6" w:rsidRPr="008561BC" w:rsidRDefault="00BD422D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9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Dane osobowe dziecka to wszelkie informacje umożliwiające identyfikację dziecka.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4F97CC18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Rozpoznawanie i reagowanie na czynniki ryzyka krzywdzenia dzieci</w:t>
      </w:r>
    </w:p>
    <w:p w14:paraId="0D7D8917" w14:textId="6283F2AE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2.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Pracownicy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posiada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wiedzę i w ramach wykonywanych obowiązków zwraca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uwagę na czynniki ryzyka krzywdzenia dzieci.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2. W przypadku zidentyfikowania czynników ryzyka </w:t>
      </w:r>
      <w:r w:rsidR="00070F8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pracownicy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podejmują rozmowę z rodzicami, przekazując informacje na temat dostępnej oferty wsparcia i motywując ich do szukania dla siebie pomocy.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3. Personel monitoruje sytuację i dobrostan dziecka.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2400FF10" w14:textId="21A6D8B1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Zasady rekrutacji </w:t>
      </w:r>
      <w:r w:rsidR="00DB1DF8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pracowników</w:t>
      </w: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 (pracowników/wolontariuszy/stażystów/praktykantów)</w:t>
      </w:r>
    </w:p>
    <w:p w14:paraId="5545DC22" w14:textId="3EBFE9CF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3.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Rekrutacja 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odbywa się zgodnie z zasadami bezpiecznej rekrutacji 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Zasady stanowią Załącznik [nr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1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] do niniejsz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ych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741ADD97" w14:textId="4AEDF8AD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Zasady bezpiecznych relacji pomiędzy </w:t>
      </w:r>
      <w:r w:rsidR="00DB1DF8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pracownikami</w:t>
      </w: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 (pracownikami, wolontariuszami, stażystami, praktykantami) </w:t>
      </w:r>
      <w:r w:rsidR="00DB1DF8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szkoły</w:t>
      </w: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 a dziećmi</w:t>
      </w:r>
    </w:p>
    <w:p w14:paraId="45B3D082" w14:textId="45A917C2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4.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Pracownicy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zna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i stosuj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zasady bezpiecznych relacji p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racownik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–dziecko ustalone w 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szkole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Zasady stanowią Załącznik [nr</w:t>
      </w:r>
      <w:r w:rsidR="002D4FF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DB1D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2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] do niniejsz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ych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F20C0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</w:p>
    <w:p w14:paraId="1E52DF60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>Procedury interwencji w przypadku podejrzenia krzywdzenia dziecka</w:t>
      </w:r>
    </w:p>
    <w:p w14:paraId="141377D3" w14:textId="77777777" w:rsidR="00D259AE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5.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W przypadku powzięcia przez </w:t>
      </w:r>
      <w:r w:rsidR="00884EB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pracownika szkoły</w:t>
      </w:r>
      <w:r w:rsidR="00BD5FF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opiekuna, ucznia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podejrzenia, że dziecko jest krzywdzone, ma on obowiązek przekazania uzyskanej informacji </w:t>
      </w:r>
      <w:r w:rsidR="00263F49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dyżurującemu wicedyrektorowi lub dyrektorowi szkoły, który przeprowadzi interwencję lub wyznaczy osobę za nią odpowiedzialną.</w:t>
      </w:r>
      <w:r w:rsidR="00496D1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BD5FF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Zgłoszenie podejrzenia musi zostać odnotowane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rejestrze 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zgłoszeń.</w:t>
      </w:r>
      <w:r w:rsidR="00BD5FF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496D1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Notatka musi zawierać: datę, dane osoby zgłaszającej, dane dziecka, krótki opis sprawy, planowane kroki i ustalenia.</w:t>
      </w:r>
    </w:p>
    <w:p w14:paraId="26D3A26B" w14:textId="7B01EDFA" w:rsidR="00062C2F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§ 6.</w:t>
      </w:r>
    </w:p>
    <w:p w14:paraId="581C2421" w14:textId="2F32E60A" w:rsidR="00062C2F" w:rsidRPr="008561BC" w:rsidRDefault="00062C2F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Dyrektor </w:t>
      </w:r>
      <w:r w:rsidR="00E32D2A" w:rsidRPr="008561BC">
        <w:rPr>
          <w:rFonts w:cstheme="minorHAnsi"/>
          <w:sz w:val="24"/>
          <w:szCs w:val="24"/>
        </w:rPr>
        <w:t xml:space="preserve">lub </w:t>
      </w:r>
      <w:r w:rsidRPr="008561BC">
        <w:rPr>
          <w:rFonts w:cstheme="minorHAnsi"/>
          <w:sz w:val="24"/>
          <w:szCs w:val="24"/>
        </w:rPr>
        <w:t>osob</w:t>
      </w:r>
      <w:r w:rsidR="00263F49" w:rsidRPr="008561BC">
        <w:rPr>
          <w:rFonts w:cstheme="minorHAnsi"/>
          <w:sz w:val="24"/>
          <w:szCs w:val="24"/>
        </w:rPr>
        <w:t>a</w:t>
      </w:r>
      <w:r w:rsidRPr="008561BC">
        <w:rPr>
          <w:rFonts w:cstheme="minorHAnsi"/>
          <w:sz w:val="24"/>
          <w:szCs w:val="24"/>
        </w:rPr>
        <w:t xml:space="preserve"> odpowiedzialn</w:t>
      </w:r>
      <w:r w:rsidR="00263F49" w:rsidRPr="008561BC">
        <w:rPr>
          <w:rFonts w:cstheme="minorHAnsi"/>
          <w:sz w:val="24"/>
          <w:szCs w:val="24"/>
        </w:rPr>
        <w:t>a</w:t>
      </w:r>
      <w:r w:rsidRPr="008561BC">
        <w:rPr>
          <w:rFonts w:cstheme="minorHAnsi"/>
          <w:sz w:val="24"/>
          <w:szCs w:val="24"/>
        </w:rPr>
        <w:t xml:space="preserve"> za </w:t>
      </w:r>
      <w:r w:rsidR="00263F49" w:rsidRPr="008561BC">
        <w:rPr>
          <w:rFonts w:cstheme="minorHAnsi"/>
          <w:sz w:val="24"/>
          <w:szCs w:val="24"/>
        </w:rPr>
        <w:t>przeprowadzenie interwencji</w:t>
      </w:r>
      <w:r w:rsidRPr="008561BC">
        <w:rPr>
          <w:rFonts w:cstheme="minorHAnsi"/>
          <w:sz w:val="24"/>
          <w:szCs w:val="24"/>
        </w:rPr>
        <w:t xml:space="preserve"> wzywa osobę, którą podejrzewa się o krzywdzenie</w:t>
      </w:r>
      <w:r w:rsidR="00496D1A" w:rsidRPr="008561BC">
        <w:rPr>
          <w:rFonts w:cstheme="minorHAnsi"/>
          <w:sz w:val="24"/>
          <w:szCs w:val="24"/>
        </w:rPr>
        <w:t xml:space="preserve"> (pracownik szkoły, opiekun</w:t>
      </w:r>
      <w:r w:rsidR="00BD5FF2" w:rsidRPr="008561BC">
        <w:rPr>
          <w:rFonts w:cstheme="minorHAnsi"/>
          <w:sz w:val="24"/>
          <w:szCs w:val="24"/>
        </w:rPr>
        <w:t>, inny uczeń szkoły)</w:t>
      </w:r>
      <w:r w:rsidRPr="008561BC">
        <w:rPr>
          <w:rFonts w:cstheme="minorHAnsi"/>
          <w:sz w:val="24"/>
          <w:szCs w:val="24"/>
        </w:rPr>
        <w:t xml:space="preserve"> i informuje ją o podejrzeniu.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2. Dyrektor </w:t>
      </w:r>
      <w:r w:rsidR="00E32D2A" w:rsidRPr="008561BC">
        <w:rPr>
          <w:rFonts w:cstheme="minorHAnsi"/>
          <w:sz w:val="24"/>
          <w:szCs w:val="24"/>
        </w:rPr>
        <w:t xml:space="preserve">lub </w:t>
      </w:r>
      <w:r w:rsidRPr="008561BC">
        <w:rPr>
          <w:rFonts w:cstheme="minorHAnsi"/>
          <w:sz w:val="24"/>
          <w:szCs w:val="24"/>
        </w:rPr>
        <w:t>osob</w:t>
      </w:r>
      <w:r w:rsidR="00263F49" w:rsidRPr="008561BC">
        <w:rPr>
          <w:rFonts w:cstheme="minorHAnsi"/>
          <w:sz w:val="24"/>
          <w:szCs w:val="24"/>
        </w:rPr>
        <w:t>a</w:t>
      </w:r>
      <w:r w:rsidRPr="008561BC">
        <w:rPr>
          <w:rFonts w:cstheme="minorHAnsi"/>
          <w:sz w:val="24"/>
          <w:szCs w:val="24"/>
        </w:rPr>
        <w:t xml:space="preserve"> odpowiedzialn</w:t>
      </w:r>
      <w:r w:rsidR="00FB7E46" w:rsidRPr="008561BC">
        <w:rPr>
          <w:rFonts w:cstheme="minorHAnsi"/>
          <w:sz w:val="24"/>
          <w:szCs w:val="24"/>
        </w:rPr>
        <w:t>a</w:t>
      </w:r>
      <w:r w:rsidRPr="008561BC">
        <w:rPr>
          <w:rFonts w:cstheme="minorHAnsi"/>
          <w:sz w:val="24"/>
          <w:szCs w:val="24"/>
        </w:rPr>
        <w:t xml:space="preserve"> za </w:t>
      </w:r>
      <w:r w:rsidR="00FB7E46" w:rsidRPr="008561BC">
        <w:rPr>
          <w:rFonts w:cstheme="minorHAnsi"/>
          <w:sz w:val="24"/>
          <w:szCs w:val="24"/>
        </w:rPr>
        <w:t>przeprowadzenie interwencji</w:t>
      </w:r>
      <w:r w:rsidRPr="008561BC">
        <w:rPr>
          <w:rFonts w:cstheme="minorHAnsi"/>
          <w:sz w:val="24"/>
          <w:szCs w:val="24"/>
        </w:rPr>
        <w:t xml:space="preserve"> w celu wyjaśnienia prawdziwości faktów, sporządza opis zaistniałej sytuacji oraz plan pomocy dziecku — na podstawie rozmów: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a. z dzieckiem (w obecności pedagoga lub wychowawcy klasy, który sporządza notatkę z rozmowy),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b. ze zgłaszającym fakt krzywdzenia dziecka,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c. z podejrzanym o krzywdzenie.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3. Plan pomocy dziecku zawiera wskazania dotyczące: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</w:t>
      </w:r>
      <w:r w:rsidRPr="008561BC">
        <w:rPr>
          <w:rFonts w:cstheme="minorHAnsi"/>
          <w:sz w:val="24"/>
          <w:szCs w:val="24"/>
        </w:rPr>
        <w:t>a. działań, jakie szkoła podejmuje na rzecz dziecka, w celu zapewnienia mu poczucia bezpieczeństwa, w tym zgłoszenie podejrzenia krzywdzenia do odpowiedniej instytucji</w:t>
      </w:r>
      <w:r w:rsidR="00FB7E46" w:rsidRPr="008561BC">
        <w:rPr>
          <w:rFonts w:cstheme="minorHAnsi"/>
          <w:sz w:val="24"/>
          <w:szCs w:val="24"/>
        </w:rPr>
        <w:t>,</w:t>
      </w:r>
      <w:r w:rsidRPr="008561BC">
        <w:rPr>
          <w:rFonts w:cstheme="minorHAnsi"/>
          <w:sz w:val="24"/>
          <w:szCs w:val="24"/>
        </w:rPr>
        <w:t xml:space="preserve"> </w:t>
      </w:r>
      <w:r w:rsidR="00ED601B" w:rsidRPr="008561BC">
        <w:rPr>
          <w:rFonts w:cstheme="minorHAnsi"/>
          <w:sz w:val="24"/>
          <w:szCs w:val="24"/>
        </w:rPr>
        <w:t xml:space="preserve">                   </w:t>
      </w:r>
      <w:r w:rsidRPr="008561BC">
        <w:rPr>
          <w:rFonts w:cstheme="minorHAnsi"/>
          <w:sz w:val="24"/>
          <w:szCs w:val="24"/>
        </w:rPr>
        <w:t>b. zdyscyplinowani</w:t>
      </w:r>
      <w:r w:rsidR="00FB7E46" w:rsidRPr="008561BC">
        <w:rPr>
          <w:rFonts w:cstheme="minorHAnsi"/>
          <w:sz w:val="24"/>
          <w:szCs w:val="24"/>
        </w:rPr>
        <w:t>a</w:t>
      </w:r>
      <w:r w:rsidRPr="008561BC">
        <w:rPr>
          <w:rFonts w:cstheme="minorHAnsi"/>
          <w:sz w:val="24"/>
          <w:szCs w:val="24"/>
        </w:rPr>
        <w:t xml:space="preserve"> krzywdzącego</w:t>
      </w:r>
      <w:r w:rsidR="00FB7E46" w:rsidRPr="008561BC">
        <w:rPr>
          <w:rFonts w:cstheme="minorHAnsi"/>
          <w:sz w:val="24"/>
          <w:szCs w:val="24"/>
        </w:rPr>
        <w:t>,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>c. wsparcia, jakie placówka zaoferuje dziecku</w:t>
      </w:r>
      <w:r w:rsidR="00FB7E46" w:rsidRPr="008561BC">
        <w:rPr>
          <w:rFonts w:cstheme="minorHAnsi"/>
          <w:sz w:val="24"/>
          <w:szCs w:val="24"/>
        </w:rPr>
        <w:t>,</w:t>
      </w:r>
      <w:r w:rsidRPr="008561BC">
        <w:rPr>
          <w:rFonts w:cstheme="minorHAnsi"/>
          <w:sz w:val="24"/>
          <w:szCs w:val="24"/>
        </w:rPr>
        <w:t xml:space="preserve"> </w:t>
      </w:r>
      <w:r w:rsidR="00ED601B" w:rsidRPr="008561BC">
        <w:rPr>
          <w:rFonts w:cstheme="minorHAnsi"/>
          <w:sz w:val="24"/>
          <w:szCs w:val="24"/>
        </w:rPr>
        <w:t xml:space="preserve">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d. skierowania dziecka do specjalistycznej placówki pomocy dziecku, jeżeli istnieje taka potrzeba. </w:t>
      </w:r>
    </w:p>
    <w:p w14:paraId="6C5018AD" w14:textId="0FB2B0D8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§ 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7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Plan pomocy dziecku jest przedstawiany przez </w:t>
      </w:r>
      <w:r w:rsidR="00CC3EC8" w:rsidRPr="008561BC">
        <w:rPr>
          <w:rFonts w:cstheme="minorHAnsi"/>
          <w:sz w:val="24"/>
          <w:szCs w:val="24"/>
        </w:rPr>
        <w:t>osobę odpowiedzialną za przeprowadzenie interwencji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opiekunom z zaleceniem współpracy przy jego realizacji.</w:t>
      </w:r>
      <w:r w:rsidR="00123F5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123F56" w:rsidRPr="008561BC">
        <w:rPr>
          <w:rFonts w:cstheme="minorHAnsi"/>
          <w:sz w:val="24"/>
          <w:szCs w:val="24"/>
        </w:rPr>
        <w:t>Wychowawca klasy monitoruje przebieg realizacji planu i jego skutków względem dziecka.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2. 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Jeżeli osobą podejrzaną o krzywdzenie jest opiekun dziecka </w:t>
      </w:r>
      <w:r w:rsidR="00CC3EC8" w:rsidRPr="008561BC">
        <w:rPr>
          <w:rFonts w:cstheme="minorHAnsi"/>
          <w:sz w:val="24"/>
          <w:szCs w:val="24"/>
        </w:rPr>
        <w:t>osoba odpowiedzialna za przeprowadzenie interwencji</w:t>
      </w:r>
      <w:r w:rsidR="00123F56" w:rsidRPr="008561BC">
        <w:rPr>
          <w:rFonts w:cstheme="minorHAnsi"/>
          <w:sz w:val="24"/>
          <w:szCs w:val="24"/>
        </w:rPr>
        <w:t xml:space="preserve">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informuje opiekunów o obowiązku 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zgłoszenia podejrzenia krzywdzenia dziecka do odpowiedniej instytucji (prokuratura/policja lub sąd rodzinny, ośrodek pomocy społecznej bądź przewodniczący zespołu interdyscyplinarnego – procedura „Niebieskie Karty” – w zależności od zdiagnozowanego typu krzywdzenia i skorelowanej z nim interwencji).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3. Po poinformowaniu opiekunów przez </w:t>
      </w:r>
      <w:r w:rsidR="00CC3EC8" w:rsidRPr="008561BC">
        <w:rPr>
          <w:rFonts w:cstheme="minorHAnsi"/>
          <w:sz w:val="24"/>
          <w:szCs w:val="24"/>
        </w:rPr>
        <w:t>osobę odpowiedzialną za przeprowadzenie interwencji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123F5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składa zawiadomienie o podejrzeniu przestępstwa do prokuratury/policji lub wniosek o wgląd w sytuację rodziny do sądu rejonowego, wydziału rodzinnego i nieletnich, ośrodka pomocy społecznej lub przesyła formularz „Niebieska Karta – A” do przewodniczącego zespołu interdyscyplinarnego.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4. Dalszy tok postępowania leży w kompetencjach instytucji wskazanych w punkcie </w:t>
      </w:r>
      <w:r w:rsidR="00CC3E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3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5. W przypadku gdy podejrzenie krzywdzenia zgłosili opiekunowie dziecka, a podejrzenie to nie zostało potwierdzone, należy o tym fakcie poinformować opiekunów dziecka na piśmie.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§ </w:t>
      </w:r>
      <w:r w:rsidR="00E2106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8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Z przebiegu interwencji sporządza się </w:t>
      </w:r>
      <w:r w:rsidR="00E2106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pisemny protokół. Protokół podpisuje dyrektor </w:t>
      </w:r>
      <w:r w:rsidR="00E2106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szkoły.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E2106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Protokoły wraz z załącznikami przechowuje się w </w:t>
      </w:r>
      <w:r w:rsidR="00E71EC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dokumentacji szkolnej</w:t>
      </w:r>
      <w:r w:rsidR="00E21061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="00ED601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</w:t>
      </w:r>
      <w:r w:rsidR="00E71EC4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2. </w:t>
      </w:r>
      <w:r w:rsidR="00CB512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Wszyscy pracownicy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i inne osoby, które w związku z wykonywaniem obowiązków służbowych podjęły informację o krzywdzeniu dziecka lub informacje z tym związane, są zobowiązane do zachowania tych informacji w tajemnicy, wyłączając informacje przekazywane uprawnionym instytucjom w ramach działań interwencyjnych.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288CCAB6" w14:textId="3316CF06" w:rsidR="00007E8C" w:rsidRPr="008561BC" w:rsidRDefault="00AA1DE6" w:rsidP="00614395">
      <w:pPr>
        <w:spacing w:after="240" w:line="270" w:lineRule="atLeast"/>
        <w:jc w:val="center"/>
        <w:rPr>
          <w:rFonts w:cstheme="minorHAnsi"/>
          <w:b/>
          <w:bCs/>
          <w:sz w:val="27"/>
          <w:szCs w:val="27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007E8C" w:rsidRPr="008561BC">
        <w:rPr>
          <w:rFonts w:cstheme="minorHAnsi"/>
          <w:b/>
          <w:bCs/>
          <w:sz w:val="27"/>
          <w:szCs w:val="27"/>
        </w:rPr>
        <w:t>Zasady ochrony danych osobowych dziecka</w:t>
      </w:r>
    </w:p>
    <w:p w14:paraId="65E9C0C7" w14:textId="5871BC1B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§ </w:t>
      </w:r>
      <w:r w:rsidR="00FB1656" w:rsidRPr="008561BC">
        <w:rPr>
          <w:rFonts w:cstheme="minorHAnsi"/>
          <w:sz w:val="24"/>
          <w:szCs w:val="24"/>
        </w:rPr>
        <w:t>9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43FA2C09" w14:textId="1DE6A32B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Dane osobowe dziecka podlegają ochronie na zasadach określonych w ustawie z 29 sierpnia 1997 r. o ochronie danych osobowych.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>2. Pracownik szkoły ma obowiązek zachowania w tajemnicy danych osobowych, które przetwarza oraz zachowania w tajemnicy sposobów zabezpieczenia danych osobowych przed nieuprawnionym dostępem.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3. Zasady przetwarzania danych oraz zasady udostępniania danych osobowych dziecka są określone w odrębnych przepisach. Udostępnianie tych danych jest możliwe wyłącznie osobom i podmiotom uprawnionym.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4. Pracownik szkoły jest uprawniony do przetwarzania danych osobowych dziecka i udostępniania ich w ramach zespołu interdyscyplinarnego powołanego w trybie ustawy z 29 lipca 2005 r. o przeciwdziałaniu przemocy w rodzinie (Dz.U. 2005 Nr 180 poz.1493 ze zm.). </w:t>
      </w:r>
    </w:p>
    <w:p w14:paraId="6E7AF073" w14:textId="220020B7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§ </w:t>
      </w:r>
      <w:r w:rsidR="008D25BF" w:rsidRPr="008561BC">
        <w:rPr>
          <w:rFonts w:cstheme="minorHAnsi"/>
          <w:sz w:val="24"/>
          <w:szCs w:val="24"/>
        </w:rPr>
        <w:t>1</w:t>
      </w:r>
      <w:r w:rsidR="00FB1656" w:rsidRPr="008561BC">
        <w:rPr>
          <w:rFonts w:cstheme="minorHAnsi"/>
          <w:sz w:val="24"/>
          <w:szCs w:val="24"/>
        </w:rPr>
        <w:t>0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7F61FF12" w14:textId="77777777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Pracownik w szkole może wykorzystać informacje o dziecku w celach szkoleniowych lub edukacyjnych wyłącznie z zachowaniem anonimowości dziecka oraz w sposób uniemożliwiający identyfikację dziecka. </w:t>
      </w:r>
    </w:p>
    <w:p w14:paraId="7D8EE209" w14:textId="1BFD334B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>§ 1</w:t>
      </w:r>
      <w:r w:rsidR="00FB1656" w:rsidRPr="008561BC">
        <w:rPr>
          <w:rFonts w:cstheme="minorHAnsi"/>
          <w:sz w:val="24"/>
          <w:szCs w:val="24"/>
        </w:rPr>
        <w:t>1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4F93E177" w14:textId="7C70F6E0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Pracownik szkoły nie udostępnia przedstawicielom mediów informacji o dziecku ani jego opiekunie.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>2. Pracownik szkoły, w wyjątkowych i uzasadnionych sytuacjach, może skontaktować się z opiekunem dziecka i zapytać go o zgodę na podanie jego danych kontaktowych przedstawicielom mediów. W przypadku wyrażenia zgody, pracownik szkoły podaje przedstawicielowi mediów dane kontaktowe do opiekuna dziecka.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</w:t>
      </w:r>
      <w:r w:rsidRPr="008561BC">
        <w:rPr>
          <w:rFonts w:cstheme="minorHAnsi"/>
          <w:sz w:val="24"/>
          <w:szCs w:val="24"/>
        </w:rPr>
        <w:t xml:space="preserve">a) Pracownik szkoły nie kontaktuje przedstawicieli mediów z dziećmi.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</w:t>
      </w:r>
      <w:r w:rsidRPr="008561BC">
        <w:rPr>
          <w:rFonts w:cstheme="minorHAnsi"/>
          <w:sz w:val="24"/>
          <w:szCs w:val="24"/>
        </w:rPr>
        <w:t xml:space="preserve">b) Pracownik szkoły nie udziela informacji przedstawicielom mediów o sprawie dziecka lub jego opiekuna. Zakaz ten dotyczy także sytuacji, gdy pracownik szkoły jest przeświadczony, iż jego wypowiedź nie jest w żaden sposób utrwalana.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c) Pracownik szkoły, w wyjątkowych i uzasadnionych sytuacjach, może udzielić informacji przedstawicielom mediów o sprawie dziecka lub jego opiekuna, ale po wyrażeniu pisemnej zgody przez opiekuna dziecka. </w:t>
      </w:r>
    </w:p>
    <w:p w14:paraId="0C02CDB9" w14:textId="76D4BB88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>§ 1</w:t>
      </w:r>
      <w:r w:rsidR="00FB1656" w:rsidRPr="008561BC">
        <w:rPr>
          <w:rFonts w:cstheme="minorHAnsi"/>
          <w:sz w:val="24"/>
          <w:szCs w:val="24"/>
        </w:rPr>
        <w:t>2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573DE97E" w14:textId="593A25B8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lastRenderedPageBreak/>
        <w:t xml:space="preserve">1. W celu realizacji materiału medialnego można udostępnić mediom wybrane pomieszczenia w szkole. Decyzję w sprawie udostępnienia pomieszczenia podejmuje dyrektor. </w:t>
      </w:r>
      <w:r w:rsidR="004D0770" w:rsidRPr="008561BC">
        <w:rPr>
          <w:rFonts w:cstheme="minorHAnsi"/>
          <w:sz w:val="24"/>
          <w:szCs w:val="24"/>
        </w:rPr>
        <w:t xml:space="preserve">                               </w:t>
      </w:r>
      <w:r w:rsidRPr="008561BC">
        <w:rPr>
          <w:rFonts w:cstheme="minorHAnsi"/>
          <w:sz w:val="24"/>
          <w:szCs w:val="24"/>
        </w:rPr>
        <w:t xml:space="preserve">2. Dyrektor szkoły podejmując decyzję o której mowa w punkcie poprzedzającym, poleca pracownikom szkoły przygotować wybrane pomieszczenie w celu realizacji materiału medialnego w taki sposób, by uniemożliwić filmowanie przebywających na terenie szkoły dzieci. </w:t>
      </w:r>
    </w:p>
    <w:p w14:paraId="14B0C435" w14:textId="14A0BBA3" w:rsidR="00007E8C" w:rsidRPr="008561BC" w:rsidRDefault="00007E8C" w:rsidP="008D25BF">
      <w:pPr>
        <w:spacing w:after="240" w:line="270" w:lineRule="atLeast"/>
        <w:jc w:val="center"/>
        <w:rPr>
          <w:rFonts w:cstheme="minorHAnsi"/>
          <w:b/>
          <w:bCs/>
          <w:sz w:val="27"/>
          <w:szCs w:val="27"/>
        </w:rPr>
      </w:pPr>
      <w:r w:rsidRPr="008561BC">
        <w:rPr>
          <w:rFonts w:cstheme="minorHAnsi"/>
          <w:b/>
          <w:bCs/>
          <w:sz w:val="27"/>
          <w:szCs w:val="27"/>
        </w:rPr>
        <w:t>Zasady ochrony wizerunku dziecka</w:t>
      </w:r>
    </w:p>
    <w:p w14:paraId="005B4EA2" w14:textId="47452A82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>§ 1</w:t>
      </w:r>
      <w:r w:rsidR="00FB1656" w:rsidRPr="008561BC">
        <w:rPr>
          <w:rFonts w:cstheme="minorHAnsi"/>
          <w:sz w:val="24"/>
          <w:szCs w:val="24"/>
        </w:rPr>
        <w:t>3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549772F5" w14:textId="77777777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Szkoła, uznając prawo dziecka do prywatności i ochrony dóbr osobistych, zapewnia ochronę wizerunku dziecka. </w:t>
      </w:r>
    </w:p>
    <w:p w14:paraId="23137A71" w14:textId="2070F9AF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>§ 1</w:t>
      </w:r>
      <w:r w:rsidR="00FB1656" w:rsidRPr="008561BC">
        <w:rPr>
          <w:rFonts w:cstheme="minorHAnsi"/>
          <w:sz w:val="24"/>
          <w:szCs w:val="24"/>
        </w:rPr>
        <w:t>4</w:t>
      </w:r>
      <w:r w:rsidR="008D25BF" w:rsidRPr="008561BC">
        <w:rPr>
          <w:rFonts w:cstheme="minorHAnsi"/>
          <w:sz w:val="24"/>
          <w:szCs w:val="24"/>
        </w:rPr>
        <w:t>.</w:t>
      </w:r>
    </w:p>
    <w:p w14:paraId="37C7623A" w14:textId="25D969DC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Pracownikowi </w:t>
      </w:r>
      <w:r w:rsidR="008D25BF" w:rsidRPr="008561BC">
        <w:rPr>
          <w:rFonts w:cstheme="minorHAnsi"/>
          <w:sz w:val="24"/>
          <w:szCs w:val="24"/>
        </w:rPr>
        <w:t>szkoły</w:t>
      </w:r>
      <w:r w:rsidRPr="008561BC">
        <w:rPr>
          <w:rFonts w:cstheme="minorHAnsi"/>
          <w:sz w:val="24"/>
          <w:szCs w:val="24"/>
        </w:rPr>
        <w:t xml:space="preserve"> nie wolno umożliwiać przedstawicielom mediów utrwalania wizerunku dziecka (filmowanie, fotografowanie</w:t>
      </w:r>
      <w:r w:rsidR="00FB1656" w:rsidRPr="008561BC">
        <w:rPr>
          <w:rFonts w:cstheme="minorHAnsi"/>
          <w:sz w:val="24"/>
          <w:szCs w:val="24"/>
        </w:rPr>
        <w:t>, nagrywanie głosu dziecka</w:t>
      </w:r>
      <w:r w:rsidRPr="008561BC">
        <w:rPr>
          <w:rFonts w:cstheme="minorHAnsi"/>
          <w:sz w:val="24"/>
          <w:szCs w:val="24"/>
        </w:rPr>
        <w:t xml:space="preserve">) na terenie </w:t>
      </w:r>
      <w:r w:rsidR="004D213E" w:rsidRPr="008561BC">
        <w:rPr>
          <w:rFonts w:cstheme="minorHAnsi"/>
          <w:sz w:val="24"/>
          <w:szCs w:val="24"/>
        </w:rPr>
        <w:t>szkoły</w:t>
      </w:r>
      <w:r w:rsidRPr="008561BC">
        <w:rPr>
          <w:rFonts w:cstheme="minorHAnsi"/>
          <w:sz w:val="24"/>
          <w:szCs w:val="24"/>
        </w:rPr>
        <w:t xml:space="preserve"> bez pisemnej zgody</w:t>
      </w:r>
      <w:r w:rsidR="004D213E" w:rsidRPr="008561BC">
        <w:rPr>
          <w:rFonts w:cstheme="minorHAnsi"/>
          <w:sz w:val="24"/>
          <w:szCs w:val="24"/>
        </w:rPr>
        <w:t xml:space="preserve"> dyrektora szkoły i</w:t>
      </w:r>
      <w:r w:rsidRPr="008561BC">
        <w:rPr>
          <w:rFonts w:cstheme="minorHAnsi"/>
          <w:sz w:val="24"/>
          <w:szCs w:val="24"/>
        </w:rPr>
        <w:t xml:space="preserve"> opiekuna dziecka.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2. W celu uzyskania zgody opiekuna dziecka na utrwalanie wizerunku dziecka, pracownik szkoły może skontaktować się z opiekunem dziecka i ustalić procedurę uzyskania zgody. Niedopuszczalne jest podanie przedstawicielowi mediów danych kontaktowych do opiekuna dziecka bez wiedzy i zgody tego opiekuna.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3. Jeżeli wizerunek dziecka stanowi jedynie szczegół całości takiej jak: zgromadzenie, krajobraz, publiczna impreza, zgoda opiekunów na utrwalanie wizerunku dziecka nie jest wymagana.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 xml:space="preserve">4. Wszystkie osoby nie będące pracownikami szkoły, a utrwalające wizerunek dzieci na nośnikach, zobowiązane są do nie wykorzystywania ich w celach niezgodnych z prawem. </w:t>
      </w:r>
    </w:p>
    <w:p w14:paraId="40C0F7B0" w14:textId="2E4CD09C" w:rsidR="00007E8C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>§ 1</w:t>
      </w:r>
      <w:r w:rsidR="004D213E" w:rsidRPr="008561BC">
        <w:rPr>
          <w:rFonts w:cstheme="minorHAnsi"/>
          <w:sz w:val="24"/>
          <w:szCs w:val="24"/>
        </w:rPr>
        <w:t>5</w:t>
      </w:r>
      <w:r w:rsidR="008D25BF" w:rsidRPr="008561BC">
        <w:rPr>
          <w:rFonts w:cstheme="minorHAnsi"/>
          <w:sz w:val="24"/>
          <w:szCs w:val="24"/>
        </w:rPr>
        <w:t>.</w:t>
      </w:r>
      <w:r w:rsidRPr="008561BC">
        <w:rPr>
          <w:rFonts w:cstheme="minorHAnsi"/>
          <w:sz w:val="24"/>
          <w:szCs w:val="24"/>
        </w:rPr>
        <w:t xml:space="preserve"> </w:t>
      </w:r>
    </w:p>
    <w:p w14:paraId="4F1C2D99" w14:textId="056E0011" w:rsidR="00AA1DE6" w:rsidRPr="008561BC" w:rsidRDefault="00007E8C" w:rsidP="00AA1DE6">
      <w:pPr>
        <w:spacing w:after="240" w:line="270" w:lineRule="atLeast"/>
        <w:rPr>
          <w:rFonts w:cstheme="minorHAnsi"/>
          <w:sz w:val="24"/>
          <w:szCs w:val="24"/>
        </w:rPr>
      </w:pPr>
      <w:r w:rsidRPr="008561BC">
        <w:rPr>
          <w:rFonts w:cstheme="minorHAnsi"/>
          <w:sz w:val="24"/>
          <w:szCs w:val="24"/>
        </w:rPr>
        <w:t xml:space="preserve">1. Upublicznienie przez pracownika </w:t>
      </w:r>
      <w:r w:rsidR="008D25BF" w:rsidRPr="008561BC">
        <w:rPr>
          <w:rFonts w:cstheme="minorHAnsi"/>
          <w:sz w:val="24"/>
          <w:szCs w:val="24"/>
        </w:rPr>
        <w:t>szkoły</w:t>
      </w:r>
      <w:r w:rsidRPr="008561BC">
        <w:rPr>
          <w:rFonts w:cstheme="minorHAnsi"/>
          <w:sz w:val="24"/>
          <w:szCs w:val="24"/>
        </w:rPr>
        <w:t xml:space="preserve"> wizerunku dziecka utrwalonego w jakiejkolwiek formie (fotografia, nagranie audio-video) wymaga pisemnej zgody opiekuna dziecka. </w:t>
      </w:r>
      <w:r w:rsidR="004D0770" w:rsidRPr="008561BC">
        <w:rPr>
          <w:rFonts w:cstheme="minorHAnsi"/>
          <w:sz w:val="24"/>
          <w:szCs w:val="24"/>
        </w:rPr>
        <w:t xml:space="preserve">                         </w:t>
      </w:r>
      <w:r w:rsidRPr="008561BC">
        <w:rPr>
          <w:rFonts w:cstheme="minorHAnsi"/>
          <w:sz w:val="24"/>
          <w:szCs w:val="24"/>
        </w:rPr>
        <w:t xml:space="preserve">2. Przed utrwaleniem wizerunku dziecka należy dziecko oraz opiekuna poinformować o tym, gdzie będzie umieszczony ten zarejestrowany wizerunek i w jakim kontekście będzie wykorzystywany (np. że umieszczony zostanie na stronie szkoły w celach promocyjnych, w gazecie lokalnej). </w:t>
      </w:r>
      <w:r w:rsidR="004D0770" w:rsidRPr="008561B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8561BC">
        <w:rPr>
          <w:rFonts w:cstheme="minorHAnsi"/>
          <w:sz w:val="24"/>
          <w:szCs w:val="24"/>
        </w:rPr>
        <w:t>3. Szkoła zapewnia edukację dzieciom na temat zasad ochrony ich wizerunku.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070E1868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 xml:space="preserve">Zasady bezpiecznego korzystania z </w:t>
      </w:r>
      <w:proofErr w:type="spellStart"/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 xml:space="preserve"> i mediów elektronicznych</w:t>
      </w:r>
    </w:p>
    <w:p w14:paraId="1DC06063" w14:textId="131ED64F" w:rsidR="000C53F8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§ 1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6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Szkoła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zapewniając dzieciom dostęp do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jest zobowiązana podejmować działania zabezpieczające dzieci przed dostępem do treści, które mogą stanowić zagrożenie dla ich prawidłowego rozwoju; w szczególności należy zainstalować i aktualizować oprogramowanie zabezpieczające. </w:t>
      </w:r>
    </w:p>
    <w:p w14:paraId="5F0CFDBB" w14:textId="27CF70FF" w:rsidR="008D25BF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 xml:space="preserve">2. Na terenie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dostęp dziecka do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możliwy jest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: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a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pod nadzorem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nauczyciela podczas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zaję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ć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komputerowych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zajęć pozalekcyjnych;</w:t>
      </w:r>
      <w:r w:rsidR="00ED601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b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)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bez nadzoru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za pomocą sieci wifi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po podaniu hasła.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3. W przypadku dostępu realizowanego pod nadzorem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pracownika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ma on obowiązek informowania dzieci o zasadach bezpiecznego korzystania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  <w:r w:rsidR="000C53F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czuwa także nad bezpieczeństwem korzystania z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internetu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przez dzieci podczas lekcji.</w:t>
      </w:r>
    </w:p>
    <w:p w14:paraId="732B1D94" w14:textId="3C99E412" w:rsidR="00C444A7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§ 1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7</w:t>
      </w:r>
      <w:r w:rsidR="008D25B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Osoba odpowiedzialna za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internet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zapewnia, aby sieć internetowa placówki była zabezpieczona przed niebezpiecznymi treściami, instalując i aktualizując odpowiednie, nowoczesne oprogramowanie.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2. Wymienione w ust. 1. oprogramowanie jest aktualizowane przez wyznaczonego </w:t>
      </w:r>
      <w:r w:rsidR="00C444A7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pracownika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miarę potrzeb</w:t>
      </w:r>
      <w:r w:rsidR="004D213E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</w:t>
      </w:r>
      <w:r w:rsidR="00C444A7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3</w:t>
      </w:r>
      <w:r w:rsidR="00C444A7" w:rsidRPr="008561BC">
        <w:rPr>
          <w:rFonts w:cstheme="minorHAnsi"/>
          <w:sz w:val="24"/>
          <w:szCs w:val="24"/>
        </w:rPr>
        <w:t xml:space="preserve">. W przypadku znalezienia niebezpiecznych treści, </w:t>
      </w:r>
      <w:r w:rsidR="005E3B71" w:rsidRPr="008561BC">
        <w:rPr>
          <w:rFonts w:cstheme="minorHAnsi"/>
          <w:sz w:val="24"/>
          <w:szCs w:val="24"/>
        </w:rPr>
        <w:t xml:space="preserve">pracownik szkoły </w:t>
      </w:r>
      <w:r w:rsidR="00C444A7" w:rsidRPr="008561BC">
        <w:rPr>
          <w:rFonts w:cstheme="minorHAnsi"/>
          <w:sz w:val="24"/>
          <w:szCs w:val="24"/>
        </w:rPr>
        <w:t xml:space="preserve">ustala kto korzystał z komputera w czasie ich wprowadzania. 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</w:t>
      </w:r>
      <w:r w:rsidR="00C444A7" w:rsidRPr="008561BC">
        <w:rPr>
          <w:rFonts w:cstheme="minorHAnsi"/>
          <w:sz w:val="24"/>
          <w:szCs w:val="24"/>
        </w:rPr>
        <w:t xml:space="preserve">4. Informacje o dziecku, które korzystało z komputera w czasie wprowadzenia niebezpiecznych treści, pracownik szkoły przekazuje dyrektorowi, pedagogowi szkolnemu, wychowawcy klasy. 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 </w:t>
      </w:r>
      <w:r w:rsidR="00C444A7" w:rsidRPr="008561BC">
        <w:rPr>
          <w:rFonts w:cstheme="minorHAnsi"/>
          <w:sz w:val="24"/>
          <w:szCs w:val="24"/>
        </w:rPr>
        <w:t>5. Pedagog przeprowadza z dzieckiem, o którym mowa w punk</w:t>
      </w:r>
      <w:r w:rsidR="005E3B71" w:rsidRPr="008561BC">
        <w:rPr>
          <w:rFonts w:cstheme="minorHAnsi"/>
          <w:sz w:val="24"/>
          <w:szCs w:val="24"/>
        </w:rPr>
        <w:t>cie 4</w:t>
      </w:r>
      <w:r w:rsidR="00C444A7" w:rsidRPr="008561BC">
        <w:rPr>
          <w:rFonts w:cstheme="minorHAnsi"/>
          <w:sz w:val="24"/>
          <w:szCs w:val="24"/>
        </w:rPr>
        <w:t xml:space="preserve">, rozmowę na temat bezpieczeństwa w Internecie. 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</w:t>
      </w:r>
      <w:r w:rsidR="00C444A7" w:rsidRPr="008561BC">
        <w:rPr>
          <w:rFonts w:cstheme="minorHAnsi"/>
          <w:sz w:val="24"/>
          <w:szCs w:val="24"/>
        </w:rPr>
        <w:t xml:space="preserve">6. Jeżeli w wyniku rozmowy pedagog uzyska informacje, że dziecko jest krzywdzone, podejmuje działania </w:t>
      </w:r>
      <w:r w:rsidR="008D25BF" w:rsidRPr="008561BC">
        <w:rPr>
          <w:rFonts w:cstheme="minorHAnsi"/>
          <w:sz w:val="24"/>
          <w:szCs w:val="24"/>
        </w:rPr>
        <w:t xml:space="preserve">przewidziane w </w:t>
      </w:r>
      <w:r w:rsidR="00BB62DA" w:rsidRPr="008561BC">
        <w:rPr>
          <w:rFonts w:cstheme="minorHAnsi"/>
          <w:sz w:val="24"/>
          <w:szCs w:val="24"/>
        </w:rPr>
        <w:t>Standardach ochrony małoletnich</w:t>
      </w:r>
      <w:r w:rsidR="008D25BF" w:rsidRPr="008561BC">
        <w:rPr>
          <w:rFonts w:cstheme="minorHAnsi"/>
          <w:sz w:val="24"/>
          <w:szCs w:val="24"/>
        </w:rPr>
        <w:t>.</w:t>
      </w:r>
      <w:r w:rsidR="00C444A7" w:rsidRPr="008561BC">
        <w:rPr>
          <w:rFonts w:cstheme="minorHAnsi"/>
          <w:sz w:val="24"/>
          <w:szCs w:val="24"/>
        </w:rPr>
        <w:t xml:space="preserve">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03017B60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>Monitoring</w:t>
      </w:r>
    </w:p>
    <w:p w14:paraId="6AE6B803" w14:textId="3C487A2E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§ </w:t>
      </w:r>
      <w:r w:rsidR="00D300F3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18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wyznacza osobę odpowiedzialną za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Standardy ochrony małoletnich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szkole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2. Osoba, o której mowa w punkcie </w:t>
      </w:r>
      <w:r w:rsidR="00D300F3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1 niniejszego paragrafu,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jest odpowiedzialna za monitorowanie realizacji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za reagowanie na sygnały naruszenia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za proponowanie zmian w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Standardach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3. Osoba, o której mowa w pkt. 1 niniejszego paragrafu, przeprowadza wśród personelu placówki, raz na 12 miesięcy, ankietę monitorującą poziom realizacji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Standardach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4.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Pracownicy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mogą proponować zmiany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wskazywać naruszenia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szkole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5. Osoba, o której mowa w pkt. 1 niniejszego paragrafu,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sporządza raport z monitoringu,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który następnie przekazuje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dyrektorowi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6.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Dyrektor 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wprowadza do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niezbędne zmiany i ogłasza personelowi </w:t>
      </w:r>
      <w:r w:rsidR="0043025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nowe brzmienie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</w:t>
      </w:r>
      <w:r w:rsidR="00D300F3" w:rsidRPr="008561BC">
        <w:rPr>
          <w:rFonts w:cstheme="minorHAnsi"/>
          <w:sz w:val="24"/>
          <w:szCs w:val="24"/>
        </w:rPr>
        <w:t xml:space="preserve">7. Osoba odpowiedzialna za </w:t>
      </w:r>
      <w:r w:rsidR="00BB62DA" w:rsidRPr="008561BC">
        <w:rPr>
          <w:rFonts w:cstheme="minorHAnsi"/>
          <w:sz w:val="24"/>
          <w:szCs w:val="24"/>
        </w:rPr>
        <w:t>Standardy</w:t>
      </w:r>
      <w:r w:rsidR="00D300F3" w:rsidRPr="008561BC">
        <w:rPr>
          <w:rFonts w:cstheme="minorHAnsi"/>
          <w:sz w:val="24"/>
          <w:szCs w:val="24"/>
        </w:rPr>
        <w:t xml:space="preserve">, w razie dokonania w niej zmian, przeprowadza wśród pracowników placówki szkolenie z aktualizacji </w:t>
      </w:r>
      <w:r w:rsidR="00BB62DA" w:rsidRPr="008561BC">
        <w:rPr>
          <w:rFonts w:cstheme="minorHAnsi"/>
          <w:sz w:val="24"/>
          <w:szCs w:val="24"/>
        </w:rPr>
        <w:t>Standardów</w:t>
      </w:r>
      <w:r w:rsidR="00D300F3" w:rsidRPr="008561BC">
        <w:rPr>
          <w:rFonts w:cstheme="minorHAnsi"/>
          <w:sz w:val="24"/>
          <w:szCs w:val="24"/>
        </w:rPr>
        <w:t xml:space="preserve">. Z przeprowadzonego szkolenia sporządza się protokół, który podpisuje osoba odpowiedzialna za </w:t>
      </w:r>
      <w:r w:rsidR="00BB62DA" w:rsidRPr="008561BC">
        <w:rPr>
          <w:rFonts w:cstheme="minorHAnsi"/>
          <w:sz w:val="24"/>
          <w:szCs w:val="24"/>
        </w:rPr>
        <w:t>Standardy</w:t>
      </w:r>
      <w:r w:rsidR="00D300F3" w:rsidRPr="008561BC">
        <w:rPr>
          <w:rFonts w:cstheme="minorHAnsi"/>
          <w:sz w:val="24"/>
          <w:szCs w:val="24"/>
        </w:rPr>
        <w:t xml:space="preserve"> oraz osoby biorące w nim udział.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302E3664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lastRenderedPageBreak/>
        <w:t>Przepisy końcowe</w:t>
      </w:r>
    </w:p>
    <w:p w14:paraId="77E96913" w14:textId="22E31354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§ </w:t>
      </w:r>
      <w:r w:rsidR="00BC5A2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19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Standardy ochrony małoletnich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wchodz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życie z dniem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ich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ogłoszenia.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2. Ogłoszenie następuje w sposób dostępny dla </w:t>
      </w:r>
      <w:r w:rsidR="00AA1A8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pracowników, uczniów i opiekunów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, w szczególności poprzez </w:t>
      </w:r>
      <w:r w:rsidR="00AA1A82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umieszczenie na stronie internetowej szkoły oraz w dzienniku internetowym informacji o tym fakcie</w:t>
      </w:r>
      <w:r w:rsidR="00D300F3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oraz w formie fizycznej na tablicy ogłoszeń szkoły.</w:t>
      </w:r>
      <w:r w:rsidR="00F82E3C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Szkoła udostępnia dwie wersje </w:t>
      </w:r>
      <w:r w:rsidR="00BB62DA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Standardów</w:t>
      </w:r>
      <w:r w:rsidR="00F82E3C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: podstawową oraz skróconą dla małoletnich.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4166EA5F" w14:textId="77777777" w:rsidR="00F40D0B" w:rsidRPr="008561BC" w:rsidRDefault="00F40D0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5B09040" w14:textId="77777777" w:rsidR="00F40D0B" w:rsidRPr="008561BC" w:rsidRDefault="00F40D0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6EB9EDB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330D077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D1292B8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36784DA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05DE7F6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18E3434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4EE29E0" w14:textId="77777777" w:rsidR="00EA667B" w:rsidRPr="008561BC" w:rsidRDefault="00EA667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398F9E2" w14:textId="77777777" w:rsidR="008D25BF" w:rsidRPr="008561BC" w:rsidRDefault="008D25BF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9CACDEB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073286D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33C177C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116AFA1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C5C6715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249D2D5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6E4C80E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F801707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8AA7261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74AA0158" w14:textId="77777777" w:rsidR="004D0770" w:rsidRPr="008561BC" w:rsidRDefault="004D0770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C7D9807" w14:textId="471FA20F" w:rsidR="00F40D0B" w:rsidRPr="008561BC" w:rsidRDefault="00F40D0B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Załącznik nr 1</w:t>
      </w:r>
    </w:p>
    <w:p w14:paraId="5070FA6F" w14:textId="6A73AD2A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Zasady bezpiecznej rekrutacji</w:t>
      </w:r>
      <w:r w:rsidR="00F40D0B" w:rsidRPr="008561BC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 pracowników</w:t>
      </w:r>
    </w:p>
    <w:p w14:paraId="6A89BEF8" w14:textId="4BD9B7F7" w:rsidR="0060324A" w:rsidRPr="008561BC" w:rsidRDefault="0060324A" w:rsidP="001F02CC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Zespół Szkół im. Jana Kochanowskiego w Częstochowie </w:t>
      </w:r>
      <w:r w:rsidR="00FA0ED7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procesie rekrutacji kandydata na pracownika sprawdza:</w:t>
      </w:r>
    </w:p>
    <w:p w14:paraId="356772BB" w14:textId="27CFB0E5" w:rsidR="00FA0ED7" w:rsidRPr="008561BC" w:rsidRDefault="00FA0ED7" w:rsidP="00EA667B">
      <w:pPr>
        <w:pStyle w:val="Akapitzlist"/>
        <w:numPr>
          <w:ilvl w:val="0"/>
          <w:numId w:val="6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Dane pozwalające zidentyfikować osobę, poznać jej kwalifikacje oraz stosunek do wartości podzielanych przez szkołę</w:t>
      </w:r>
    </w:p>
    <w:p w14:paraId="58D76E8F" w14:textId="77777777" w:rsidR="007F27A0" w:rsidRPr="008561BC" w:rsidRDefault="007F27A0" w:rsidP="007F27A0">
      <w:pPr>
        <w:pStyle w:val="Akapitzlist"/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DE98B51" w14:textId="06C3E7D3" w:rsidR="00FA0ED7" w:rsidRPr="008561BC" w:rsidRDefault="00FA0ED7" w:rsidP="00FA0ED7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imię i nazwisko</w:t>
      </w:r>
    </w:p>
    <w:p w14:paraId="3AD7E047" w14:textId="1121C160" w:rsidR="00FA0ED7" w:rsidRPr="008561BC" w:rsidRDefault="00FA0ED7" w:rsidP="00FA0ED7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data urodzenia</w:t>
      </w:r>
    </w:p>
    <w:p w14:paraId="6D417559" w14:textId="07DF40CE" w:rsidR="00FA0ED7" w:rsidRPr="008561BC" w:rsidRDefault="00FA0ED7" w:rsidP="00FA0ED7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dane kontaktowe</w:t>
      </w:r>
    </w:p>
    <w:p w14:paraId="1D25A386" w14:textId="5BD9B64C" w:rsidR="00FA0ED7" w:rsidRPr="008561BC" w:rsidRDefault="00FA0ED7" w:rsidP="00FA0ED7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wykształcenie</w:t>
      </w:r>
    </w:p>
    <w:p w14:paraId="2C48AA89" w14:textId="628C5807" w:rsidR="00FA0ED7" w:rsidRPr="008561BC" w:rsidRDefault="00FA0ED7" w:rsidP="00FA0ED7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kwalifikacje zawodowe</w:t>
      </w:r>
    </w:p>
    <w:p w14:paraId="7600DC28" w14:textId="246DE907" w:rsidR="007F27A0" w:rsidRPr="008561BC" w:rsidRDefault="00FA0ED7" w:rsidP="007F27A0">
      <w:pPr>
        <w:pStyle w:val="Akapitzlist"/>
        <w:numPr>
          <w:ilvl w:val="0"/>
          <w:numId w:val="2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przebieg dotychczasowego zatrudnienia</w:t>
      </w:r>
    </w:p>
    <w:p w14:paraId="11BD4CE5" w14:textId="77777777" w:rsidR="007F27A0" w:rsidRPr="008561BC" w:rsidRDefault="007F27A0" w:rsidP="007F27A0">
      <w:pPr>
        <w:pStyle w:val="Akapitzlist"/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57FCCE8" w14:textId="5FAC16D3" w:rsidR="007F27A0" w:rsidRPr="008561BC" w:rsidRDefault="007F27A0" w:rsidP="00EA667B">
      <w:pPr>
        <w:pStyle w:val="Akapitzlist"/>
        <w:numPr>
          <w:ilvl w:val="0"/>
          <w:numId w:val="6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Czy kandydat na pracownika figuruje w Rejestrze Sprawców Przestępstw na Tle Seksualnym</w:t>
      </w:r>
      <w:r w:rsidR="0064618C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64618C" w:rsidRPr="008561BC">
        <w:rPr>
          <w:rFonts w:cstheme="minorHAnsi"/>
          <w:sz w:val="24"/>
          <w:szCs w:val="24"/>
          <w:shd w:val="clear" w:color="auto" w:fill="FFFFFF"/>
        </w:rPr>
        <w:t>z dostępem ograniczonym lub w Rejestrze osób, w stosunku do których Państwowa Komisja do spraw przeciwdziałania wykorzystaniu seksualnemu małoletnich poniżej lat 15 wydała postanowienie o wpisie w Rejestrze.</w:t>
      </w:r>
      <w:r w:rsidR="000E0C45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?</w:t>
      </w:r>
    </w:p>
    <w:p w14:paraId="1C0E6CE2" w14:textId="77777777" w:rsidR="007F27A0" w:rsidRPr="008561BC" w:rsidRDefault="007F27A0" w:rsidP="007F27A0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a) imię i nazwisko,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b) data urodzenia,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c) pesel,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d) nazwisko rodowe,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e) imię ojca,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f)  imię matki.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Wydruk z Rejestru należy przechowywać w aktach osobowych pracownika.</w:t>
      </w:r>
    </w:p>
    <w:p w14:paraId="468F5879" w14:textId="02863D2F" w:rsidR="007F27A0" w:rsidRPr="008561BC" w:rsidRDefault="007F27A0" w:rsidP="00EA667B">
      <w:pPr>
        <w:pStyle w:val="Akapitzlist"/>
        <w:numPr>
          <w:ilvl w:val="0"/>
          <w:numId w:val="6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bookmarkStart w:id="0" w:name="_Hlk156841414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Czy kandydat na pracownika był karany </w:t>
      </w:r>
      <w:r w:rsidR="000E0C45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zakresie </w:t>
      </w:r>
      <w:bookmarkEnd w:id="0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</w:t>
      </w:r>
      <w:r w:rsidR="000E0C45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?</w:t>
      </w:r>
    </w:p>
    <w:p w14:paraId="382EE29B" w14:textId="77777777" w:rsidR="007F27A0" w:rsidRPr="008561BC" w:rsidRDefault="007F27A0" w:rsidP="007F27A0">
      <w:pPr>
        <w:pStyle w:val="Akapitzlist"/>
        <w:numPr>
          <w:ilvl w:val="0"/>
          <w:numId w:val="4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informacja z Krajowego Rejestru Karnego o niekaralności</w:t>
      </w:r>
    </w:p>
    <w:p w14:paraId="4FC0D215" w14:textId="77777777" w:rsidR="00EA667B" w:rsidRPr="008561BC" w:rsidRDefault="007F27A0" w:rsidP="007F27A0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Jeżeli kandydat na pracownika posiada obywatelstwo inne niż polskie wówczas powinien przedłożyć również informację z rejestru karnego państwa obywatelstwa uzyskiwaną do celów działalności zawodowej lub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wolontariackiej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związanej z kontaktami z dziećmi, bądź informację z rejestru karnego, jeżeli prawo tego państwa nie przewiduje wydawania informacji dla w/w celów.</w:t>
      </w:r>
    </w:p>
    <w:p w14:paraId="3552E37F" w14:textId="54B96B7C" w:rsidR="00EA667B" w:rsidRPr="008561BC" w:rsidRDefault="000E0C45" w:rsidP="002E4CC8">
      <w:pPr>
        <w:pStyle w:val="Akapitzlist"/>
        <w:numPr>
          <w:ilvl w:val="0"/>
          <w:numId w:val="6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Czy kandydat na pracownika był karany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z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 w kraju zamieszkiwania w ciągu ostatnich 20 lat?</w:t>
      </w:r>
    </w:p>
    <w:p w14:paraId="423C7F5F" w14:textId="4D0E28F3" w:rsidR="000E0C45" w:rsidRPr="008561BC" w:rsidRDefault="000E0C45" w:rsidP="002E4CC8">
      <w:pPr>
        <w:pStyle w:val="Akapitzlist"/>
        <w:numPr>
          <w:ilvl w:val="0"/>
          <w:numId w:val="7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oświadczenie o państwie/ach zamieszkiwania w ciągu ostatnich 20 lat, innych niż Rzeczypospolita Polska i państwo obywatelstwa, złożone pod rygorem odpowiedzialności karnej</w:t>
      </w:r>
    </w:p>
    <w:p w14:paraId="39A241E5" w14:textId="65A15F52" w:rsidR="00EA667B" w:rsidRPr="008561BC" w:rsidRDefault="0073765A" w:rsidP="002E4CC8">
      <w:pPr>
        <w:pStyle w:val="Akapitzlist"/>
        <w:numPr>
          <w:ilvl w:val="0"/>
          <w:numId w:val="7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cstheme="minorHAnsi"/>
          <w:sz w:val="24"/>
          <w:szCs w:val="24"/>
          <w:shd w:val="clear" w:color="auto" w:fill="FFFFFF"/>
        </w:rPr>
        <w:t xml:space="preserve">informację z rejestru karnego państwa zamieszkiwania uzyskiwaną do celów działalności zawodowej lub </w:t>
      </w:r>
      <w:proofErr w:type="spellStart"/>
      <w:r w:rsidRPr="008561BC">
        <w:rPr>
          <w:rFonts w:cstheme="minorHAnsi"/>
          <w:sz w:val="24"/>
          <w:szCs w:val="24"/>
          <w:shd w:val="clear" w:color="auto" w:fill="FFFFFF"/>
        </w:rPr>
        <w:t>wolontariackiej</w:t>
      </w:r>
      <w:proofErr w:type="spellEnd"/>
      <w:r w:rsidRPr="008561BC">
        <w:rPr>
          <w:rFonts w:cstheme="minorHAnsi"/>
          <w:sz w:val="24"/>
          <w:szCs w:val="24"/>
          <w:shd w:val="clear" w:color="auto" w:fill="FFFFFF"/>
        </w:rPr>
        <w:t xml:space="preserve"> związanej z kontaktami z dziećmi lub informację z rejestru karnego tego państwa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jeżeli prawo państwa, z którego ma być przedłożona informacja o niekaralności nie przewiduje wydawania takiej informacji; jeżeli państwo zamieszkiwania nie prowadzi rejestru karnego, wówczas kandydat składa pod rygorem odpowiedzialności karnej oświadczenie o tym fakcie wraz z oświadczeniem, że nie był prawomocnie skazany </w:t>
      </w:r>
      <w:r w:rsidRPr="008561BC">
        <w:rPr>
          <w:rFonts w:cstheme="minorHAnsi"/>
          <w:sz w:val="24"/>
          <w:szCs w:val="24"/>
          <w:shd w:val="clear" w:color="auto" w:fill="FFFFFF"/>
        </w:rPr>
        <w:t>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</w:t>
      </w:r>
    </w:p>
    <w:p w14:paraId="0F0DA33C" w14:textId="77777777" w:rsidR="002E4CC8" w:rsidRPr="008561BC" w:rsidRDefault="002E4CC8" w:rsidP="002E4CC8">
      <w:pPr>
        <w:pStyle w:val="Akapitzlist"/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FA08AD5" w14:textId="77777777" w:rsidR="00EA667B" w:rsidRPr="008561BC" w:rsidRDefault="00EA667B" w:rsidP="00EA667B">
      <w:pPr>
        <w:pStyle w:val="Akapitzlist"/>
        <w:numPr>
          <w:ilvl w:val="0"/>
          <w:numId w:val="5"/>
        </w:num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Referencje kandydata z poprzednich miejsc pracy.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Szkoła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może prosić kandydata o przedstawienie referencji od poprzedniego pracodawcy lub o podanie kontaktu do osoby, która takie referencje może wystawić. Podstawą dostarczenia referencji lub kontaktu do byłych pracodawców jest zgoda kandyd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ata</w:t>
      </w:r>
      <w:r w:rsidR="00AA1DE6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Niepodanie takich danych w świetle obowiązujących przepisów nie powinno rodzić dla tej osoby negatywnych konsekwencji w postaci np. odmowy zatrudnienia wyłącznie w oparciu o tę podstawę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74D19BEF" w14:textId="77777777" w:rsidR="00EA667B" w:rsidRPr="008561BC" w:rsidRDefault="00AA1DE6" w:rsidP="00EA667B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Pod oświadczeniami składanymi pod rygorem odpowiedzialności karnej składa się oświadczenie o następującej treści: Jestem świadomy/a odpowiedzialności karnej za złożenie fałszywego oświadczenia.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548A240D" w14:textId="77777777" w:rsidR="00EA667B" w:rsidRPr="008561BC" w:rsidRDefault="00EA667B" w:rsidP="00EA667B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DEB426B" w14:textId="77777777" w:rsidR="00EA667B" w:rsidRPr="008561BC" w:rsidRDefault="00EA667B" w:rsidP="00EA667B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6C35462C" w14:textId="77777777" w:rsidR="00EA667B" w:rsidRPr="008561BC" w:rsidRDefault="00EA667B" w:rsidP="00EA667B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AC079BD" w14:textId="77777777" w:rsidR="00EA667B" w:rsidRPr="008561BC" w:rsidRDefault="00EA667B" w:rsidP="00EA667B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3418480" w14:textId="23578092" w:rsidR="002E4CC8" w:rsidRPr="008561BC" w:rsidRDefault="00AA1DE6" w:rsidP="008E12E4">
      <w:pPr>
        <w:spacing w:after="240" w:line="270" w:lineRule="atLeast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lastRenderedPageBreak/>
        <w:t>OŚWIADCZENIE O NIEKARALNOŚCI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Ja, ...................................................................................................................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nr PESEL ....................................................../nr paszportu ....................................................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oświadczam, że w państwie ……………………. nie jest prowadzony rejestr karny/ nie wydaje się informacji z rejestru karnego. Oświadczam, że nie byłam/em prawomocnie skazana/y w państwie ....................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dopuściłam/em się takich czynów zabronionych, oraz że nie nałożono na mnie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Jestem świadomy/a odpowiedzialności karnej za złożenie fałszywego oświadczenia.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..........................................................................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Podpis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………………, dnia……………. r.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</w:p>
    <w:p w14:paraId="197F1018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</w:p>
    <w:p w14:paraId="1F3CDB77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</w:p>
    <w:p w14:paraId="5BEB329E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</w:p>
    <w:p w14:paraId="00D104A6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</w:p>
    <w:p w14:paraId="2EAA284B" w14:textId="77777777" w:rsidR="004D0770" w:rsidRPr="008561BC" w:rsidRDefault="004D0770" w:rsidP="002E4CC8">
      <w:pPr>
        <w:spacing w:after="240" w:line="270" w:lineRule="atLeast"/>
        <w:ind w:left="360"/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</w:pPr>
    </w:p>
    <w:p w14:paraId="194449F8" w14:textId="3902775E" w:rsidR="00AA1DE6" w:rsidRPr="008561BC" w:rsidRDefault="00AA1DE6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lastRenderedPageBreak/>
        <w:t>OŚWIADCZENIE O KRAJACH ZAMIESZKANIA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Oświadczam, że w okresie ostatnich 20 lat zamieszkałem/</w:t>
      </w:r>
      <w:proofErr w:type="spellStart"/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t>am</w:t>
      </w:r>
      <w:proofErr w:type="spellEnd"/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t xml:space="preserve"> w następujących państwach, innych niż Rzeczypospolita Polska i państwo obywatelstwa: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1. …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2. ….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 xml:space="preserve">Oraz jednocześnie przedkładam informację z rejestrów karnych tych państw uzyskiwaną do celów działalności zawodowej lub </w:t>
      </w:r>
      <w:proofErr w:type="spellStart"/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t>wolontariackiej</w:t>
      </w:r>
      <w:proofErr w:type="spellEnd"/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t xml:space="preserve"> związanej z kontaktami z dziećmi/ informację z rejestrów karnych.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Jestem świadomy/a odpowiedzialności karnej za złożenie fałszywego oświadczenia.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..........................................................................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Podpis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  <w:t>.................., dnia................ r.</w:t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17"/>
          <w:szCs w:val="17"/>
          <w:lang w:eastAsia="pl-PL"/>
          <w14:ligatures w14:val="none"/>
        </w:rPr>
        <w:br/>
      </w:r>
    </w:p>
    <w:p w14:paraId="78C7F6F3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2AED9F2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F98BE9B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33ACFFC4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A9BFC0A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00D9BC7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5B772AAB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F1279C5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5FD6E19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4B13FAA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2D21CD0D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7477877B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5419B87" w14:textId="77777777" w:rsidR="002E4CC8" w:rsidRPr="008561BC" w:rsidRDefault="002E4CC8" w:rsidP="002E4CC8">
      <w:pPr>
        <w:spacing w:after="240" w:line="270" w:lineRule="atLeast"/>
        <w:ind w:left="360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40CCB2CB" w14:textId="77777777" w:rsidR="002E4CC8" w:rsidRPr="008561BC" w:rsidRDefault="002E4CC8" w:rsidP="004D0770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06937B72" w14:textId="1D093275" w:rsidR="002E4CC8" w:rsidRPr="008561BC" w:rsidRDefault="002E4CC8" w:rsidP="002E4CC8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 xml:space="preserve">Załącznik nr </w:t>
      </w:r>
      <w:r w:rsidR="004D077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2</w:t>
      </w:r>
    </w:p>
    <w:p w14:paraId="6BD67A2B" w14:textId="77777777" w:rsidR="00AA1DE6" w:rsidRPr="008561BC" w:rsidRDefault="00AA1DE6" w:rsidP="00AA1DE6">
      <w:pPr>
        <w:spacing w:after="240" w:line="270" w:lineRule="atLeast"/>
        <w:jc w:val="center"/>
        <w:rPr>
          <w:rFonts w:eastAsia="Times New Roman" w:cstheme="minorHAnsi"/>
          <w:kern w:val="0"/>
          <w:sz w:val="27"/>
          <w:szCs w:val="27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>Zasady bezpiecznych relacji personelu z dziećmi</w:t>
      </w:r>
    </w:p>
    <w:p w14:paraId="12982C9C" w14:textId="34784536" w:rsidR="0094218B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Zasady bezpiecznych relacji </w:t>
      </w:r>
      <w:r w:rsidR="002E4CC8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 Zespołu Szkół im. Jana Kochanowskiego w Częstochowie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 dziećmi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Naczelną zasadą wszystkich czynności podejmowanych przez 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pracowników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jest działanie dla dobra dziecka i w jego najlepszym interesie. P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racownicy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traktuj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dziecko z szacunkiem oraz uwzględnia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jego godność i potrzeby. Niedopuszczalne jest stosowanie przemocy wobec dziecka w jakiejkolwiek formie. P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racownicy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realizując te cele działa</w:t>
      </w:r>
      <w:r w:rsid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ją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w ramach obowiązującego prawa, przepisów wewnętrznych instytucji oraz swoich kompetencji. </w:t>
      </w:r>
    </w:p>
    <w:p w14:paraId="1E19C3FA" w14:textId="6B24EF0C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Relacje p</w:t>
      </w:r>
      <w:r w:rsid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racowników</w:t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 xml:space="preserve"> z dziećmi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Jesteś zobowiązany/a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Komunikacja z dziećmi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1. W komunikacji z dziećmi zachowuj cierpliwość i szacunek.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2. Słuchaj uważnie dzieci i udzielaj im odpowiedzi adekwatnych do ich wieku i danej sytuacji.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3. Nie wolno Ci zawstydzać, upokarzać, lekceważyć i obrażać dziecka. Nie wolno Ci krzyczeć na dziecko w sytuacji innej niż wynikająca z bezpieczeństwa dziecka lub innych dzieci.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4. Nie wolno Ci ujawniać informacji wrażliwych dotyczących dziecka wobec osób nieuprawnionych, w tym wobec innych dzieci. Obejmuje to wizerunek dziecka, informacje o jego/jej sytuacji rodzinnej, ekonomicznej, medycznej, opiekuńczej i prawnej.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5. Podejmując decyzje dotyczące dziecka, poinformuj je o tym i staraj się brać pod uwagę jego oczekiwania.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6. Szanuj prawo dziecka do prywatności. Jeśli konieczne jest odstąpienie od zasady poufności, aby chronić dziecko, wyjaśnij mu to najszybciej jak to możliwe.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315E2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7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Nie wolno Ci zachowywać się w obecności dzieci w sposób niestosowny. Obejmuje to używanie wulgarnych słów, gestów i żartów, czynienie obraźliwych uwag, nawiązywanie w wypowiedziach do aktywności bądź atrakcyjności seksualnej oraz wykorzystywanie wobec dziecka relacji władzy lub przewagi fizycznej (zastraszanie, przymuszanie, groźby).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="00315E2F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8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 Zapewnij dzieci, że jeśli czują się niekomfortowo w jakiejś sytuacji, wobec konkretnego zachowania czy słów, mogą o tym powiedzieć Tobie lub wskazanej osobie i mogą oczekiwać odpowiedniej reakcji i/lub pomocy.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Działania z dziećmi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1. Doceniaj i szanuj wkład dzieci w podejmowane działania, aktywnie je angażuj i traktuj równo bez względu na ich płeć, orientację seksualną, sprawność/niepełnosprawność, status społeczny, etniczny, kulturowy, religijny i światopogląd.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2. Unikaj faworyzowania dzieci.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3. Nie wolno Ci nawiązywać z dzieckiem jakichkolwiek relacji romantycznych lub seksualnych ani składać mu propozycji o nieodpowiednim charakterze. Obejmuje to także seksualne komentarze, żarty, gesty oraz udostępnianie dzieciom treści erotycznych i pornograficznych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bez względu na ich formę.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4. Nie wolno Ci utrwalać wizerunku dziecka (filmowanie, nagrywanie głosu, fotografowanie) dla potrzeb prywatnych. </w:t>
      </w:r>
      <w:r w:rsidR="0094218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5. Nie wolno Ci proponować dzieciom alkoholu, wyrobów tytoniowych ani nielegalnych substancji, jak również używać ich w obecności dzieci.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6. Nie wolno Ci przyjmować pieniędzy ani prezentów od dziecka, ani rodziców/opiekunów dziecka. Nie wolno Ci wchodzić w relacje jakiejkolwiek zależności wobec dziecka lub rodziców/opiekunów dziecka. Nie wolno Ci zachowywać się w sposób mogący sugerować innym istnienie takiej zależności i prowadzący do oskarżeń o nierówne traktowanie bądź czerpanie korzyści majątkowych i innych. Nie dotyczy to okazjonalnych podarków związanych ze świętami w roku szkolnym, np. kwiatów, prezentów składkowych czy drobnych upominków.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7. Wszystkie ryzykowne sytuacje, które obejmują zauroczenie dzieckiem przez pracownika lub pracownikiem przez dziecko, muszą być raportowane dyrekcji. Jeśli jesteś ich świadkiem reaguj stanowczo, ale z wyczuciem, aby zachować godność osób zainteresowanych.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Kontakt fizyczny z dziećmi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Każde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przemocowe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działanie wobec dziecka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1. Nie wolno Ci bić, szturchać, popychać ani w jakikolwiek sposób naruszać integralności fizycznej dziecka.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2. Nigdy nie dotykaj dziecka w sposób, który może być uznany za nieprzyzwoity lub niestosowny.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3. Zawsze bądź przygotowany na wyjaśnienie swoich działań.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4. Nie angażuj się w takie aktywności jak łaskotanie, udawane walki z dziećmi czy brutalne zabawy fizyczne.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5. Zachowaj szczególną ostrożność wobec dzieci, które doświadczyły nadużycia i krzywdzenia, w tym seksualnego, fizycznego bądź zaniedbania. Takie doświadczenia mogą czasem sprawić, że dziecko będzie dążyć do nawiązania niestosownych bądź nieadekwatnych fizycznych kontaktów z dorosłymi. W takich sytuacjach powinieneś reagować z wyczuciem, jednak stanowczo i pomóc dziecku zrozumieć znaczenie osobistych granic.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6. Kontakt fizyczny z dzieckiem nigdy nie może być niejawny bądź ukrywany, wiązać się z jakąkolwiek gratyfikacją ani wynikać z relacji władzy. </w:t>
      </w:r>
      <w:r w:rsidR="0094218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7. W sytuacjach wymagających czynności pielęgnacyjnych i higienicznych wobec dziecka, unikaj innego niż niezbędny kontaktu fizycznego z dzieckiem. </w:t>
      </w:r>
      <w:r w:rsidR="00457BC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8. Podczas dłuższych niż jednodniowe wyjazdów i wycieczek niedopuszczalne jest spanie z dzieckiem w jednym łóżku lub w jednym pokoju.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Kontakty poza godzinami pracy</w:t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Co do zasady kontakt z dziećmi powinien odbywać się wyłącznie w godzinach pracy i dotyczyć celów edukacyjnych lub wychowawczych.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1. Nie wolno Ci zapraszać dzieci do swojego miejsca zamieszkania ani spotykać się z nimi poza godzinami pracy. </w:t>
      </w:r>
      <w:r w:rsidR="0094218B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2. </w:t>
      </w:r>
      <w:r w:rsidR="00F7285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Kontakt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 dziećmi i ich rodzicami lub opiekunami poza godzinami pracy </w:t>
      </w:r>
      <w:r w:rsidR="00F72850"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służy realizacji zadań opiekuńczych i wychowawczych.                                                                                              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lastRenderedPageBreak/>
        <w:t>3. Jeśli zachodzi konieczność spotkania z dziećmi poza godzinami pracy, musisz poinformować o tym dyrekcję, a rodzice/opiekunowie prawni dzieci muszą wyrazić zgodę na taki kontakt.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>4. Utrzymywanie relacji towarzyskich lub rodzinnych (jeśli dzieci i rodzice/opiekunowie dzieci są osobami bliskimi wobec pracownika) wymaga zachowania poufności wszystkich informacji dotyczących innych dzieci, ich rodziców oraz opiekunów.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Bezpieczeństwo online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  <w:t xml:space="preserve">Bądź świadom cyfrowych zagrożeń i ryzyka wynikającego z rejestrowania Twojej prywatnej aktywności w sieci przez aplikacje i algorytmy, ale także Twoich własnych działań w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internecie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. Dotyczy to </w:t>
      </w:r>
      <w:proofErr w:type="spellStart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lajkowania</w:t>
      </w:r>
      <w:proofErr w:type="spellEnd"/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określonych stron, korzystania z aplikacji randkowych, na których możesz spotkać uczniów/uczennice, obserwowania określonych osób/stron w mediach społecznościowych i ustawień prywatności kont, z których korzystasz. Jeśli Twój profil jest publicznie dostępny, dzieci i ich rodzice/opiekunowie będą mieć wgląd w Twoją cyfrową aktywność.</w:t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139EC832" w14:textId="128B74EB" w:rsidR="00AA1DE6" w:rsidRPr="008561BC" w:rsidRDefault="00AA1DE6" w:rsidP="00AA1DE6">
      <w:pPr>
        <w:spacing w:after="240" w:line="270" w:lineRule="atLeast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561BC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br/>
      </w:r>
    </w:p>
    <w:p w14:paraId="2C71C703" w14:textId="77777777" w:rsidR="0058541A" w:rsidRPr="008561BC" w:rsidRDefault="0058541A">
      <w:pPr>
        <w:rPr>
          <w:rFonts w:cstheme="minorHAnsi"/>
          <w:sz w:val="24"/>
          <w:szCs w:val="24"/>
        </w:rPr>
      </w:pPr>
    </w:p>
    <w:sectPr w:rsidR="0058541A" w:rsidRPr="0085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19A1"/>
    <w:multiLevelType w:val="hybridMultilevel"/>
    <w:tmpl w:val="EB86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B5493"/>
    <w:multiLevelType w:val="hybridMultilevel"/>
    <w:tmpl w:val="284E84EC"/>
    <w:lvl w:ilvl="0" w:tplc="9D88F3EC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232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72F1A"/>
    <w:multiLevelType w:val="hybridMultilevel"/>
    <w:tmpl w:val="343075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274DB"/>
    <w:multiLevelType w:val="hybridMultilevel"/>
    <w:tmpl w:val="A09E5E3E"/>
    <w:lvl w:ilvl="0" w:tplc="6CD82F5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3232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F22CB"/>
    <w:multiLevelType w:val="hybridMultilevel"/>
    <w:tmpl w:val="4B76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E2C02"/>
    <w:multiLevelType w:val="hybridMultilevel"/>
    <w:tmpl w:val="78F00CBA"/>
    <w:lvl w:ilvl="0" w:tplc="9E9427F4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D6C82"/>
    <w:multiLevelType w:val="hybridMultilevel"/>
    <w:tmpl w:val="90AA52F0"/>
    <w:lvl w:ilvl="0" w:tplc="CBF0475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3232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26971">
    <w:abstractNumId w:val="4"/>
  </w:num>
  <w:num w:numId="2" w16cid:durableId="2903382">
    <w:abstractNumId w:val="2"/>
  </w:num>
  <w:num w:numId="3" w16cid:durableId="1009987873">
    <w:abstractNumId w:val="0"/>
  </w:num>
  <w:num w:numId="4" w16cid:durableId="1008943099">
    <w:abstractNumId w:val="3"/>
  </w:num>
  <w:num w:numId="5" w16cid:durableId="658850855">
    <w:abstractNumId w:val="1"/>
  </w:num>
  <w:num w:numId="6" w16cid:durableId="823935501">
    <w:abstractNumId w:val="5"/>
  </w:num>
  <w:num w:numId="7" w16cid:durableId="10723154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DE6"/>
    <w:rsid w:val="00007E8C"/>
    <w:rsid w:val="00062C2F"/>
    <w:rsid w:val="00070F84"/>
    <w:rsid w:val="00082A91"/>
    <w:rsid w:val="000C53F8"/>
    <w:rsid w:val="000C57A1"/>
    <w:rsid w:val="000E0C45"/>
    <w:rsid w:val="00123F56"/>
    <w:rsid w:val="001F02CC"/>
    <w:rsid w:val="00263F49"/>
    <w:rsid w:val="002D4FF1"/>
    <w:rsid w:val="002E4CC8"/>
    <w:rsid w:val="00315E2F"/>
    <w:rsid w:val="003C3345"/>
    <w:rsid w:val="003D6F6F"/>
    <w:rsid w:val="004273A2"/>
    <w:rsid w:val="0043025B"/>
    <w:rsid w:val="00443AAD"/>
    <w:rsid w:val="00457BCB"/>
    <w:rsid w:val="00473356"/>
    <w:rsid w:val="00496D1A"/>
    <w:rsid w:val="004D0770"/>
    <w:rsid w:val="004D213E"/>
    <w:rsid w:val="005444C8"/>
    <w:rsid w:val="0058541A"/>
    <w:rsid w:val="005E3B71"/>
    <w:rsid w:val="0060324A"/>
    <w:rsid w:val="00614395"/>
    <w:rsid w:val="00615261"/>
    <w:rsid w:val="00636C9B"/>
    <w:rsid w:val="0064618C"/>
    <w:rsid w:val="0066345E"/>
    <w:rsid w:val="006A3ADE"/>
    <w:rsid w:val="0073765A"/>
    <w:rsid w:val="007F27A0"/>
    <w:rsid w:val="008561BC"/>
    <w:rsid w:val="00884EBE"/>
    <w:rsid w:val="008D25BF"/>
    <w:rsid w:val="008E12E4"/>
    <w:rsid w:val="0094218B"/>
    <w:rsid w:val="00944689"/>
    <w:rsid w:val="009F7E88"/>
    <w:rsid w:val="00AA1A82"/>
    <w:rsid w:val="00AA1DE6"/>
    <w:rsid w:val="00B37CE9"/>
    <w:rsid w:val="00BB62DA"/>
    <w:rsid w:val="00BC5A26"/>
    <w:rsid w:val="00BD422D"/>
    <w:rsid w:val="00BD5FF2"/>
    <w:rsid w:val="00C444A7"/>
    <w:rsid w:val="00CB5122"/>
    <w:rsid w:val="00CC3EC8"/>
    <w:rsid w:val="00D259AE"/>
    <w:rsid w:val="00D300F3"/>
    <w:rsid w:val="00D51D6F"/>
    <w:rsid w:val="00D849D4"/>
    <w:rsid w:val="00DB1DF8"/>
    <w:rsid w:val="00DC3B77"/>
    <w:rsid w:val="00E21061"/>
    <w:rsid w:val="00E32D2A"/>
    <w:rsid w:val="00E71EC4"/>
    <w:rsid w:val="00E9726A"/>
    <w:rsid w:val="00EA667B"/>
    <w:rsid w:val="00ED601B"/>
    <w:rsid w:val="00F20C09"/>
    <w:rsid w:val="00F40D0B"/>
    <w:rsid w:val="00F5003F"/>
    <w:rsid w:val="00F72850"/>
    <w:rsid w:val="00F82E3C"/>
    <w:rsid w:val="00FA0ED7"/>
    <w:rsid w:val="00FB1656"/>
    <w:rsid w:val="00FB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2B1A"/>
  <w15:chartTrackingRefBased/>
  <w15:docId w15:val="{3EE79B5C-6C70-4041-AF18-366E9E10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E8C"/>
    <w:pPr>
      <w:ind w:left="720"/>
      <w:contextualSpacing/>
    </w:pPr>
  </w:style>
  <w:style w:type="paragraph" w:styleId="Bezodstpw">
    <w:name w:val="No Spacing"/>
    <w:uiPriority w:val="1"/>
    <w:qFormat/>
    <w:rsid w:val="00D259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4590</Words>
  <Characters>27544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2024-02-14T12:33:00Z</dcterms:created>
  <dcterms:modified xsi:type="dcterms:W3CDTF">2024-02-14T12:33:00Z</dcterms:modified>
</cp:coreProperties>
</file>