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B62" w:rsidRPr="004A210C" w:rsidRDefault="00411ECB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8</w:t>
      </w:r>
      <w:r w:rsidR="00BB70F4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473B62" w:rsidRPr="004A210C" w:rsidRDefault="00473B62" w:rsidP="004A210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473B62" w:rsidRPr="004A210C" w:rsidRDefault="00411ECB" w:rsidP="004A210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18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>
        <w:rPr>
          <w:rFonts w:eastAsia="Times New Roman" w:cstheme="minorHAnsi"/>
          <w:b/>
          <w:iCs/>
          <w:color w:val="000000"/>
          <w:lang w:eastAsia="ar-SA"/>
        </w:rPr>
        <w:t>października</w:t>
      </w:r>
      <w:r w:rsidR="00BB70F4" w:rsidRPr="004A210C">
        <w:rPr>
          <w:rFonts w:eastAsia="Times New Roman" w:cstheme="minorHAnsi"/>
          <w:b/>
          <w:iCs/>
          <w:color w:val="000000"/>
          <w:lang w:eastAsia="ar-SA"/>
        </w:rPr>
        <w:t xml:space="preserve"> 2024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473B62" w:rsidRPr="004A210C" w:rsidRDefault="00473B62" w:rsidP="004A210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473B62" w:rsidRPr="004A210C" w:rsidRDefault="00473B62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473B62" w:rsidRDefault="00507C13" w:rsidP="004A210C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="00473B62" w:rsidRPr="004A210C">
        <w:rPr>
          <w:rFonts w:cstheme="minorHAnsi"/>
        </w:rPr>
        <w:t>Na podstawie art. 69 i art.70 ustawy z dnia 14 grudnia 2016 r. Prawo Oś</w:t>
      </w:r>
      <w:r w:rsidR="00411ECB">
        <w:rPr>
          <w:rFonts w:cstheme="minorHAnsi"/>
        </w:rPr>
        <w:t>wiatowe  (Dz.U. 2020 poz. 910).</w:t>
      </w:r>
    </w:p>
    <w:p w:rsidR="00411ECB" w:rsidRPr="00DA32D9" w:rsidRDefault="00411ECB" w:rsidP="00411ECB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:rsidR="00411ECB" w:rsidRPr="004A210C" w:rsidRDefault="00411ECB" w:rsidP="004A210C">
      <w:pPr>
        <w:spacing w:line="360" w:lineRule="auto"/>
        <w:rPr>
          <w:rFonts w:cstheme="minorHAnsi"/>
        </w:rPr>
      </w:pPr>
    </w:p>
    <w:p w:rsidR="00473B62" w:rsidRPr="004A210C" w:rsidRDefault="00473B62" w:rsidP="004A210C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 w:rsidR="004A210C"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 w:rsidR="004A210C">
        <w:rPr>
          <w:rFonts w:cstheme="minorHAnsi"/>
          <w:bCs/>
        </w:rPr>
        <w:t xml:space="preserve">owie </w:t>
      </w:r>
      <w:r w:rsidR="00BB70F4" w:rsidRPr="004A210C">
        <w:rPr>
          <w:rFonts w:cstheme="minorHAnsi"/>
          <w:bCs/>
        </w:rPr>
        <w:t xml:space="preserve">w dniu </w:t>
      </w:r>
      <w:r w:rsidR="004A210C">
        <w:rPr>
          <w:rFonts w:cstheme="minorHAnsi"/>
          <w:bCs/>
        </w:rPr>
        <w:br/>
      </w:r>
      <w:r w:rsidR="00411ECB">
        <w:rPr>
          <w:rFonts w:cstheme="minorHAnsi"/>
          <w:bCs/>
        </w:rPr>
        <w:t>28</w:t>
      </w:r>
      <w:r w:rsidRPr="004A210C">
        <w:rPr>
          <w:rFonts w:cstheme="minorHAnsi"/>
          <w:bCs/>
        </w:rPr>
        <w:t xml:space="preserve"> </w:t>
      </w:r>
      <w:r w:rsidR="00411ECB">
        <w:rPr>
          <w:rFonts w:cstheme="minorHAnsi"/>
          <w:bCs/>
        </w:rPr>
        <w:t>października</w:t>
      </w:r>
      <w:r w:rsidR="00BB70F4" w:rsidRPr="004A210C">
        <w:rPr>
          <w:rFonts w:cstheme="minorHAnsi"/>
          <w:bCs/>
        </w:rPr>
        <w:t xml:space="preserve"> 2024</w:t>
      </w:r>
      <w:r w:rsidRPr="004A210C">
        <w:rPr>
          <w:rFonts w:cstheme="minorHAnsi"/>
          <w:bCs/>
        </w:rPr>
        <w:t xml:space="preserve"> r. o godz. </w:t>
      </w:r>
      <w:r w:rsidR="00411ECB">
        <w:rPr>
          <w:rFonts w:cstheme="minorHAnsi"/>
          <w:bCs/>
        </w:rPr>
        <w:t>11.3</w:t>
      </w:r>
      <w:r w:rsidR="00BB70F4" w:rsidRPr="004A210C">
        <w:rPr>
          <w:rFonts w:cstheme="minorHAnsi"/>
          <w:bCs/>
        </w:rPr>
        <w:t>0</w:t>
      </w:r>
    </w:p>
    <w:p w:rsidR="00411ECB" w:rsidRDefault="00411ECB" w:rsidP="00411ECB">
      <w:pPr>
        <w:pStyle w:val="Zwykytekst"/>
        <w:spacing w:line="360" w:lineRule="auto"/>
      </w:pPr>
      <w:r>
        <w:t>1.</w:t>
      </w:r>
      <w:r>
        <w:tab/>
        <w:t>Powołanie protokolanta;</w:t>
      </w:r>
    </w:p>
    <w:p w:rsidR="00411ECB" w:rsidRDefault="00411ECB" w:rsidP="00411ECB">
      <w:pPr>
        <w:pStyle w:val="Zwykytekst"/>
        <w:spacing w:line="360" w:lineRule="auto"/>
      </w:pPr>
      <w:r>
        <w:t>2.</w:t>
      </w:r>
      <w:r>
        <w:tab/>
        <w:t>Przedstawienie porządku zebrania;</w:t>
      </w:r>
    </w:p>
    <w:p w:rsidR="00411ECB" w:rsidRDefault="00411ECB" w:rsidP="00411ECB">
      <w:pPr>
        <w:pStyle w:val="Zwykytekst"/>
        <w:spacing w:line="360" w:lineRule="auto"/>
      </w:pPr>
      <w:r>
        <w:t>3.</w:t>
      </w:r>
      <w:r>
        <w:tab/>
        <w:t>Opinie i orzeczenia, a dostosowanie zasad oceniania;</w:t>
      </w:r>
    </w:p>
    <w:p w:rsidR="00411ECB" w:rsidRDefault="00411ECB" w:rsidP="00411ECB">
      <w:pPr>
        <w:pStyle w:val="Zwykytekst"/>
        <w:spacing w:line="360" w:lineRule="auto"/>
      </w:pPr>
      <w:r>
        <w:t>4.</w:t>
      </w:r>
      <w:r>
        <w:tab/>
        <w:t>Sprawy różne.</w:t>
      </w:r>
    </w:p>
    <w:p w:rsidR="00473B62" w:rsidRPr="004A210C" w:rsidRDefault="00473B62" w:rsidP="00AB4169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</w:t>
      </w:r>
      <w:r w:rsidR="001D5980" w:rsidRPr="001D5980">
        <w:rPr>
          <w:rFonts w:cstheme="minorHAnsi"/>
          <w:b/>
        </w:rPr>
        <w:t>.</w:t>
      </w:r>
      <w:r w:rsidR="001D5980"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473B62" w:rsidRDefault="00473B62" w:rsidP="004A210C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AB4169">
        <w:rPr>
          <w:rFonts w:cstheme="minorHAnsi"/>
        </w:rPr>
        <w:t xml:space="preserve">. </w:t>
      </w:r>
      <w:r w:rsidR="00411ECB">
        <w:rPr>
          <w:rFonts w:cstheme="minorHAnsi"/>
        </w:rPr>
        <w:t>Z zarządzeniem nr 8</w:t>
      </w:r>
      <w:bookmarkStart w:id="0" w:name="_GoBack"/>
      <w:bookmarkEnd w:id="0"/>
      <w:r w:rsidRPr="004A210C">
        <w:rPr>
          <w:rFonts w:cstheme="minorHAnsi"/>
        </w:rPr>
        <w:t>/20</w:t>
      </w:r>
      <w:r w:rsidR="00BB70F4" w:rsidRPr="004A210C">
        <w:rPr>
          <w:rFonts w:cstheme="minorHAnsi"/>
        </w:rPr>
        <w:t>24/2025</w:t>
      </w:r>
      <w:r w:rsidRPr="004A210C">
        <w:rPr>
          <w:rFonts w:cstheme="minorHAnsi"/>
        </w:rPr>
        <w:t xml:space="preserve"> zapoznali się wszyscy nauczyciele.</w:t>
      </w:r>
    </w:p>
    <w:p w:rsidR="00F1120F" w:rsidRPr="00275B68" w:rsidRDefault="00F1120F" w:rsidP="00F1120F">
      <w:pPr>
        <w:spacing w:before="240" w:line="360" w:lineRule="auto"/>
        <w:ind w:left="4956"/>
        <w:rPr>
          <w:rFonts w:cstheme="minorHAnsi"/>
        </w:rPr>
      </w:pPr>
      <w:r w:rsidRPr="00275B68">
        <w:rPr>
          <w:rFonts w:cstheme="minorHAnsi"/>
        </w:rPr>
        <w:t xml:space="preserve">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sectPr w:rsidR="00F1120F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F4466"/>
    <w:multiLevelType w:val="hybridMultilevel"/>
    <w:tmpl w:val="9252D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B62"/>
    <w:rsid w:val="001D5980"/>
    <w:rsid w:val="002E1DCC"/>
    <w:rsid w:val="00411ECB"/>
    <w:rsid w:val="00473B62"/>
    <w:rsid w:val="004A210C"/>
    <w:rsid w:val="00507C13"/>
    <w:rsid w:val="00564CDA"/>
    <w:rsid w:val="00581D39"/>
    <w:rsid w:val="00AB4169"/>
    <w:rsid w:val="00B82E78"/>
    <w:rsid w:val="00BB70F4"/>
    <w:rsid w:val="00CD544D"/>
    <w:rsid w:val="00E93253"/>
    <w:rsid w:val="00F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33692"/>
  <w15:chartTrackingRefBased/>
  <w15:docId w15:val="{E227E7BE-AEB6-4BA9-BE60-4D60DC92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253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1EC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1ECB"/>
    <w:rPr>
      <w:rFonts w:ascii="Calibri" w:hAnsi="Calibri"/>
      <w:szCs w:val="21"/>
    </w:rPr>
  </w:style>
  <w:style w:type="paragraph" w:styleId="NormalnyWeb">
    <w:name w:val="Normal (Web)"/>
    <w:basedOn w:val="Normalny"/>
    <w:uiPriority w:val="99"/>
    <w:unhideWhenUsed/>
    <w:rsid w:val="00411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3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663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15</cp:revision>
  <cp:lastPrinted>2024-09-19T09:19:00Z</cp:lastPrinted>
  <dcterms:created xsi:type="dcterms:W3CDTF">2023-11-06T12:17:00Z</dcterms:created>
  <dcterms:modified xsi:type="dcterms:W3CDTF">2024-11-14T11:05:00Z</dcterms:modified>
</cp:coreProperties>
</file>