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17D" w:rsidRDefault="003F117D" w:rsidP="003F117D">
      <w:pPr>
        <w:shd w:val="clear" w:color="auto" w:fill="FFFFFF"/>
        <w:jc w:val="center"/>
        <w:rPr>
          <w:rFonts w:ascii="Arial" w:hAnsi="Arial" w:cs="Arial"/>
          <w:b/>
          <w:bCs/>
          <w:color w:val="FF0000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</w:t>
      </w:r>
      <w:r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18/2024</w:t>
      </w:r>
    </w:p>
    <w:p w:rsidR="003F117D" w:rsidRDefault="003F117D" w:rsidP="003F117D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3F117D" w:rsidRDefault="003F117D" w:rsidP="003F117D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18.12.2024 r.</w:t>
      </w:r>
    </w:p>
    <w:p w:rsidR="003F117D" w:rsidRDefault="003F117D" w:rsidP="003F117D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3F117D" w:rsidRDefault="003F117D" w:rsidP="003F117D">
      <w:pPr>
        <w:pStyle w:val="Tytu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w sprawie przeprowadzenia inwentaryzacji majątku w Szkole Podstawowej nr 21</w:t>
      </w:r>
    </w:p>
    <w:p w:rsidR="003F117D" w:rsidRDefault="003F117D" w:rsidP="003F117D">
      <w:pPr>
        <w:tabs>
          <w:tab w:val="left" w:pos="4536"/>
        </w:tabs>
        <w:jc w:val="center"/>
        <w:rPr>
          <w:i/>
          <w:sz w:val="16"/>
          <w:szCs w:val="16"/>
        </w:rPr>
      </w:pPr>
    </w:p>
    <w:p w:rsidR="003F117D" w:rsidRDefault="003F117D" w:rsidP="003F117D">
      <w:pPr>
        <w:rPr>
          <w:i/>
          <w:sz w:val="16"/>
          <w:szCs w:val="16"/>
        </w:rPr>
      </w:pPr>
    </w:p>
    <w:p w:rsidR="003F117D" w:rsidRDefault="003F117D" w:rsidP="003F117D">
      <w:pPr>
        <w:rPr>
          <w:i/>
          <w:sz w:val="16"/>
          <w:szCs w:val="16"/>
        </w:rPr>
      </w:pPr>
    </w:p>
    <w:p w:rsidR="003F117D" w:rsidRDefault="003F117D" w:rsidP="003F117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26 i 27 ustawy z dnia 29 września 1994 r. o rachunkowości </w:t>
      </w:r>
    </w:p>
    <w:p w:rsidR="003F117D" w:rsidRDefault="003F117D" w:rsidP="003F117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proofErr w:type="spellStart"/>
      <w:r>
        <w:rPr>
          <w:rFonts w:ascii="Arial" w:hAnsi="Arial" w:cs="Arial"/>
          <w:sz w:val="22"/>
          <w:szCs w:val="22"/>
        </w:rPr>
        <w:t>t.j</w:t>
      </w:r>
      <w:proofErr w:type="spellEnd"/>
      <w:r>
        <w:rPr>
          <w:rFonts w:ascii="Arial" w:hAnsi="Arial" w:cs="Arial"/>
          <w:sz w:val="22"/>
          <w:szCs w:val="22"/>
        </w:rPr>
        <w:t xml:space="preserve">. Dz. U. z 2023 r. poz. 120 ) </w:t>
      </w:r>
    </w:p>
    <w:p w:rsidR="003F117D" w:rsidRDefault="003F117D" w:rsidP="003F117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Dyrektor Szkoły Podstawowej nr 21 im. Ks. Stanisława Konarskiego w Częstochowie </w:t>
      </w:r>
    </w:p>
    <w:p w:rsidR="003F117D" w:rsidRDefault="003F117D" w:rsidP="003F117D">
      <w:pPr>
        <w:jc w:val="center"/>
        <w:rPr>
          <w:rFonts w:ascii="Arial" w:hAnsi="Arial" w:cs="Arial"/>
          <w:sz w:val="22"/>
          <w:szCs w:val="22"/>
        </w:rPr>
      </w:pPr>
    </w:p>
    <w:p w:rsidR="003F117D" w:rsidRDefault="003F117D" w:rsidP="003F11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zarządza: </w:t>
      </w:r>
    </w:p>
    <w:p w:rsidR="003F117D" w:rsidRDefault="003F117D" w:rsidP="003F117D">
      <w:pPr>
        <w:jc w:val="center"/>
        <w:rPr>
          <w:rFonts w:ascii="Arial" w:hAnsi="Arial" w:cs="Arial"/>
          <w:sz w:val="16"/>
          <w:szCs w:val="16"/>
        </w:rPr>
      </w:pPr>
    </w:p>
    <w:p w:rsidR="003F117D" w:rsidRDefault="003F117D" w:rsidP="003F117D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3F117D" w:rsidRDefault="003F117D" w:rsidP="003F117D">
      <w:pPr>
        <w:jc w:val="center"/>
        <w:rPr>
          <w:rFonts w:ascii="Arial" w:hAnsi="Arial" w:cs="Arial"/>
          <w:sz w:val="22"/>
          <w:szCs w:val="22"/>
        </w:rPr>
      </w:pPr>
    </w:p>
    <w:p w:rsidR="003F117D" w:rsidRDefault="003F117D" w:rsidP="003F117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Przeprowadza się inwentaryzację okresową wg stanu na dzień 31 grudnia 2024 r.</w:t>
      </w:r>
    </w:p>
    <w:p w:rsidR="003F117D" w:rsidRDefault="003F117D" w:rsidP="003F117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 xml:space="preserve">Wprowadza się rodzaje inwentaryzowanych składników majątku oraz formy przeprowadzenia inwentaryzacji: </w:t>
      </w:r>
    </w:p>
    <w:p w:rsidR="003F117D" w:rsidRDefault="003F117D" w:rsidP="003F117D">
      <w:pPr>
        <w:numPr>
          <w:ilvl w:val="1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>w drodze spisu z natury:</w:t>
      </w:r>
    </w:p>
    <w:p w:rsidR="003F117D" w:rsidRDefault="003F117D" w:rsidP="003F117D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gotówka w kasie,</w:t>
      </w:r>
    </w:p>
    <w:p w:rsidR="003F117D" w:rsidRDefault="003F117D" w:rsidP="003F117D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zapasy (magazyny żywnościowe),</w:t>
      </w:r>
    </w:p>
    <w:p w:rsidR="003F117D" w:rsidRDefault="003F117D" w:rsidP="003F117D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druki ścisłego zarachowania.</w:t>
      </w:r>
    </w:p>
    <w:p w:rsidR="003F117D" w:rsidRDefault="003F117D" w:rsidP="003F117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Termin rozpoczęcia inwentaryzacji – 20.12.2023 r., zakończenia – 15.01.2024 r.</w:t>
      </w:r>
    </w:p>
    <w:p w:rsidR="003F117D" w:rsidRDefault="003F117D" w:rsidP="003F117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przeprowadzenia inwentaryzacji wymienionych składników majątku, powołuję Komisję Inwentaryzacyjną w składzie:</w:t>
      </w:r>
    </w:p>
    <w:p w:rsidR="003F117D" w:rsidRDefault="003F117D" w:rsidP="003F117D">
      <w:pPr>
        <w:spacing w:after="120"/>
        <w:jc w:val="both"/>
        <w:rPr>
          <w:rFonts w:ascii="Arial" w:hAnsi="Arial" w:cs="Arial"/>
          <w:sz w:val="4"/>
          <w:szCs w:val="4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2302"/>
        <w:gridCol w:w="2818"/>
        <w:gridCol w:w="2899"/>
      </w:tblGrid>
      <w:tr w:rsidR="003F117D" w:rsidTr="003F117D">
        <w:trPr>
          <w:trHeight w:val="34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Funkcja w komisji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Stanowisko służbowe</w:t>
            </w:r>
          </w:p>
        </w:tc>
      </w:tr>
      <w:tr w:rsidR="003F117D" w:rsidTr="003F117D">
        <w:trPr>
          <w:trHeight w:val="34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Grażyna Bednarek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Verdana" w:hAnsi="Arial" w:cs="Arial"/>
                <w:sz w:val="22"/>
                <w:szCs w:val="22"/>
              </w:rPr>
              <w:t>Przewodniczący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  <w:tr w:rsidR="003F117D" w:rsidTr="003F117D">
        <w:trPr>
          <w:trHeight w:val="340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Aneta Zych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eastAsia="Verdana" w:hAnsi="Arial" w:cs="Arial"/>
                <w:sz w:val="22"/>
                <w:szCs w:val="22"/>
              </w:rPr>
              <w:t>Członek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17D" w:rsidRDefault="003F117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</w:tbl>
    <w:p w:rsidR="003F117D" w:rsidRDefault="003F117D" w:rsidP="003F117D">
      <w:pPr>
        <w:spacing w:after="120"/>
        <w:ind w:left="397"/>
        <w:jc w:val="both"/>
        <w:rPr>
          <w:rFonts w:ascii="Arial" w:hAnsi="Arial" w:cs="Arial"/>
          <w:sz w:val="16"/>
          <w:szCs w:val="16"/>
        </w:rPr>
      </w:pPr>
    </w:p>
    <w:p w:rsidR="003F117D" w:rsidRDefault="003F117D" w:rsidP="003F117D">
      <w:pPr>
        <w:pStyle w:val="Tretekstu"/>
        <w:jc w:val="center"/>
        <w:rPr>
          <w:rFonts w:eastAsia="Verdana"/>
          <w:color w:val="000000"/>
          <w:sz w:val="22"/>
          <w:szCs w:val="22"/>
        </w:rPr>
      </w:pPr>
      <w:r>
        <w:rPr>
          <w:rFonts w:eastAsia="Verdana"/>
          <w:color w:val="000000"/>
          <w:sz w:val="22"/>
          <w:szCs w:val="22"/>
        </w:rPr>
        <w:t>§ 2.</w:t>
      </w:r>
    </w:p>
    <w:p w:rsidR="003F117D" w:rsidRDefault="003F117D" w:rsidP="003F117D">
      <w:pPr>
        <w:pStyle w:val="Domylnie"/>
        <w:rPr>
          <w:rFonts w:ascii="Arial" w:hAnsi="Arial" w:cs="Arial"/>
        </w:rPr>
      </w:pPr>
    </w:p>
    <w:p w:rsidR="003F117D" w:rsidRDefault="003F117D" w:rsidP="003F117D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color w:val="FF0000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>Tryb i zasady przeprowadzenia inwentaryzacji oraz uprawnienia i obowi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eastAsia="Verdana" w:hAnsi="Arial" w:cs="Arial"/>
          <w:sz w:val="22"/>
          <w:szCs w:val="22"/>
        </w:rPr>
        <w:t>zki Przewodnicz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eastAsia="Verdana" w:hAnsi="Arial" w:cs="Arial"/>
          <w:sz w:val="22"/>
          <w:szCs w:val="22"/>
        </w:rPr>
        <w:t>cego Komisji Inwentaryzacyjnej, Zespo</w:t>
      </w:r>
      <w:r>
        <w:rPr>
          <w:rFonts w:ascii="Arial" w:hAnsi="Arial" w:cs="Arial"/>
          <w:sz w:val="22"/>
          <w:szCs w:val="22"/>
        </w:rPr>
        <w:t>ł</w:t>
      </w:r>
      <w:r>
        <w:rPr>
          <w:rFonts w:ascii="Arial" w:eastAsia="Verdana" w:hAnsi="Arial" w:cs="Arial"/>
          <w:sz w:val="22"/>
          <w:szCs w:val="22"/>
        </w:rPr>
        <w:t>ów Spisowych okre</w:t>
      </w:r>
      <w:r>
        <w:rPr>
          <w:rFonts w:ascii="Arial" w:hAnsi="Arial" w:cs="Arial"/>
          <w:sz w:val="22"/>
          <w:szCs w:val="22"/>
        </w:rPr>
        <w:t>ś</w:t>
      </w:r>
      <w:r>
        <w:rPr>
          <w:rFonts w:ascii="Arial" w:eastAsia="Verdana" w:hAnsi="Arial" w:cs="Arial"/>
          <w:sz w:val="22"/>
          <w:szCs w:val="22"/>
        </w:rPr>
        <w:t>la Instrukcja inwentaryzacyjna wprowadzona Zarz</w:t>
      </w:r>
      <w:r>
        <w:rPr>
          <w:rFonts w:ascii="Arial" w:hAnsi="Arial" w:cs="Arial"/>
          <w:sz w:val="22"/>
          <w:szCs w:val="22"/>
        </w:rPr>
        <w:t>ą</w:t>
      </w:r>
      <w:r>
        <w:rPr>
          <w:rFonts w:ascii="Arial" w:eastAsia="Verdana" w:hAnsi="Arial" w:cs="Arial"/>
          <w:sz w:val="22"/>
          <w:szCs w:val="22"/>
        </w:rPr>
        <w:t>dzeniem Nr BFO/4/2019 Dyrektora Biura Finansów Oświaty z dnia 25 października 2019 r. w sprawie wprowadzenia instrukcji</w:t>
      </w:r>
      <w:r>
        <w:rPr>
          <w:rFonts w:ascii="Arial" w:eastAsia="Verdana" w:hAnsi="Arial" w:cs="Arial"/>
          <w:color w:val="000000"/>
          <w:sz w:val="22"/>
          <w:szCs w:val="22"/>
        </w:rPr>
        <w:t xml:space="preserve"> inwentaryzacyjnej</w:t>
      </w:r>
      <w:r>
        <w:rPr>
          <w:rFonts w:ascii="Arial" w:eastAsia="Verdana" w:hAnsi="Arial" w:cs="Arial"/>
          <w:color w:val="FF0000"/>
          <w:sz w:val="22"/>
          <w:szCs w:val="22"/>
        </w:rPr>
        <w:t>.</w:t>
      </w:r>
    </w:p>
    <w:p w:rsidR="003F117D" w:rsidRDefault="003F117D" w:rsidP="003F117D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sz w:val="22"/>
          <w:szCs w:val="22"/>
        </w:rPr>
      </w:pPr>
      <w:r>
        <w:rPr>
          <w:rFonts w:ascii="Arial" w:eastAsia="Verdana" w:hAnsi="Arial" w:cs="Arial"/>
          <w:color w:val="000000"/>
          <w:sz w:val="22"/>
          <w:szCs w:val="22"/>
        </w:rPr>
        <w:t>Dopuszcza się stosowanie arkuszy spisowych z naniesionymi poszczególnymi pozycjami środków trwałych, wyposażenia, pomocy oraz zapasów na poszczególnych polach spisowych. Wówczas Zespół spisowy</w:t>
      </w:r>
      <w:r>
        <w:rPr>
          <w:rFonts w:ascii="Arial" w:hAnsi="Arial" w:cs="Arial"/>
          <w:sz w:val="22"/>
          <w:szCs w:val="22"/>
        </w:rPr>
        <w:t xml:space="preserve"> dokonuje spisu z natury nanosząc na arkusze rzeczywistą ilość poszczególnych pozycji na danym polu spisowym.</w:t>
      </w:r>
    </w:p>
    <w:p w:rsidR="003F117D" w:rsidRDefault="003F117D" w:rsidP="003F117D">
      <w:pPr>
        <w:pStyle w:val="Tretekstu"/>
        <w:rPr>
          <w:rFonts w:eastAsia="Verdana"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>
        <w:rPr>
          <w:rFonts w:ascii="Arial" w:eastAsia="Verdana" w:hAnsi="Arial" w:cs="Arial"/>
          <w:b/>
          <w:bCs/>
          <w:color w:val="000000"/>
          <w:sz w:val="22"/>
          <w:szCs w:val="22"/>
        </w:rPr>
        <w:t>§ 3.</w:t>
      </w: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>
        <w:rPr>
          <w:rFonts w:ascii="Arial" w:eastAsia="Verdana" w:hAnsi="Arial" w:cs="Arial"/>
          <w:color w:val="000000"/>
          <w:sz w:val="22"/>
          <w:szCs w:val="22"/>
        </w:rPr>
        <w:t>Wykonanie zarz</w:t>
      </w:r>
      <w:r>
        <w:rPr>
          <w:rFonts w:ascii="Arial" w:hAnsi="Arial" w:cs="Arial"/>
          <w:color w:val="000000"/>
          <w:sz w:val="22"/>
          <w:szCs w:val="22"/>
        </w:rPr>
        <w:t>ą</w:t>
      </w:r>
      <w:r>
        <w:rPr>
          <w:rFonts w:ascii="Arial" w:eastAsia="Verdana" w:hAnsi="Arial" w:cs="Arial"/>
          <w:color w:val="000000"/>
          <w:sz w:val="22"/>
          <w:szCs w:val="22"/>
        </w:rPr>
        <w:t>dzenia powierzam Komisji Inwentaryzacyjnej.</w:t>
      </w:r>
    </w:p>
    <w:p w:rsidR="003F117D" w:rsidRDefault="003F117D" w:rsidP="003F117D">
      <w:pPr>
        <w:pStyle w:val="Tretekstu"/>
        <w:rPr>
          <w:rFonts w:eastAsia="Verdana"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>
        <w:rPr>
          <w:rFonts w:ascii="Arial" w:eastAsia="Verdana" w:hAnsi="Arial" w:cs="Arial"/>
          <w:b/>
          <w:bCs/>
          <w:color w:val="000000"/>
          <w:sz w:val="22"/>
          <w:szCs w:val="22"/>
        </w:rPr>
        <w:t>§ 4.</w:t>
      </w: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>
        <w:rPr>
          <w:rFonts w:ascii="Arial" w:eastAsia="Verdana" w:hAnsi="Arial" w:cs="Arial"/>
          <w:color w:val="000000"/>
          <w:sz w:val="22"/>
          <w:szCs w:val="22"/>
        </w:rPr>
        <w:t>Nadzór nad wykonaniem zarz</w:t>
      </w:r>
      <w:r>
        <w:rPr>
          <w:rFonts w:ascii="Arial" w:hAnsi="Arial" w:cs="Arial"/>
          <w:color w:val="000000"/>
          <w:sz w:val="22"/>
          <w:szCs w:val="22"/>
        </w:rPr>
        <w:t>ą</w:t>
      </w:r>
      <w:r>
        <w:rPr>
          <w:rFonts w:ascii="Arial" w:eastAsia="Verdana" w:hAnsi="Arial" w:cs="Arial"/>
          <w:color w:val="000000"/>
          <w:sz w:val="22"/>
          <w:szCs w:val="22"/>
        </w:rPr>
        <w:t>dzenia powierzam Przewodniczącemu Komisji Inwentaryzacyjnej.</w:t>
      </w: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>
        <w:rPr>
          <w:rFonts w:ascii="Arial" w:eastAsia="Verdana" w:hAnsi="Arial" w:cs="Arial"/>
          <w:b/>
          <w:bCs/>
          <w:color w:val="000000"/>
          <w:sz w:val="22"/>
          <w:szCs w:val="22"/>
        </w:rPr>
        <w:t>§ 5.</w:t>
      </w: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>
        <w:rPr>
          <w:rFonts w:ascii="Arial" w:eastAsia="Verdana" w:hAnsi="Arial" w:cs="Arial"/>
          <w:color w:val="000000"/>
          <w:sz w:val="22"/>
          <w:szCs w:val="22"/>
        </w:rPr>
        <w:t>Niniejsze zarz</w:t>
      </w:r>
      <w:r>
        <w:rPr>
          <w:rFonts w:ascii="Arial" w:hAnsi="Arial" w:cs="Arial"/>
          <w:color w:val="000000"/>
          <w:sz w:val="22"/>
          <w:szCs w:val="22"/>
        </w:rPr>
        <w:t>ą</w:t>
      </w:r>
      <w:r>
        <w:rPr>
          <w:rFonts w:ascii="Arial" w:eastAsia="Verdana" w:hAnsi="Arial" w:cs="Arial"/>
          <w:color w:val="000000"/>
          <w:sz w:val="22"/>
          <w:szCs w:val="22"/>
        </w:rPr>
        <w:t>dzenie</w:t>
      </w:r>
      <w:r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eastAsia="Verdana" w:hAnsi="Arial" w:cs="Arial"/>
          <w:color w:val="000000"/>
          <w:sz w:val="22"/>
          <w:szCs w:val="22"/>
        </w:rPr>
        <w:t>sporz</w:t>
      </w:r>
      <w:r>
        <w:rPr>
          <w:rFonts w:ascii="Arial" w:hAnsi="Arial" w:cs="Arial"/>
          <w:color w:val="000000"/>
          <w:sz w:val="22"/>
          <w:szCs w:val="22"/>
        </w:rPr>
        <w:t>ą</w:t>
      </w:r>
      <w:r>
        <w:rPr>
          <w:rFonts w:ascii="Arial" w:eastAsia="Verdana" w:hAnsi="Arial" w:cs="Arial"/>
          <w:color w:val="000000"/>
          <w:sz w:val="22"/>
          <w:szCs w:val="22"/>
        </w:rPr>
        <w:t>dzono w dwóch jednobrzmi</w:t>
      </w:r>
      <w:r>
        <w:rPr>
          <w:rFonts w:ascii="Arial" w:hAnsi="Arial" w:cs="Arial"/>
          <w:color w:val="000000"/>
          <w:sz w:val="22"/>
          <w:szCs w:val="22"/>
        </w:rPr>
        <w:t>ą</w:t>
      </w:r>
      <w:r>
        <w:rPr>
          <w:rFonts w:ascii="Arial" w:eastAsia="Verdana" w:hAnsi="Arial" w:cs="Arial"/>
          <w:color w:val="000000"/>
          <w:sz w:val="22"/>
          <w:szCs w:val="22"/>
        </w:rPr>
        <w:t>cych egzemplarzach.</w:t>
      </w: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>
        <w:rPr>
          <w:rFonts w:ascii="Arial" w:eastAsia="Verdana" w:hAnsi="Arial" w:cs="Arial"/>
          <w:b/>
          <w:bCs/>
          <w:color w:val="000000"/>
          <w:sz w:val="22"/>
          <w:szCs w:val="22"/>
        </w:rPr>
        <w:t>§ 6.</w:t>
      </w:r>
    </w:p>
    <w:p w:rsidR="003F117D" w:rsidRDefault="003F117D" w:rsidP="003F117D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3F117D" w:rsidRDefault="003F117D" w:rsidP="003F117D">
      <w:pPr>
        <w:pStyle w:val="Domylnie"/>
        <w:rPr>
          <w:rFonts w:ascii="Arial" w:eastAsia="Verdana" w:hAnsi="Arial" w:cs="Arial"/>
          <w:color w:val="000000"/>
          <w:sz w:val="22"/>
          <w:szCs w:val="22"/>
        </w:rPr>
      </w:pPr>
      <w:r>
        <w:rPr>
          <w:rFonts w:ascii="Arial" w:eastAsia="Verdana" w:hAnsi="Arial" w:cs="Arial"/>
          <w:color w:val="000000"/>
          <w:sz w:val="22"/>
          <w:szCs w:val="22"/>
        </w:rPr>
        <w:t>Zarz</w:t>
      </w:r>
      <w:r>
        <w:rPr>
          <w:rFonts w:ascii="Arial" w:hAnsi="Arial" w:cs="Arial"/>
          <w:color w:val="000000"/>
          <w:sz w:val="22"/>
          <w:szCs w:val="22"/>
        </w:rPr>
        <w:t>ą</w:t>
      </w:r>
      <w:r>
        <w:rPr>
          <w:rFonts w:ascii="Arial" w:eastAsia="Verdana" w:hAnsi="Arial" w:cs="Arial"/>
          <w:color w:val="000000"/>
          <w:sz w:val="22"/>
          <w:szCs w:val="22"/>
        </w:rPr>
        <w:t xml:space="preserve">dzenie wchodzi w </w:t>
      </w:r>
      <w:r>
        <w:rPr>
          <w:rFonts w:ascii="Arial" w:hAnsi="Arial" w:cs="Arial"/>
          <w:color w:val="000000"/>
          <w:sz w:val="22"/>
          <w:szCs w:val="22"/>
        </w:rPr>
        <w:t>ż</w:t>
      </w:r>
      <w:r>
        <w:rPr>
          <w:rFonts w:ascii="Arial" w:eastAsia="Verdana" w:hAnsi="Arial" w:cs="Arial"/>
          <w:color w:val="000000"/>
          <w:sz w:val="22"/>
          <w:szCs w:val="22"/>
        </w:rPr>
        <w:t>ycie</w:t>
      </w:r>
      <w:r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eastAsia="Verdana" w:hAnsi="Arial" w:cs="Arial"/>
          <w:color w:val="000000"/>
          <w:sz w:val="22"/>
          <w:szCs w:val="22"/>
        </w:rPr>
        <w:t>z dniem podpisania.</w:t>
      </w:r>
    </w:p>
    <w:p w:rsidR="003F117D" w:rsidRDefault="003F117D" w:rsidP="003F117D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3F117D" w:rsidRDefault="003F117D" w:rsidP="003F117D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3F117D" w:rsidRDefault="003F117D" w:rsidP="003F117D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3F117D" w:rsidRDefault="003F117D" w:rsidP="003F117D">
      <w:pPr>
        <w:spacing w:line="480" w:lineRule="auto"/>
        <w:rPr>
          <w:rFonts w:ascii="Arial" w:hAnsi="Arial" w:cs="Arial"/>
          <w:sz w:val="22"/>
          <w:szCs w:val="22"/>
        </w:rPr>
      </w:pPr>
    </w:p>
    <w:p w:rsidR="0014426C" w:rsidRDefault="0014426C"/>
    <w:sectPr w:rsidR="00144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72468"/>
    <w:multiLevelType w:val="hybridMultilevel"/>
    <w:tmpl w:val="DA627084"/>
    <w:lvl w:ilvl="0" w:tplc="ABC8A4F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C16616"/>
    <w:multiLevelType w:val="hybridMultilevel"/>
    <w:tmpl w:val="18E8D8BC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A7238C4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b w:val="0"/>
      </w:rPr>
    </w:lvl>
    <w:lvl w:ilvl="2" w:tplc="AED6FB9C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17D"/>
    <w:rsid w:val="0014426C"/>
    <w:rsid w:val="003F117D"/>
    <w:rsid w:val="007F0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D6720E-78F2-4390-A2AD-BC0701B9E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117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F117D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3F117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Domylnie">
    <w:name w:val="Domy[lnie"/>
    <w:rsid w:val="003F117D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3F117D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11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1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0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cp:lastPrinted>2024-12-18T08:04:00Z</cp:lastPrinted>
  <dcterms:created xsi:type="dcterms:W3CDTF">2024-12-18T08:01:00Z</dcterms:created>
  <dcterms:modified xsi:type="dcterms:W3CDTF">2024-12-18T08:06:00Z</dcterms:modified>
</cp:coreProperties>
</file>