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D6F8A" w:rsidRDefault="008F5741" w:rsidP="008F5741">
      <w:pPr>
        <w:jc w:val="right"/>
      </w:pPr>
      <w:r>
        <w:t>Załącznik Nr 1</w:t>
      </w:r>
    </w:p>
    <w:p w:rsidR="00A412B4" w:rsidRDefault="00A412B4" w:rsidP="008F5741">
      <w:pPr>
        <w:jc w:val="right"/>
      </w:pPr>
    </w:p>
    <w:tbl>
      <w:tblPr>
        <w:tblStyle w:val="Tabela-Siatka"/>
        <w:tblW w:w="0" w:type="auto"/>
        <w:tblLook w:val="04A0"/>
      </w:tblPr>
      <w:tblGrid>
        <w:gridCol w:w="2943"/>
        <w:gridCol w:w="5245"/>
        <w:gridCol w:w="1559"/>
        <w:gridCol w:w="2977"/>
        <w:gridCol w:w="1420"/>
      </w:tblGrid>
      <w:tr w:rsidR="008F5741" w:rsidTr="00912575">
        <w:tc>
          <w:tcPr>
            <w:tcW w:w="2943" w:type="dxa"/>
          </w:tcPr>
          <w:p w:rsidR="008F5741" w:rsidRDefault="008F5741" w:rsidP="008F5741">
            <w:pPr>
              <w:jc w:val="center"/>
            </w:pPr>
            <w:r>
              <w:t>Zawód</w:t>
            </w:r>
          </w:p>
        </w:tc>
        <w:tc>
          <w:tcPr>
            <w:tcW w:w="5245" w:type="dxa"/>
          </w:tcPr>
          <w:p w:rsidR="008F5741" w:rsidRDefault="008F5741" w:rsidP="008F5741">
            <w:pPr>
              <w:jc w:val="center"/>
            </w:pPr>
            <w:r>
              <w:t>Narażenie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Okres nauki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Program badań</w:t>
            </w:r>
          </w:p>
        </w:tc>
        <w:tc>
          <w:tcPr>
            <w:tcW w:w="1420" w:type="dxa"/>
          </w:tcPr>
          <w:p w:rsidR="008F5741" w:rsidRDefault="008F5741" w:rsidP="008F5741">
            <w:pPr>
              <w:jc w:val="center"/>
            </w:pPr>
            <w:r>
              <w:t>Ilość uczniów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ekonomista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>Praca statyczna – obciążenie stawów i kręgosłupa,</w:t>
            </w:r>
          </w:p>
          <w:p w:rsidR="008F5741" w:rsidRDefault="008F5741" w:rsidP="008F5741">
            <w:r>
              <w:t>Praca przy komputerze – osłabienie wzroku,</w:t>
            </w:r>
          </w:p>
          <w:p w:rsidR="008F5741" w:rsidRDefault="008F5741" w:rsidP="008F5741">
            <w:r>
              <w:t>Praca w archiwum – możliwość zachorowania na choroby grzybicze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F54170" w:rsidP="008F5741">
            <w:pPr>
              <w:jc w:val="center"/>
            </w:pPr>
            <w:r>
              <w:t>45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rachunkowości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>Praca statyczna – obciążenie stawów i kręgosłupa,</w:t>
            </w:r>
          </w:p>
          <w:p w:rsidR="008F5741" w:rsidRDefault="008F5741" w:rsidP="008F5741">
            <w:r>
              <w:t>Praca przy komputerze – osłabienie wzroku,</w:t>
            </w:r>
          </w:p>
          <w:p w:rsidR="008F5741" w:rsidRDefault="008F5741" w:rsidP="008F5741">
            <w:r>
              <w:t>Praca w archiwum – możliwość zachorowania na choroby grzybicze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8F5741" w:rsidP="008F5741">
            <w:pPr>
              <w:jc w:val="center"/>
            </w:pPr>
            <w:r>
              <w:t>15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organizacji turystyki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>Praca statyczna – obciążenie stawów i kręgosłupa,</w:t>
            </w:r>
          </w:p>
          <w:p w:rsidR="008F5741" w:rsidRDefault="008F5741" w:rsidP="008F5741">
            <w:r>
              <w:t>Praca przy komputerze – osłabienie wzroku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E66730" w:rsidP="008F5741">
            <w:pPr>
              <w:jc w:val="center"/>
            </w:pPr>
            <w:r>
              <w:t>6</w:t>
            </w:r>
            <w:r w:rsidR="008F5741">
              <w:t>0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spedytor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 xml:space="preserve">Urazy przy ręcznych pracach transportowych, </w:t>
            </w:r>
            <w:r>
              <w:br/>
              <w:t>obciążenie stawów i kręgosłupa,</w:t>
            </w:r>
          </w:p>
          <w:p w:rsidR="008F5741" w:rsidRDefault="008F5741" w:rsidP="008F5741">
            <w:r>
              <w:t>Praca przy komputerze – osłabienie wzroku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E66730" w:rsidP="008F5741">
            <w:pPr>
              <w:jc w:val="center"/>
            </w:pPr>
            <w:r>
              <w:t>4</w:t>
            </w:r>
            <w:r w:rsidR="008F5741">
              <w:t>5</w:t>
            </w:r>
          </w:p>
        </w:tc>
      </w:tr>
      <w:tr w:rsidR="008F5741" w:rsidTr="00912575">
        <w:tc>
          <w:tcPr>
            <w:tcW w:w="2943" w:type="dxa"/>
          </w:tcPr>
          <w:p w:rsidR="008F5741" w:rsidRDefault="008F5741" w:rsidP="008F5741">
            <w:r>
              <w:t>Technik handlowiec</w:t>
            </w:r>
            <w:r w:rsidR="00912575">
              <w:t xml:space="preserve"> *</w:t>
            </w:r>
          </w:p>
        </w:tc>
        <w:tc>
          <w:tcPr>
            <w:tcW w:w="5245" w:type="dxa"/>
          </w:tcPr>
          <w:p w:rsidR="008F5741" w:rsidRDefault="008F5741" w:rsidP="008F5741">
            <w:r>
              <w:t xml:space="preserve">Urazy przy ręcznych pracach transportowych, </w:t>
            </w:r>
            <w:r>
              <w:br/>
              <w:t>obciążenie stawów i kręgosłupa,</w:t>
            </w:r>
          </w:p>
          <w:p w:rsidR="008F5741" w:rsidRDefault="008F5741" w:rsidP="008F5741">
            <w:r>
              <w:t>Praca przy komputerze – osłabienie wzroku</w:t>
            </w:r>
          </w:p>
        </w:tc>
        <w:tc>
          <w:tcPr>
            <w:tcW w:w="1559" w:type="dxa"/>
          </w:tcPr>
          <w:p w:rsidR="008F5741" w:rsidRDefault="008F5741" w:rsidP="008F5741">
            <w:pPr>
              <w:jc w:val="center"/>
            </w:pPr>
            <w:r>
              <w:t>5</w:t>
            </w:r>
          </w:p>
        </w:tc>
        <w:tc>
          <w:tcPr>
            <w:tcW w:w="2977" w:type="dxa"/>
          </w:tcPr>
          <w:p w:rsidR="008F5741" w:rsidRDefault="008F5741" w:rsidP="008F5741">
            <w:pPr>
              <w:jc w:val="center"/>
            </w:pPr>
            <w:r>
              <w:t>ogólnolekarskie</w:t>
            </w:r>
          </w:p>
        </w:tc>
        <w:tc>
          <w:tcPr>
            <w:tcW w:w="1420" w:type="dxa"/>
          </w:tcPr>
          <w:p w:rsidR="008F5741" w:rsidRDefault="00A412B4" w:rsidP="008F5741">
            <w:pPr>
              <w:jc w:val="center"/>
            </w:pPr>
            <w:r>
              <w:t>1</w:t>
            </w:r>
            <w:r w:rsidR="00F54170">
              <w:t>5</w:t>
            </w:r>
          </w:p>
        </w:tc>
      </w:tr>
    </w:tbl>
    <w:p w:rsidR="008F5741" w:rsidRDefault="008F5741" w:rsidP="00912575"/>
    <w:p w:rsidR="00912575" w:rsidRDefault="00912575" w:rsidP="00912575">
      <w:r>
        <w:t>*badania uczniów należy wykonać w miarę możliwości na terenie szkoły (szkoła posiada gabinet lekarski)</w:t>
      </w:r>
    </w:p>
    <w:sectPr w:rsidR="00912575" w:rsidSect="008F574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F5741"/>
    <w:rsid w:val="008F5741"/>
    <w:rsid w:val="00912575"/>
    <w:rsid w:val="00940D34"/>
    <w:rsid w:val="00A412B4"/>
    <w:rsid w:val="00DD6F8A"/>
    <w:rsid w:val="00E66730"/>
    <w:rsid w:val="00F541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D6F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8F574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149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Dyrektor</dc:creator>
  <cp:lastModifiedBy>Dyrektor</cp:lastModifiedBy>
  <cp:revision>3</cp:revision>
  <dcterms:created xsi:type="dcterms:W3CDTF">2024-02-07T11:55:00Z</dcterms:created>
  <dcterms:modified xsi:type="dcterms:W3CDTF">2025-02-04T10:06:00Z</dcterms:modified>
</cp:coreProperties>
</file>