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>ZARZĄDZENIE  NR 7 /2022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DYREKTORA MIEJSKIEGO PRZEDSZKOLA NR 14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W sprawie wdrożenia Procedury Wyboru Podmiotu Przetwarzającego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z dnia 04.04.2022r.</w:t>
      </w:r>
    </w:p>
    <w:p>
      <w:pPr>
        <w:pStyle w:val="Normal"/>
        <w:spacing w:lineRule="auto" w:line="240" w:before="0" w:after="0"/>
        <w:ind w:hanging="540" w:left="90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/>
        <w:t>Podstawa Prawna: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  <w:b/>
        </w:rPr>
        <w:t>RODO</w:t>
      </w:r>
      <w:r>
        <w:rPr>
          <w:rFonts w:cs="Calibri" w:cstheme="minorHAnsi"/>
        </w:rPr>
        <w:t xml:space="preserve"> – rozporządzenie Parlamentu Europejskiego i Rady (UE)  2016/67927.04.2016 r. w sprawie 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ochrony osób fizycznych w związku z przetwarzaniem danych osobowych i w sprawie swobodnego przepływu takich danych oraz uchylenia dyrektywy 95/46/WE(ogólne rozporządzenie o ochronie danych).</w:t>
      </w:r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rPr/>
      </w:pPr>
      <w:r>
        <w:rPr/>
        <w:t xml:space="preserve">Wprowadza się   </w:t>
      </w:r>
      <w:r>
        <w:rPr>
          <w:rFonts w:eastAsia="Times New Roman" w:cs="Times New Roman"/>
          <w:sz w:val="24"/>
          <w:szCs w:val="24"/>
          <w:lang w:eastAsia="pl-PL"/>
        </w:rPr>
        <w:t>Procedurę Wyboru Podmiotu Przetwarzającego</w:t>
      </w:r>
      <w:r>
        <w:rPr/>
        <w:t xml:space="preserve"> stanowiącą załącznik nr 1 do zarządzenia</w:t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rPr/>
      </w:pPr>
      <w:r>
        <w:rPr/>
        <w:t xml:space="preserve">Zarządzenie wchodzi w życie z dniem 04.04.2022 r. 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Ewa Gregorczyk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Dyrektor Miejskiego Przedszkola nr 14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w Częstochowie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LibreOffice/24.2.2.2$Windows_X86_64 LibreOffice_project/d56cc158d8a96260b836f100ef4b4ef25d6f1a01</Application>
  <AppVersion>15.0000</AppVersion>
  <Pages>1</Pages>
  <Words>89</Words>
  <Characters>591</Characters>
  <CharactersWithSpaces>960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2020-02-20T11:26:00Z</dcterms:created>
  <dc:creator>User</dc:creator>
  <dc:description/>
  <dc:language>pl-PL</dc:language>
  <cp:lastModifiedBy>Ewa Gregorczyk</cp:lastModifiedBy>
  <cp:lastPrinted>2022-10-05T07:36:00Z</cp:lastPrinted>
  <dcterms:modified xsi:type="dcterms:W3CDTF">2022-10-05T07:37:00Z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