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4DFE8" w14:textId="4C4084CC" w:rsidR="00600CFE" w:rsidRPr="006F4C25" w:rsidRDefault="006F4C25" w:rsidP="006F4C25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6F4C25">
        <w:rPr>
          <w:rFonts w:asciiTheme="minorHAnsi" w:hAnsiTheme="minorHAnsi" w:cstheme="minorHAnsi"/>
          <w:b/>
          <w:bCs/>
        </w:rPr>
        <w:t>ZARZĄDZENIE NR SP31.22.202</w:t>
      </w:r>
      <w:r>
        <w:rPr>
          <w:rFonts w:asciiTheme="minorHAnsi" w:hAnsiTheme="minorHAnsi" w:cstheme="minorHAnsi"/>
          <w:b/>
          <w:bCs/>
        </w:rPr>
        <w:t>4</w:t>
      </w:r>
      <w:r w:rsidRPr="006F4C25">
        <w:rPr>
          <w:rFonts w:asciiTheme="minorHAnsi" w:hAnsiTheme="minorHAnsi" w:cstheme="minorHAnsi"/>
          <w:b/>
          <w:bCs/>
        </w:rPr>
        <w:t>.202</w:t>
      </w:r>
      <w:r>
        <w:rPr>
          <w:rFonts w:asciiTheme="minorHAnsi" w:hAnsiTheme="minorHAnsi" w:cstheme="minorHAnsi"/>
          <w:b/>
          <w:bCs/>
        </w:rPr>
        <w:t>5</w:t>
      </w:r>
    </w:p>
    <w:p w14:paraId="00BD2098" w14:textId="3C6974CB" w:rsidR="00600CFE" w:rsidRPr="006F4C25" w:rsidRDefault="006F4C25" w:rsidP="006F4C25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6F4C25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729827E1" w14:textId="77777777" w:rsidR="00600CFE" w:rsidRPr="006F4C25" w:rsidRDefault="00600CFE" w:rsidP="006F4C25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6F4C25">
        <w:rPr>
          <w:rFonts w:cstheme="minorHAnsi"/>
          <w:b/>
          <w:bCs/>
          <w:sz w:val="24"/>
          <w:szCs w:val="24"/>
        </w:rPr>
        <w:t>z dnia 28.03.2025 r.</w:t>
      </w:r>
    </w:p>
    <w:p w14:paraId="523ED993" w14:textId="0340A7C3" w:rsidR="00600CFE" w:rsidRPr="006F4C25" w:rsidRDefault="00600CFE" w:rsidP="006F4C25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6F4C25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zmiana organizacji pracy szkoły w związku z uczestnictwem uczniów w Rekolekcjach Wielkopostnych w Parafii Świętych Pierwszych Męczenników Polski</w:t>
      </w:r>
    </w:p>
    <w:p w14:paraId="06E8A0DA" w14:textId="15FBC095" w:rsidR="00600CFE" w:rsidRPr="006F4C25" w:rsidRDefault="00600CFE" w:rsidP="006F4C25">
      <w:pPr>
        <w:pStyle w:val="NormalnyWeb"/>
        <w:shd w:val="clear" w:color="auto" w:fill="FFFFFF"/>
        <w:spacing w:before="0" w:after="120" w:line="360" w:lineRule="auto"/>
        <w:rPr>
          <w:rFonts w:asciiTheme="minorHAnsi" w:hAnsiTheme="minorHAnsi" w:cstheme="minorHAnsi"/>
          <w:sz w:val="22"/>
          <w:szCs w:val="22"/>
          <w:lang w:eastAsia="pl-PL"/>
        </w:rPr>
      </w:pPr>
      <w:r w:rsidRPr="006F4C25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</w:t>
      </w:r>
      <w:hyperlink r:id="rId4" w:anchor="c_0_k_0_t_0_d_0_r_0_o_0_a_0_g_10_u_1_p_0_l_0_i_0" w:tgtFrame="_blank" w:tooltip="Rozporządzenie Ministra Edukacji Narodowej z 14 kwietnia 1992 r. w sprawie warunków i sposobu organizowania nauki religii w publicznych przedszkolach i szkołach (tekst jedn.: Dz.U. z 2020 r., poz. 983)" w:history="1">
        <w:r w:rsidRPr="006F4C25">
          <w:rPr>
            <w:rFonts w:asciiTheme="minorHAnsi" w:hAnsiTheme="minorHAnsi" w:cstheme="minorHAnsi"/>
            <w:sz w:val="22"/>
            <w:szCs w:val="22"/>
            <w:lang w:eastAsia="pl-PL"/>
          </w:rPr>
          <w:t>Rozporządzenie Ministra Edukacji Narodowej z 14 kwietnia 1992 r. w sprawie warunków i sposobu organizowania nauki religii w publicznych przedszkolach i szkołach (tekst jedn.: Dz.U. z 2020 r. poz. 983)</w:t>
        </w:r>
        <w:r w:rsidR="006F4C25">
          <w:rPr>
            <w:rFonts w:asciiTheme="minorHAnsi" w:hAnsiTheme="minorHAnsi" w:cstheme="minorHAnsi"/>
            <w:sz w:val="22"/>
            <w:szCs w:val="22"/>
            <w:lang w:eastAsia="pl-PL"/>
          </w:rPr>
          <w:t xml:space="preserve"> </w:t>
        </w:r>
        <w:r w:rsidRPr="006F4C25">
          <w:rPr>
            <w:rFonts w:asciiTheme="minorHAnsi" w:hAnsiTheme="minorHAnsi" w:cstheme="minorHAnsi"/>
            <w:sz w:val="22"/>
            <w:szCs w:val="22"/>
            <w:lang w:eastAsia="pl-PL"/>
          </w:rPr>
          <w:t>-</w:t>
        </w:r>
        <w:r w:rsidR="006F4C25">
          <w:rPr>
            <w:rFonts w:asciiTheme="minorHAnsi" w:hAnsiTheme="minorHAnsi" w:cstheme="minorHAnsi"/>
            <w:sz w:val="22"/>
            <w:szCs w:val="22"/>
            <w:lang w:eastAsia="pl-PL"/>
          </w:rPr>
          <w:t xml:space="preserve"> </w:t>
        </w:r>
        <w:r w:rsidRPr="006F4C25">
          <w:rPr>
            <w:rFonts w:asciiTheme="minorHAnsi" w:hAnsiTheme="minorHAnsi" w:cstheme="minorHAnsi"/>
            <w:sz w:val="22"/>
            <w:szCs w:val="22"/>
            <w:lang w:eastAsia="pl-PL"/>
          </w:rPr>
          <w:t>§ 10 ust. 1-3.</w:t>
        </w:r>
      </w:hyperlink>
    </w:p>
    <w:p w14:paraId="43DDEDA3" w14:textId="2A0C0A0E" w:rsidR="00600CFE" w:rsidRPr="006F4C25" w:rsidRDefault="00600CFE" w:rsidP="006F4C25">
      <w:pPr>
        <w:spacing w:after="0" w:line="360" w:lineRule="auto"/>
        <w:rPr>
          <w:rFonts w:cstheme="minorHAnsi"/>
          <w:bCs/>
          <w:color w:val="282828"/>
          <w:bdr w:val="none" w:sz="0" w:space="0" w:color="auto" w:frame="1"/>
        </w:rPr>
      </w:pPr>
      <w:r w:rsidRPr="006F4C2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6F4C25" w:rsidRPr="006F4C2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6F4C2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6F4C25">
        <w:rPr>
          <w:rFonts w:cstheme="minorHAnsi"/>
        </w:rPr>
        <w:t xml:space="preserve">W  dniach 14, 15, 16 kwietnia 2025 r. odbędą się Rekolekcje Wielkopostne w Parafii </w:t>
      </w:r>
      <w:r w:rsidRPr="006F4C25">
        <w:rPr>
          <w:rFonts w:cstheme="minorHAnsi"/>
          <w:bCs/>
          <w:color w:val="282828"/>
          <w:bdr w:val="none" w:sz="0" w:space="0" w:color="auto" w:frame="1"/>
        </w:rPr>
        <w:t>Świętych Pierwszych Męczenników Polski.</w:t>
      </w:r>
    </w:p>
    <w:p w14:paraId="0DEDA76C" w14:textId="01374F7A" w:rsidR="00600CFE" w:rsidRPr="006F4C25" w:rsidRDefault="00600CFE" w:rsidP="006F4C25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6F4C2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2</w:t>
      </w:r>
      <w:r w:rsidR="006F4C25" w:rsidRPr="006F4C2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6F4C2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6F4C2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Uczniowie będą wychodzić na nauki w ramach lekcji w dwóch grupach:</w:t>
      </w:r>
    </w:p>
    <w:p w14:paraId="713CA1CA" w14:textId="77777777" w:rsidR="00600CFE" w:rsidRPr="006F4C25" w:rsidRDefault="00600CFE" w:rsidP="006F4C25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6F4C2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Grupa I – klasy 1,2,3,4 – godzina 11.00 – 11.45</w:t>
      </w:r>
    </w:p>
    <w:p w14:paraId="3E17AE21" w14:textId="77777777" w:rsidR="00600CFE" w:rsidRPr="006F4C25" w:rsidRDefault="00600CFE" w:rsidP="006F4C25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6F4C2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Grupa II – klasy 5,6,7,8 – godzina 11.55 – 12.40</w:t>
      </w:r>
    </w:p>
    <w:p w14:paraId="5E7684F4" w14:textId="615622D4" w:rsidR="00600CFE" w:rsidRPr="006F4C25" w:rsidRDefault="00600CFE" w:rsidP="006F4C25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6F4C2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3</w:t>
      </w:r>
      <w:r w:rsidR="006F4C25" w:rsidRPr="006F4C2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6F4C2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6F4C2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Uczniowie klas 1.2.3 wychodzą do kościoła pod opieką wychowawcy.</w:t>
      </w:r>
    </w:p>
    <w:p w14:paraId="03D779D5" w14:textId="77777777" w:rsidR="00600CFE" w:rsidRPr="006F4C25" w:rsidRDefault="00600CFE" w:rsidP="006F4C25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6F4C2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Uczniowie klas 4, 5, 6, 7, 8 wychodzą do kościoła pod opieką nauczyciela, z którym mają lekcje.</w:t>
      </w:r>
    </w:p>
    <w:p w14:paraId="0261862B" w14:textId="6E5DD7FF" w:rsidR="00600CFE" w:rsidRPr="006F4C25" w:rsidRDefault="00600CFE" w:rsidP="006F4C25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6F4C2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4</w:t>
      </w:r>
      <w:r w:rsidR="006F4C25" w:rsidRPr="006F4C2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6F4C2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6F4C2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Uczniowie, którzy nie uczęszczają na lekcje religii w czasie wyjść do kościoła przebywają w</w:t>
      </w:r>
      <w:r w:rsidR="006F4C2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 </w:t>
      </w:r>
      <w:r w:rsidRPr="006F4C2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świetlicy szkolnej pod opieką wychowawcy świetlicy.</w:t>
      </w:r>
    </w:p>
    <w:p w14:paraId="13FB4C03" w14:textId="713F4707" w:rsidR="00600CFE" w:rsidRPr="006F4C25" w:rsidRDefault="00600CFE" w:rsidP="006F4C25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6F4C2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5</w:t>
      </w:r>
      <w:r w:rsidR="006F4C25" w:rsidRPr="006F4C2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6F4C2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6F4C2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Wychowawcy mają obowiązek przedłożyć listę uczniów pozostających w świetlicy w czasie wyjść na Rekolekcje.</w:t>
      </w:r>
    </w:p>
    <w:p w14:paraId="13AC49EE" w14:textId="0C158293" w:rsidR="00600CFE" w:rsidRPr="006F4C25" w:rsidRDefault="00600CFE" w:rsidP="006F4C25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6F4C2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6</w:t>
      </w:r>
      <w:r w:rsidR="006F4C25" w:rsidRPr="006F4C2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6F4C2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6F4C2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Jeżeli klasa edukacji wczesnoszkolnej musi przyjść na rekolekcje godzinę wcześniej niż rozpoczyna swoje lekcje według planu, wówczas w tym dniu kończy zajęcia również godzinę wcześniej.</w:t>
      </w:r>
    </w:p>
    <w:p w14:paraId="32DF6B49" w14:textId="5B5180E2" w:rsidR="00600CFE" w:rsidRPr="006F4C25" w:rsidRDefault="00600CFE" w:rsidP="006F4C25">
      <w:pPr>
        <w:spacing w:after="0" w:line="360" w:lineRule="auto"/>
        <w:rPr>
          <w:rFonts w:cstheme="minorHAnsi"/>
        </w:rPr>
      </w:pPr>
      <w:r w:rsidRPr="006F4C2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7</w:t>
      </w:r>
      <w:r w:rsidR="006F4C25" w:rsidRPr="006F4C2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6F4C2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6F4C2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Zarządzenie wchodzi w życie z dniem podpisania.</w:t>
      </w:r>
    </w:p>
    <w:p w14:paraId="75398028" w14:textId="4A5218E5" w:rsidR="00854BFE" w:rsidRPr="006F4C25" w:rsidRDefault="00600CFE" w:rsidP="006F4C25">
      <w:pPr>
        <w:spacing w:after="0" w:line="360" w:lineRule="auto"/>
        <w:ind w:left="5664"/>
        <w:rPr>
          <w:rFonts w:cstheme="minorHAnsi"/>
        </w:rPr>
      </w:pPr>
      <w:r w:rsidRPr="006F4C25">
        <w:rPr>
          <w:rFonts w:cstheme="minorHAnsi"/>
        </w:rPr>
        <w:t>Monika Stelmach</w:t>
      </w:r>
      <w:r w:rsidRPr="006F4C25">
        <w:rPr>
          <w:rFonts w:cstheme="minorHAnsi"/>
        </w:rPr>
        <w:br/>
        <w:t>Dyrektor</w:t>
      </w:r>
      <w:r w:rsidRPr="006F4C25">
        <w:rPr>
          <w:rFonts w:cstheme="minorHAnsi"/>
        </w:rPr>
        <w:br/>
        <w:t>Szkoły Podstawowej nr 31</w:t>
      </w:r>
      <w:r w:rsidRPr="006F4C25">
        <w:rPr>
          <w:rFonts w:cstheme="minorHAnsi"/>
        </w:rPr>
        <w:br/>
        <w:t>im. Orła Białego</w:t>
      </w:r>
    </w:p>
    <w:sectPr w:rsidR="00854BFE" w:rsidRPr="006F4C25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CFE"/>
    <w:rsid w:val="00123258"/>
    <w:rsid w:val="00235252"/>
    <w:rsid w:val="00600CFE"/>
    <w:rsid w:val="006F4C25"/>
    <w:rsid w:val="0085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4E103"/>
  <w15:docId w15:val="{F65F052C-E59C-4F94-9936-F936912F6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0C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00CF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uiPriority w:val="99"/>
    <w:qFormat/>
    <w:rsid w:val="00600CF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uiPriority w:val="99"/>
    <w:semiHidden/>
    <w:rsid w:val="00600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ortaloswiatowy.pl/stosunek-pracy-nauczycieli/rozporzadzenie-ministra-edukacji-narodowej-z-14-kwietnia-1992-r.-w-sprawie-warunkow-i-sposobu-organizowania-nauki-religii-w-publicznych-przedszkolach-i-szkolach-tekst-jedn.-dz.u.-z-2020-r.-poz.-983-4274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299</Words>
  <Characters>1800</Characters>
  <Application>Microsoft Office Word</Application>
  <DocSecurity>0</DocSecurity>
  <Lines>15</Lines>
  <Paragraphs>4</Paragraphs>
  <ScaleCrop>false</ScaleCrop>
  <Company>HP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dcterms:created xsi:type="dcterms:W3CDTF">2025-04-01T07:57:00Z</dcterms:created>
  <dcterms:modified xsi:type="dcterms:W3CDTF">2025-04-01T07:57:00Z</dcterms:modified>
</cp:coreProperties>
</file>