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CFC49" w14:textId="139DD2B9" w:rsidR="00556038" w:rsidRPr="00B1066F" w:rsidRDefault="00556038" w:rsidP="004E06F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b/>
          <w:bCs/>
          <w:sz w:val="22"/>
          <w:szCs w:val="22"/>
        </w:rPr>
        <w:t>Zarządzenie nr 7/SP15/2024-2025</w:t>
      </w:r>
    </w:p>
    <w:p w14:paraId="16577349" w14:textId="77777777" w:rsidR="00556038" w:rsidRPr="00B1066F" w:rsidRDefault="00556038" w:rsidP="004E06F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53D1E09E" w14:textId="0BBE5906" w:rsidR="008108FA" w:rsidRPr="00B1066F" w:rsidRDefault="00556038" w:rsidP="004E06F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b/>
          <w:bCs/>
          <w:sz w:val="22"/>
          <w:szCs w:val="22"/>
        </w:rPr>
        <w:t>z dnia 17 marca 2025 r.</w:t>
      </w:r>
    </w:p>
    <w:p w14:paraId="4950D582" w14:textId="239088EB" w:rsidR="008108FA" w:rsidRPr="00B1066F" w:rsidRDefault="008108FA" w:rsidP="004E06FF">
      <w:pPr>
        <w:spacing w:line="276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B1066F">
        <w:rPr>
          <w:rFonts w:eastAsia="Calibri" w:cstheme="minorHAnsi"/>
          <w:b/>
          <w:bCs/>
          <w:kern w:val="0"/>
          <w14:ligatures w14:val="none"/>
        </w:rPr>
        <w:t>w sprawie wprowadzenia</w:t>
      </w:r>
      <w:r w:rsidR="00556038" w:rsidRPr="00B1066F">
        <w:rPr>
          <w:rFonts w:eastAsia="Calibri" w:cstheme="minorHAnsi"/>
          <w:b/>
          <w:bCs/>
          <w:kern w:val="0"/>
          <w14:ligatures w14:val="none"/>
        </w:rPr>
        <w:t xml:space="preserve"> Aneksu do</w:t>
      </w:r>
      <w:r w:rsidRPr="00B1066F">
        <w:rPr>
          <w:rFonts w:eastAsia="Calibri" w:cstheme="minorHAnsi"/>
          <w:b/>
          <w:bCs/>
          <w:kern w:val="0"/>
          <w14:ligatures w14:val="none"/>
        </w:rPr>
        <w:t xml:space="preserve"> Zakładowego Funduszu Świadczeń Socjalnych w</w:t>
      </w:r>
      <w:r w:rsidR="00BB4A68" w:rsidRPr="00B1066F">
        <w:rPr>
          <w:rFonts w:eastAsia="Calibri" w:cstheme="minorHAnsi"/>
          <w:b/>
          <w:bCs/>
          <w:kern w:val="0"/>
          <w14:ligatures w14:val="none"/>
        </w:rPr>
        <w:t> </w:t>
      </w:r>
      <w:r w:rsidRPr="00B1066F">
        <w:rPr>
          <w:rFonts w:eastAsia="Calibri" w:cstheme="minorHAnsi"/>
          <w:b/>
          <w:bCs/>
          <w:kern w:val="0"/>
          <w14:ligatures w14:val="none"/>
        </w:rPr>
        <w:t>Szkole Podstawowej nr 1</w:t>
      </w:r>
      <w:r w:rsidR="00556038" w:rsidRPr="00B1066F">
        <w:rPr>
          <w:rFonts w:eastAsia="Calibri" w:cstheme="minorHAnsi"/>
          <w:b/>
          <w:bCs/>
          <w:kern w:val="0"/>
          <w14:ligatures w14:val="none"/>
        </w:rPr>
        <w:t>5</w:t>
      </w:r>
      <w:r w:rsidRPr="00B1066F">
        <w:rPr>
          <w:rFonts w:eastAsia="Calibri" w:cstheme="minorHAnsi"/>
          <w:b/>
          <w:bCs/>
          <w:kern w:val="0"/>
          <w14:ligatures w14:val="none"/>
        </w:rPr>
        <w:t xml:space="preserve"> im. </w:t>
      </w:r>
      <w:r w:rsidR="00556038" w:rsidRPr="00B1066F">
        <w:rPr>
          <w:rFonts w:eastAsia="Calibri" w:cstheme="minorHAnsi"/>
          <w:b/>
          <w:bCs/>
          <w:kern w:val="0"/>
          <w14:ligatures w14:val="none"/>
        </w:rPr>
        <w:t>Polskich Noblistów</w:t>
      </w:r>
      <w:r w:rsidRPr="00B1066F">
        <w:rPr>
          <w:rFonts w:eastAsia="Calibri" w:cstheme="minorHAnsi"/>
          <w:b/>
          <w:bCs/>
          <w:kern w:val="0"/>
          <w14:ligatures w14:val="none"/>
        </w:rPr>
        <w:t xml:space="preserve"> w Częstochowie</w:t>
      </w:r>
    </w:p>
    <w:p w14:paraId="6CD0899C" w14:textId="77777777" w:rsidR="00BB4A68" w:rsidRPr="00B1066F" w:rsidRDefault="008108FA" w:rsidP="00B1066F">
      <w:pPr>
        <w:spacing w:after="0" w:line="276" w:lineRule="auto"/>
        <w:rPr>
          <w:rFonts w:eastAsia="Calibri" w:cstheme="minorHAnsi"/>
          <w:iCs/>
          <w:kern w:val="0"/>
          <w14:ligatures w14:val="none"/>
        </w:rPr>
      </w:pPr>
      <w:r w:rsidRPr="00B1066F">
        <w:rPr>
          <w:rFonts w:eastAsia="Calibri" w:cstheme="minorHAnsi"/>
          <w:iCs/>
          <w:kern w:val="0"/>
          <w14:ligatures w14:val="none"/>
        </w:rPr>
        <w:t xml:space="preserve">Działając na podstawie: </w:t>
      </w:r>
    </w:p>
    <w:p w14:paraId="022C5070" w14:textId="2DCA8B48" w:rsidR="008108FA" w:rsidRPr="00B1066F" w:rsidRDefault="008108FA" w:rsidP="00B1066F">
      <w:pPr>
        <w:spacing w:after="0" w:line="276" w:lineRule="auto"/>
        <w:rPr>
          <w:rFonts w:eastAsia="Calibri" w:cstheme="minorHAnsi"/>
          <w:iCs/>
          <w:kern w:val="0"/>
          <w14:ligatures w14:val="none"/>
        </w:rPr>
      </w:pPr>
      <w:r w:rsidRPr="00B1066F">
        <w:rPr>
          <w:rFonts w:eastAsia="Calibri" w:cstheme="minorHAnsi"/>
          <w:iCs/>
          <w:kern w:val="0"/>
          <w14:ligatures w14:val="none"/>
        </w:rPr>
        <w:t xml:space="preserve">Art. 8 ust.2 i art. 10 Ustawy z dnia 4 marca 1994r. o zakładowym funduszu świadczeń socjalnych  (tj. </w:t>
      </w:r>
      <w:r w:rsidR="00BB4A68" w:rsidRPr="00B1066F">
        <w:rPr>
          <w:rFonts w:cstheme="minorHAnsi"/>
          <w:color w:val="000000"/>
          <w:shd w:val="clear" w:color="auto" w:fill="FFFFFF"/>
        </w:rPr>
        <w:t xml:space="preserve">Dz. U. z 2024 r. poz. 288 </w:t>
      </w:r>
      <w:r w:rsidRPr="00B1066F">
        <w:rPr>
          <w:rFonts w:eastAsia="Calibri" w:cstheme="minorHAnsi"/>
          <w:iCs/>
          <w:kern w:val="0"/>
          <w14:ligatures w14:val="none"/>
        </w:rPr>
        <w:t xml:space="preserve">z późniejszymi zmianami)  </w:t>
      </w:r>
    </w:p>
    <w:p w14:paraId="7F39156D" w14:textId="5381C398" w:rsidR="008108FA" w:rsidRPr="00B1066F" w:rsidRDefault="008108FA" w:rsidP="00B1066F">
      <w:pPr>
        <w:spacing w:after="0" w:line="276" w:lineRule="auto"/>
        <w:rPr>
          <w:rFonts w:eastAsia="Calibri" w:cstheme="minorHAnsi"/>
          <w:kern w:val="0"/>
          <w14:ligatures w14:val="none"/>
        </w:rPr>
      </w:pPr>
      <w:r w:rsidRPr="00B1066F">
        <w:rPr>
          <w:rFonts w:eastAsia="Calibri" w:cstheme="minorHAnsi"/>
          <w:kern w:val="0"/>
          <w14:ligatures w14:val="none"/>
        </w:rPr>
        <w:t xml:space="preserve">zarządzam, co następuje: </w:t>
      </w:r>
    </w:p>
    <w:p w14:paraId="0436B777" w14:textId="4E04379C" w:rsidR="008108FA" w:rsidRPr="00B1066F" w:rsidRDefault="008108FA" w:rsidP="004E06FF">
      <w:pPr>
        <w:spacing w:after="0" w:line="276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B1066F">
        <w:rPr>
          <w:rFonts w:eastAsia="Calibri" w:cstheme="minorHAnsi"/>
          <w:b/>
          <w:bCs/>
          <w:kern w:val="0"/>
          <w14:ligatures w14:val="none"/>
        </w:rPr>
        <w:t>§ 1</w:t>
      </w:r>
    </w:p>
    <w:p w14:paraId="6BAA172A" w14:textId="4E4E1535" w:rsidR="00BB4A68" w:rsidRPr="00B1066F" w:rsidRDefault="008108FA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 xml:space="preserve">Wprowadza </w:t>
      </w:r>
      <w:r w:rsidR="00BB4A68" w:rsidRPr="00B1066F">
        <w:rPr>
          <w:rFonts w:cstheme="minorHAnsi"/>
        </w:rPr>
        <w:t>się aneks do Regulaminu Zakładowego Funduszu Świadczeń Socjalnych</w:t>
      </w:r>
    </w:p>
    <w:p w14:paraId="24907A1B" w14:textId="18FE6B56" w:rsidR="00BB4A68" w:rsidRPr="00B1066F" w:rsidRDefault="00BB4A68" w:rsidP="004E06FF">
      <w:pPr>
        <w:spacing w:after="0" w:line="276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B1066F">
        <w:rPr>
          <w:rFonts w:eastAsia="Calibri" w:cstheme="minorHAnsi"/>
          <w:b/>
          <w:bCs/>
          <w:kern w:val="0"/>
          <w14:ligatures w14:val="none"/>
        </w:rPr>
        <w:t>§ 2</w:t>
      </w:r>
    </w:p>
    <w:p w14:paraId="46618A7A" w14:textId="5E1EB31C" w:rsidR="00BB4A68" w:rsidRPr="00B1066F" w:rsidRDefault="00BB4A68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- usunięto w § 2 pkt. 5</w:t>
      </w:r>
    </w:p>
    <w:p w14:paraId="5D155710" w14:textId="77777777" w:rsidR="00BB4A68" w:rsidRPr="00B1066F" w:rsidRDefault="00BB4A68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- § 9 pkt. 1 przyjmuje brzmienie: „Dofinansowanie wypoczynku urlopowego polega na wypłacie dofinansowania do indywidualnych form wypoczynku urlopowego dla pracowników, emerytów, rencistów oraz wypoczynku dzieci osób uprawnionych (zgodnie z §7).  Przysługuje jeden raz w roku i jest wypłacane w miarę posiadanych środków.</w:t>
      </w:r>
    </w:p>
    <w:p w14:paraId="16B9DA21" w14:textId="77777777" w:rsidR="00BB4A68" w:rsidRPr="00B1066F" w:rsidRDefault="00BB4A68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- do § 9 dodaje się pkt. 2 w brzmieniu:</w:t>
      </w:r>
    </w:p>
    <w:p w14:paraId="72F1EB3E" w14:textId="77777777" w:rsidR="00BB4A68" w:rsidRPr="00B1066F" w:rsidRDefault="00BB4A68" w:rsidP="004E06F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„Dofinansowanie wypoczynku urlopowego dla osób uprawnionych przyznawane będzie na podstawie wniosku złożonego do dnia 30 czerwca każdego roku osobiście lub za pośrednictwem poczty. Wnioski do pobrania w sekretariacie szkoły.</w:t>
      </w:r>
    </w:p>
    <w:p w14:paraId="45DA9FC3" w14:textId="77777777" w:rsidR="00BB4A68" w:rsidRPr="00B1066F" w:rsidRDefault="00BB4A68" w:rsidP="004E06F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- § 10 pkt. 1 przyjmuje brzmienie:</w:t>
      </w:r>
    </w:p>
    <w:p w14:paraId="6F2FC797" w14:textId="77777777" w:rsidR="00BB4A68" w:rsidRPr="00B1066F" w:rsidRDefault="00BB4A68" w:rsidP="004E06FF">
      <w:pPr>
        <w:pStyle w:val="Tekstpodstawowy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sz w:val="22"/>
          <w:szCs w:val="22"/>
        </w:rPr>
        <w:t>dofinansowaniu wycieczek organizowanych przez szkołę w czasie wolnym od pracy</w:t>
      </w:r>
    </w:p>
    <w:p w14:paraId="1708DE33" w14:textId="77777777" w:rsidR="00BB4A68" w:rsidRPr="00B1066F" w:rsidRDefault="00BB4A68" w:rsidP="00B1066F">
      <w:pPr>
        <w:pStyle w:val="Tekstpodstawowy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sz w:val="22"/>
          <w:szCs w:val="22"/>
        </w:rPr>
        <w:t>dofinansowanie biletów na spektakle teatralne, koncerty muzyczne, seanse filmowe lub inne imprezy kulturalne, sportowo – rekreacyjne i turystyczne (np. ogniska, rajdy, wycieczki integracyjne) dla osób uprawnionych, w przypadku organizowania tego typu imprez przez szkołę dla jej pracowników, emerytów i rencistów</w:t>
      </w:r>
    </w:p>
    <w:p w14:paraId="4A410532" w14:textId="77777777" w:rsidR="00BB4A68" w:rsidRPr="00B1066F" w:rsidRDefault="00BB4A68" w:rsidP="00B1066F">
      <w:pPr>
        <w:pStyle w:val="Tekstpodstawowy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sz w:val="22"/>
          <w:szCs w:val="22"/>
        </w:rPr>
        <w:t>wkładem własnym pracowników, emerytów i rencistów jest dopłata do zakupu biletów na spektakle teatralne, koncerty muzyczne, seanse filmowe lub inne imprezy kulturalne, sportowo – rekreacyjne i turystyczne (np. ogniska, rajdy, wycieczki integracyjne) zgodnie z kryteriami dochodowymi. Należność należy wpłacić na konto ZFŚS we wskazanym terminie.</w:t>
      </w:r>
    </w:p>
    <w:p w14:paraId="00896E2B" w14:textId="22DBB3D9" w:rsidR="00BB4A68" w:rsidRPr="00B1066F" w:rsidRDefault="00BB4A68" w:rsidP="00B1066F">
      <w:pPr>
        <w:pStyle w:val="Tekstpodstawowy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1066F">
        <w:rPr>
          <w:rFonts w:asciiTheme="minorHAnsi" w:hAnsiTheme="minorHAnsi" w:cstheme="minorHAnsi"/>
          <w:sz w:val="22"/>
          <w:szCs w:val="22"/>
        </w:rPr>
        <w:t>Osoby uprawnione do korzystania z tego rodzaju świadczeń, które nie biorą udziału w imprezie, nie mają prawa do uzyskania z tego tytułu ekwiwalentu.</w:t>
      </w:r>
    </w:p>
    <w:p w14:paraId="33540D16" w14:textId="77777777" w:rsidR="00BB4A68" w:rsidRPr="00B1066F" w:rsidRDefault="00BB4A68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>W § 13 dodaje się pkt. 3 w brzmieniu:</w:t>
      </w:r>
    </w:p>
    <w:p w14:paraId="3A86D7F1" w14:textId="77777777" w:rsidR="00BB4A68" w:rsidRPr="00B1066F" w:rsidRDefault="00BB4A68" w:rsidP="00B1066F">
      <w:pPr>
        <w:spacing w:after="0" w:line="276" w:lineRule="auto"/>
        <w:rPr>
          <w:rFonts w:cstheme="minorHAnsi"/>
        </w:rPr>
      </w:pPr>
      <w:r w:rsidRPr="00B1066F">
        <w:rPr>
          <w:rFonts w:cstheme="minorHAnsi"/>
        </w:rPr>
        <w:t>„Wypłata świadczeń i zapomóg socjalnych wymaga każdorazowo złożenia wniosku do dyrektora szkoły (wnioski do pobrania w sekretariacie szkoły) w terminie:</w:t>
      </w:r>
    </w:p>
    <w:p w14:paraId="6216FA73" w14:textId="77777777" w:rsidR="00BB4A68" w:rsidRPr="00B1066F" w:rsidRDefault="00BB4A68" w:rsidP="00B1066F">
      <w:pPr>
        <w:spacing w:after="0" w:line="276" w:lineRule="auto"/>
        <w:rPr>
          <w:rFonts w:cstheme="minorHAnsi"/>
        </w:rPr>
      </w:pPr>
      <w:r w:rsidRPr="00B1066F">
        <w:rPr>
          <w:rFonts w:cstheme="minorHAnsi"/>
        </w:rPr>
        <w:t>- emerytowani pracownicy i renciści – do 15 października każdego roku;</w:t>
      </w:r>
    </w:p>
    <w:p w14:paraId="14D090D7" w14:textId="1C4F5F0B" w:rsidR="008108FA" w:rsidRPr="00B1066F" w:rsidRDefault="00BB4A68" w:rsidP="00B1066F">
      <w:pPr>
        <w:spacing w:after="0" w:line="276" w:lineRule="auto"/>
        <w:rPr>
          <w:rFonts w:cstheme="minorHAnsi"/>
        </w:rPr>
      </w:pPr>
      <w:r w:rsidRPr="00B1066F">
        <w:rPr>
          <w:rFonts w:cstheme="minorHAnsi"/>
        </w:rPr>
        <w:t>- czynni pracownicy do 30 listopada każdego roku.</w:t>
      </w:r>
    </w:p>
    <w:p w14:paraId="6678FF88" w14:textId="618F5CD4" w:rsidR="008108FA" w:rsidRPr="00B1066F" w:rsidRDefault="008108FA" w:rsidP="004E06FF">
      <w:pPr>
        <w:spacing w:after="0" w:line="276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B1066F">
        <w:rPr>
          <w:rFonts w:eastAsia="Calibri" w:cstheme="minorHAnsi"/>
          <w:b/>
          <w:bCs/>
          <w:kern w:val="0"/>
          <w14:ligatures w14:val="none"/>
        </w:rPr>
        <w:t>§ 3</w:t>
      </w:r>
    </w:p>
    <w:p w14:paraId="4B6FD8B6" w14:textId="53E9186A" w:rsidR="008108FA" w:rsidRPr="00B1066F" w:rsidRDefault="008108FA" w:rsidP="00B1066F">
      <w:pPr>
        <w:spacing w:after="0" w:line="276" w:lineRule="auto"/>
        <w:rPr>
          <w:rFonts w:eastAsia="Calibri" w:cstheme="minorHAnsi"/>
          <w:kern w:val="0"/>
          <w14:ligatures w14:val="none"/>
        </w:rPr>
      </w:pPr>
      <w:r w:rsidRPr="00B1066F">
        <w:rPr>
          <w:rFonts w:eastAsia="Calibri" w:cstheme="minorHAnsi"/>
          <w:kern w:val="0"/>
          <w14:ligatures w14:val="none"/>
        </w:rPr>
        <w:t>Zarządzenie wchodzi w życie z dniem podjęcia.</w:t>
      </w:r>
    </w:p>
    <w:p w14:paraId="18C8DF78" w14:textId="21D8EC22" w:rsidR="003F244A" w:rsidRPr="00B1066F" w:rsidRDefault="008108FA" w:rsidP="00B1066F">
      <w:pPr>
        <w:spacing w:after="0" w:line="276" w:lineRule="auto"/>
        <w:rPr>
          <w:rFonts w:eastAsia="Calibri" w:cstheme="minorHAnsi"/>
          <w:kern w:val="0"/>
          <w14:ligatures w14:val="none"/>
        </w:rPr>
      </w:pPr>
      <w:r w:rsidRPr="00B1066F">
        <w:rPr>
          <w:rFonts w:eastAsia="Calibri" w:cstheme="minorHAnsi"/>
          <w:kern w:val="0"/>
          <w14:ligatures w14:val="none"/>
        </w:rPr>
        <w:t>Uzgodniono z przedstawicielami</w:t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Pr="00B1066F">
        <w:rPr>
          <w:rFonts w:eastAsia="Calibri" w:cstheme="minorHAnsi"/>
          <w:kern w:val="0"/>
          <w14:ligatures w14:val="none"/>
        </w:rPr>
        <w:t xml:space="preserve"> </w:t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="003F244A" w:rsidRPr="00B1066F">
        <w:rPr>
          <w:rFonts w:eastAsia="Calibri" w:cstheme="minorHAnsi"/>
          <w:kern w:val="0"/>
          <w14:ligatures w14:val="none"/>
        </w:rPr>
        <w:tab/>
      </w:r>
      <w:r w:rsidRPr="00B1066F">
        <w:rPr>
          <w:rFonts w:eastAsia="Calibri" w:cstheme="minorHAnsi"/>
          <w:kern w:val="0"/>
          <w14:ligatures w14:val="none"/>
        </w:rPr>
        <w:tab/>
      </w:r>
    </w:p>
    <w:p w14:paraId="1CD99CFB" w14:textId="4A3971A0" w:rsidR="008108FA" w:rsidRPr="00B1066F" w:rsidRDefault="003F244A" w:rsidP="00B1066F">
      <w:pPr>
        <w:spacing w:after="0" w:line="276" w:lineRule="auto"/>
        <w:rPr>
          <w:rFonts w:eastAsia="Calibri" w:cstheme="minorHAnsi"/>
          <w:kern w:val="0"/>
          <w14:ligatures w14:val="none"/>
        </w:rPr>
      </w:pPr>
      <w:r w:rsidRPr="00B1066F">
        <w:rPr>
          <w:rFonts w:eastAsia="Calibri" w:cstheme="minorHAnsi"/>
          <w:kern w:val="0"/>
          <w14:ligatures w14:val="none"/>
        </w:rPr>
        <w:t>związków zawodowych</w:t>
      </w:r>
      <w:r w:rsidR="008108FA" w:rsidRPr="00B1066F">
        <w:rPr>
          <w:rFonts w:eastAsia="Calibri" w:cstheme="minorHAnsi"/>
          <w:kern w:val="0"/>
          <w14:ligatures w14:val="none"/>
        </w:rPr>
        <w:tab/>
      </w:r>
    </w:p>
    <w:p w14:paraId="36D06472" w14:textId="77777777" w:rsidR="005C1197" w:rsidRPr="00B1066F" w:rsidRDefault="005C1197" w:rsidP="00B1066F">
      <w:pPr>
        <w:spacing w:line="276" w:lineRule="auto"/>
        <w:ind w:left="5664"/>
        <w:rPr>
          <w:rFonts w:cstheme="minorHAnsi"/>
        </w:rPr>
      </w:pPr>
      <w:r w:rsidRPr="00B1066F">
        <w:rPr>
          <w:rFonts w:cstheme="minorHAnsi"/>
        </w:rPr>
        <w:lastRenderedPageBreak/>
        <w:t>p.o. Dyrektor</w:t>
      </w:r>
    </w:p>
    <w:p w14:paraId="73AA280D" w14:textId="77777777" w:rsidR="005C1197" w:rsidRPr="00B1066F" w:rsidRDefault="005C1197" w:rsidP="00B1066F">
      <w:pPr>
        <w:spacing w:line="276" w:lineRule="auto"/>
        <w:ind w:left="5664"/>
        <w:rPr>
          <w:rFonts w:cstheme="minorHAnsi"/>
        </w:rPr>
      </w:pPr>
      <w:r w:rsidRPr="00B1066F">
        <w:rPr>
          <w:rFonts w:cstheme="minorHAnsi"/>
        </w:rPr>
        <w:t>Szkoły Podstawowej nr 15</w:t>
      </w:r>
    </w:p>
    <w:p w14:paraId="61CF753B" w14:textId="77777777" w:rsidR="005C1197" w:rsidRPr="00B1066F" w:rsidRDefault="005C1197" w:rsidP="00B1066F">
      <w:pPr>
        <w:spacing w:line="276" w:lineRule="auto"/>
        <w:ind w:left="5664"/>
        <w:rPr>
          <w:rFonts w:cstheme="minorHAnsi"/>
        </w:rPr>
      </w:pPr>
      <w:r w:rsidRPr="00B1066F">
        <w:rPr>
          <w:rFonts w:cstheme="minorHAnsi"/>
        </w:rPr>
        <w:t>im. Polskich Noblistów</w:t>
      </w:r>
    </w:p>
    <w:p w14:paraId="6ED131AC" w14:textId="77777777" w:rsidR="005C1197" w:rsidRPr="00B1066F" w:rsidRDefault="005C1197" w:rsidP="00B1066F">
      <w:pPr>
        <w:spacing w:line="276" w:lineRule="auto"/>
        <w:ind w:left="5664"/>
        <w:rPr>
          <w:rFonts w:cstheme="minorHAnsi"/>
        </w:rPr>
      </w:pPr>
      <w:r w:rsidRPr="00B1066F">
        <w:rPr>
          <w:rFonts w:cstheme="minorHAnsi"/>
        </w:rPr>
        <w:t>w  Częstochowie</w:t>
      </w:r>
    </w:p>
    <w:p w14:paraId="6A6B7A22" w14:textId="77777777" w:rsidR="005C1197" w:rsidRPr="00B1066F" w:rsidRDefault="005C1197" w:rsidP="00B1066F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B1066F">
        <w:rPr>
          <w:rFonts w:cstheme="minorHAnsi"/>
        </w:rPr>
        <w:t>(-) Sylwia Cichocka</w:t>
      </w:r>
    </w:p>
    <w:p w14:paraId="383964DC" w14:textId="77777777" w:rsidR="005C1197" w:rsidRPr="00B1066F" w:rsidRDefault="005C1197" w:rsidP="00B1066F">
      <w:pPr>
        <w:spacing w:after="0" w:line="276" w:lineRule="auto"/>
        <w:rPr>
          <w:rFonts w:eastAsia="Calibri" w:cstheme="minorHAnsi"/>
          <w:kern w:val="0"/>
          <w14:ligatures w14:val="none"/>
        </w:rPr>
      </w:pPr>
    </w:p>
    <w:p w14:paraId="6367FB02" w14:textId="77777777" w:rsidR="008108FA" w:rsidRPr="00B1066F" w:rsidRDefault="008108FA" w:rsidP="00B1066F">
      <w:pPr>
        <w:spacing w:line="276" w:lineRule="auto"/>
        <w:rPr>
          <w:rFonts w:cstheme="minorHAnsi"/>
        </w:rPr>
      </w:pPr>
    </w:p>
    <w:p w14:paraId="112FD25F" w14:textId="06CAFD01" w:rsidR="008108FA" w:rsidRPr="00B1066F" w:rsidRDefault="003F244A" w:rsidP="00B1066F">
      <w:pPr>
        <w:spacing w:line="276" w:lineRule="auto"/>
        <w:rPr>
          <w:rFonts w:cstheme="minorHAnsi"/>
        </w:rPr>
      </w:pP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Pr="00B1066F">
        <w:rPr>
          <w:rFonts w:cstheme="minorHAnsi"/>
        </w:rPr>
        <w:tab/>
      </w:r>
      <w:r w:rsidR="008108FA" w:rsidRPr="00B1066F">
        <w:rPr>
          <w:rFonts w:cstheme="minorHAnsi"/>
          <w:b/>
          <w:bCs/>
        </w:rPr>
        <w:tab/>
      </w:r>
      <w:r w:rsidR="008108FA" w:rsidRPr="00B1066F">
        <w:rPr>
          <w:rFonts w:cstheme="minorHAnsi"/>
          <w:b/>
          <w:bCs/>
        </w:rPr>
        <w:tab/>
      </w:r>
    </w:p>
    <w:p w14:paraId="72A631E4" w14:textId="77777777" w:rsidR="008108FA" w:rsidRPr="00B1066F" w:rsidRDefault="008108FA" w:rsidP="00B1066F">
      <w:pPr>
        <w:spacing w:line="276" w:lineRule="auto"/>
        <w:rPr>
          <w:rFonts w:cstheme="minorHAnsi"/>
          <w:b/>
          <w:bCs/>
        </w:rPr>
      </w:pPr>
    </w:p>
    <w:sectPr w:rsidR="008108FA" w:rsidRPr="00B1066F" w:rsidSect="008108FA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A7BC3"/>
    <w:multiLevelType w:val="hybridMultilevel"/>
    <w:tmpl w:val="EA2E7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B1F52"/>
    <w:multiLevelType w:val="hybridMultilevel"/>
    <w:tmpl w:val="754EAE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A0A54"/>
    <w:multiLevelType w:val="hybridMultilevel"/>
    <w:tmpl w:val="B3C8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E86F64"/>
    <w:multiLevelType w:val="hybridMultilevel"/>
    <w:tmpl w:val="4984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8FA"/>
    <w:rsid w:val="00301D00"/>
    <w:rsid w:val="00355039"/>
    <w:rsid w:val="003F244A"/>
    <w:rsid w:val="00476767"/>
    <w:rsid w:val="00492734"/>
    <w:rsid w:val="004E06FF"/>
    <w:rsid w:val="00556038"/>
    <w:rsid w:val="005C1197"/>
    <w:rsid w:val="006576EB"/>
    <w:rsid w:val="0067542E"/>
    <w:rsid w:val="00686FAD"/>
    <w:rsid w:val="008108FA"/>
    <w:rsid w:val="00863125"/>
    <w:rsid w:val="00B1066F"/>
    <w:rsid w:val="00BB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FE20"/>
  <w15:chartTrackingRefBased/>
  <w15:docId w15:val="{A228C7F8-ADAA-4062-911D-ED13C8C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8FA"/>
  </w:style>
  <w:style w:type="paragraph" w:styleId="Nagwek1">
    <w:name w:val="heading 1"/>
    <w:basedOn w:val="Normalny"/>
    <w:next w:val="Normalny"/>
    <w:link w:val="Nagwek1Znak"/>
    <w:uiPriority w:val="9"/>
    <w:qFormat/>
    <w:rsid w:val="00810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0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08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0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08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0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0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0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0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08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08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08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08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08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08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08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08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08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0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0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0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0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0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08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08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08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08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08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08F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10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60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semiHidden/>
    <w:rsid w:val="00BB4A68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4A68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Podstawowa</dc:creator>
  <cp:keywords/>
  <dc:description/>
  <cp:lastModifiedBy>Agnieszka</cp:lastModifiedBy>
  <cp:revision>5</cp:revision>
  <cp:lastPrinted>2025-02-10T10:54:00Z</cp:lastPrinted>
  <dcterms:created xsi:type="dcterms:W3CDTF">2025-04-25T13:36:00Z</dcterms:created>
  <dcterms:modified xsi:type="dcterms:W3CDTF">2025-10-16T07:32:00Z</dcterms:modified>
</cp:coreProperties>
</file>