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omylnie"/>
        <w:jc w:val="center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ZARZĄDZENIE NR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6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/202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3</w:t>
      </w:r>
    </w:p>
    <w:p>
      <w:pPr>
        <w:pStyle w:val="Domylnie"/>
        <w:jc w:val="center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DYREKTORA </w:t>
      </w:r>
    </w:p>
    <w:p>
      <w:pPr>
        <w:pStyle w:val="Domylnie"/>
        <w:jc w:val="both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z dnia 0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5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.1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2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.202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3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r</w:t>
      </w:r>
    </w:p>
    <w:p>
      <w:pPr>
        <w:pStyle w:val="Domylnie"/>
        <w:jc w:val="both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cs="Arial" w:ascii="Arial" w:hAnsi="Arial"/>
          <w:b/>
          <w:bCs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tku  w drodze spisu z natury w Miejskim Przedszkolu Integracyjnym Nr 43 w Częstochowie</w:t>
      </w:r>
    </w:p>
    <w:p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Na podstawie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art.26 ust. 1-4 ustawy o rachunkowości z dnia 29 września 1994 ( tj. Dz. U. 2019 poz.351)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Miejskiego Przedszkola Integracyjnego Nr 43</w:t>
      </w:r>
    </w:p>
    <w:p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1.Przeprowadza się inwentaryzację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roczną </w:t>
      </w:r>
      <w:r>
        <w:rPr>
          <w:rFonts w:eastAsia="Verdana" w:cs="Arial" w:ascii="Arial" w:hAnsi="Arial"/>
          <w:color w:val="000000"/>
          <w:sz w:val="20"/>
          <w:szCs w:val="20"/>
        </w:rPr>
        <w:t>wg stanu na dzie</w:t>
      </w:r>
      <w:r>
        <w:rPr>
          <w:rFonts w:cs="Arial" w:ascii="Arial" w:hAnsi="Arial"/>
          <w:color w:val="000000"/>
          <w:sz w:val="20"/>
          <w:szCs w:val="20"/>
        </w:rPr>
        <w:t>ń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31 grudnia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202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3</w:t>
      </w:r>
      <w:r>
        <w:rPr>
          <w:rFonts w:eastAsia="Verdana" w:cs="Arial" w:ascii="Arial" w:hAnsi="Arial"/>
          <w:color w:val="000000"/>
          <w:sz w:val="20"/>
          <w:szCs w:val="20"/>
        </w:rPr>
        <w:t>r.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Domylnie"/>
        <w:jc w:val="both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2) Wprowadza się rodzaje inwentaryzowanego składnika majątku w drodze spisu z natury:</w:t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ab/>
        <w:t>1...</w:t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ab/>
        <w:t>2...</w:t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ab/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3)Termin rozpoczęcia inwentaryzacji: </w:t>
      </w:r>
      <w:r>
        <w:rPr>
          <w:rFonts w:eastAsia="Verdana" w:cs="Arial" w:ascii="Arial" w:hAnsi="Arial"/>
          <w:color w:val="000000"/>
          <w:sz w:val="20"/>
          <w:szCs w:val="20"/>
        </w:rPr>
        <w:t>11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.1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2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.202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3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zakończenia: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31.12.202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3r.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4)Do przeprowadzenia inwentaryzacji wymienionych składników majątku, powołuję Komisję Inwentaryzacyjną w składzie: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tbl>
      <w:tblPr>
        <w:tblW w:w="9092" w:type="dxa"/>
        <w:jc w:val="left"/>
        <w:tblInd w:w="14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490"/>
        <w:gridCol w:w="2293"/>
        <w:gridCol w:w="2732"/>
        <w:gridCol w:w="2232"/>
        <w:gridCol w:w="1345"/>
      </w:tblGrid>
      <w:tr>
        <w:trPr>
          <w:trHeight w:val="511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Domylnie"/>
              <w:snapToGrid w:val="false"/>
              <w:jc w:val="center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>
        <w:trPr>
          <w:trHeight w:val="430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Renata Margas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...</w:t>
            </w:r>
          </w:p>
        </w:tc>
      </w:tr>
      <w:tr>
        <w:trPr>
          <w:trHeight w:val="421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Agata Szczepańczyk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...</w:t>
            </w:r>
          </w:p>
        </w:tc>
      </w:tr>
      <w:tr>
        <w:trPr>
          <w:trHeight w:val="415" w:hRule="atLeast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Marzena Woldan</w:t>
            </w:r>
          </w:p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Barbara Sadowska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Członek</w:t>
            </w:r>
          </w:p>
          <w:p>
            <w:pPr>
              <w:pStyle w:val="Domylnie"/>
              <w:snapToGrid w:val="false"/>
              <w:jc w:val="both"/>
              <w:rPr>
                <w:b w:val="false"/>
                <w:bCs w:val="false"/>
              </w:rPr>
            </w:pPr>
            <w:r>
              <w:rPr>
                <w:rFonts w:eastAsia="Verdana" w:cs="Arial" w:ascii="Arial" w:hAnsi="Arial"/>
                <w:b w:val="false"/>
                <w:bCs w:val="false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Pracownik BFO</w:t>
            </w:r>
          </w:p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20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BFO</w:t>
            </w:r>
          </w:p>
          <w:p>
            <w:pPr>
              <w:pStyle w:val="Domylnie"/>
              <w:snapToGrid w:val="false"/>
              <w:jc w:val="both"/>
              <w:rPr>
                <w:rFonts w:ascii="Arial" w:hAnsi="Arial" w:eastAsia="Verdana" w:cs="Arial"/>
                <w:color w:val="000000"/>
                <w:sz w:val="20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20"/>
                <w:szCs w:val="20"/>
              </w:rPr>
              <w:t>BFO</w:t>
            </w:r>
          </w:p>
        </w:tc>
      </w:tr>
    </w:tbl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5)Wyznaczam skład poszczególnych Zespołów Spisowych, zgodnie z wykazem stanowiącym załącznik do niniejszego zarządzenia.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Tryb i zasady przeprowadzenia inwentaryzacji oraz uprawnienia i obowi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zki Przewodnicz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cego Komisji Inwentaryzacyjnej, Zespo</w:t>
      </w:r>
      <w:r>
        <w:rPr>
          <w:rFonts w:cs="Arial" w:ascii="Arial" w:hAnsi="Arial"/>
          <w:color w:val="000000"/>
          <w:sz w:val="20"/>
          <w:szCs w:val="20"/>
        </w:rPr>
        <w:t>ł</w:t>
      </w:r>
      <w:r>
        <w:rPr>
          <w:rFonts w:eastAsia="Verdana" w:cs="Arial" w:ascii="Arial" w:hAnsi="Arial"/>
          <w:color w:val="000000"/>
          <w:sz w:val="20"/>
          <w:szCs w:val="20"/>
        </w:rPr>
        <w:t>ów Spisowych okre</w:t>
      </w:r>
      <w:r>
        <w:rPr>
          <w:rFonts w:cs="Arial" w:ascii="Arial" w:hAnsi="Arial"/>
          <w:color w:val="000000"/>
          <w:sz w:val="20"/>
          <w:szCs w:val="20"/>
        </w:rPr>
        <w:t>ś</w:t>
      </w:r>
      <w:r>
        <w:rPr>
          <w:rFonts w:eastAsia="Verdana" w:cs="Arial" w:ascii="Arial" w:hAnsi="Arial"/>
          <w:color w:val="000000"/>
          <w:sz w:val="20"/>
          <w:szCs w:val="20"/>
        </w:rPr>
        <w:t>la Instrukcja inwentaryzacyjna wprowadzona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dzeniem Nr BFO/4/2019 Dyrektora Biura Finansów Oświaty z dnia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25 października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w sprawie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wprowadzenia instrukcji inwentaryzacyjnej.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3.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Wykonanie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dzenia powierzam Komisji Inwentaryzacyjnej.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4.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Nadzór nad wykonaniem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dzenia powierzam Przewodniczącemu Komisji Inwentaryzacyjnej.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5.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Niniejsze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dzenie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eastAsia="Verdana" w:cs="Arial" w:ascii="Arial" w:hAnsi="Arial"/>
          <w:color w:val="000000"/>
          <w:sz w:val="20"/>
          <w:szCs w:val="20"/>
        </w:rPr>
        <w:t>sporz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dzono w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2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jednobrzmi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cych egzemplarzach.</w:t>
      </w:r>
    </w:p>
    <w:p>
      <w:pPr>
        <w:pStyle w:val="Tretekstu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6.</w:t>
      </w:r>
    </w:p>
    <w:p>
      <w:pPr>
        <w:pStyle w:val="Domylnie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dzenie wchodzi w </w:t>
      </w:r>
      <w:r>
        <w:rPr>
          <w:rFonts w:cs="Arial" w:ascii="Arial" w:hAnsi="Arial"/>
          <w:color w:val="000000"/>
          <w:sz w:val="20"/>
          <w:szCs w:val="20"/>
        </w:rPr>
        <w:t>ż</w:t>
      </w:r>
      <w:r>
        <w:rPr>
          <w:rFonts w:eastAsia="Verdana" w:cs="Arial" w:ascii="Arial" w:hAnsi="Arial"/>
          <w:color w:val="000000"/>
          <w:sz w:val="20"/>
          <w:szCs w:val="20"/>
        </w:rPr>
        <w:t>ycie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eastAsia="Verdana" w:cs="Arial" w:ascii="Arial" w:hAnsi="Arial"/>
          <w:color w:val="000000"/>
          <w:sz w:val="20"/>
          <w:szCs w:val="20"/>
        </w:rPr>
        <w:t>z dniem podpisania.</w:t>
      </w:r>
    </w:p>
    <w:p>
      <w:pPr>
        <w:pStyle w:val="Normal"/>
        <w:spacing w:lineRule="auto" w:line="276"/>
        <w:jc w:val="right"/>
        <w:rPr>
          <w:rFonts w:eastAsia="Verdana" w:cs="Verdana"/>
          <w:b w:val="false"/>
          <w:bCs w:val="false"/>
          <w:sz w:val="20"/>
          <w:szCs w:val="20"/>
        </w:rPr>
      </w:pPr>
      <w:r>
        <w:rPr>
          <w:rFonts w:eastAsia="Verdana" w:cs="Verdana"/>
          <w:b w:val="false"/>
          <w:bCs w:val="false"/>
          <w:sz w:val="20"/>
          <w:szCs w:val="20"/>
        </w:rPr>
      </w:r>
    </w:p>
    <w:p>
      <w:pPr>
        <w:pStyle w:val="Normal"/>
        <w:spacing w:lineRule="auto" w:line="276"/>
        <w:jc w:val="right"/>
        <w:rPr>
          <w:rFonts w:eastAsia="Lucida Sans Unicode" w:cs="Times New Roman"/>
          <w:b w:val="false"/>
          <w:bCs w:val="false"/>
          <w:color w:val="auto"/>
          <w:kern w:val="2"/>
          <w:sz w:val="20"/>
          <w:szCs w:val="20"/>
          <w:lang w:val="pl-PL" w:eastAsia="zh-CN" w:bidi="hi-IN"/>
        </w:rPr>
      </w:pPr>
      <w:r>
        <w:rPr/>
      </w:r>
    </w:p>
    <w:p>
      <w:pPr>
        <w:pStyle w:val="Normal"/>
        <w:widowControl/>
        <w:suppressAutoHyphens w:val="true"/>
        <w:bidi w:val="0"/>
        <w:spacing w:lineRule="auto" w:line="276"/>
        <w:ind w:hanging="0" w:left="0" w:right="0"/>
        <w:jc w:val="right"/>
        <w:rPr/>
      </w:pPr>
      <w:r>
        <w:rPr>
          <w:rFonts w:eastAsia="Verdana" w:cs="Verdana"/>
          <w:sz w:val="20"/>
          <w:szCs w:val="20"/>
        </w:rPr>
        <w:t xml:space="preserve">                                                                           </w:t>
      </w:r>
      <w:r>
        <w:rPr>
          <w:sz w:val="20"/>
          <w:szCs w:val="20"/>
        </w:rPr>
        <w:t xml:space="preserve">(-)Dyrektor Miejskiego Przedszkola Integracyjnego Nr 43 </w:t>
      </w:r>
    </w:p>
    <w:p>
      <w:pPr>
        <w:pStyle w:val="Normal"/>
        <w:widowControl/>
        <w:suppressAutoHyphens w:val="true"/>
        <w:bidi w:val="0"/>
        <w:spacing w:lineRule="auto" w:line="276"/>
        <w:ind w:left="4592" w:right="0"/>
        <w:jc w:val="center"/>
        <w:rPr/>
      </w:pPr>
      <w:r>
        <w:rPr>
          <w:rFonts w:eastAsia="Verdana"/>
          <w:sz w:val="20"/>
          <w:szCs w:val="20"/>
        </w:rPr>
        <w:t xml:space="preserve">      </w:t>
      </w:r>
      <w:r>
        <w:rPr>
          <w:sz w:val="20"/>
          <w:szCs w:val="20"/>
        </w:rPr>
        <w:t xml:space="preserve">w Częstochowie     </w:t>
      </w:r>
    </w:p>
    <w:p>
      <w:pPr>
        <w:pStyle w:val="Normal"/>
        <w:widowControl/>
        <w:suppressAutoHyphens w:val="true"/>
        <w:bidi w:val="0"/>
        <w:spacing w:lineRule="auto" w:line="276"/>
        <w:ind w:left="4592" w:right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>Dorota Jarębska</w:t>
      </w:r>
      <w:r>
        <w:rPr>
          <w:sz w:val="20"/>
          <w:szCs w:val="20"/>
        </w:rPr>
        <w:t xml:space="preserve">                                                                                       </w:t>
      </w:r>
    </w:p>
    <w:p>
      <w:pPr>
        <w:pStyle w:val="Normal"/>
        <w:spacing w:lineRule="auto" w:line="276"/>
        <w:ind w:right="0"/>
        <w:jc w:val="center"/>
        <w:rPr>
          <w:rFonts w:eastAsia="Verdana" w:cs="Verdana"/>
          <w:color w:val="auto"/>
          <w:kern w:val="2"/>
          <w:sz w:val="20"/>
          <w:szCs w:val="20"/>
          <w:lang w:val="pl-PL" w:eastAsia="zh-CN" w:bidi="hi-IN"/>
        </w:rPr>
      </w:pPr>
      <w:r>
        <w:rPr>
          <w:rFonts w:eastAsia="Verdana" w:cs="Verdana"/>
          <w:color w:val="auto"/>
          <w:kern w:val="2"/>
          <w:sz w:val="20"/>
          <w:szCs w:val="20"/>
          <w:lang w:val="pl-PL" w:eastAsia="zh-CN" w:bidi="hi-IN"/>
        </w:rPr>
        <w:t xml:space="preserve"> </w:t>
      </w:r>
    </w:p>
    <w:p>
      <w:pPr>
        <w:pStyle w:val="Normal"/>
        <w:jc w:val="righ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7f78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imes New Roman"/>
      <w:color w:val="auto"/>
      <w:kern w:val="0"/>
      <w:sz w:val="24"/>
      <w:szCs w:val="24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Domylnie" w:customStyle="1">
    <w:name w:val="Domy[lnie"/>
    <w:qFormat/>
    <w:rsid w:val="00247f78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rial" w:cs="Times New Roman"/>
      <w:color w:val="auto"/>
      <w:kern w:val="0"/>
      <w:sz w:val="24"/>
      <w:szCs w:val="24"/>
      <w:lang w:val="pl-PL" w:eastAsia="zh-CN" w:bidi="ar-SA"/>
    </w:rPr>
  </w:style>
  <w:style w:type="paragraph" w:styleId="Tretekstu" w:customStyle="1">
    <w:name w:val="Tre[ tekstu"/>
    <w:basedOn w:val="Domylnie"/>
    <w:next w:val="Domylnie"/>
    <w:qFormat/>
    <w:rsid w:val="00247f78"/>
    <w:pPr>
      <w:jc w:val="both"/>
    </w:pPr>
    <w:rPr>
      <w:rFonts w:ascii="Arial" w:hAnsi="Arial" w:cs="Arial"/>
      <w:b/>
      <w:bCs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LibreOffice/25.2.5.2$Windows_X86_64 LibreOffice_project/03d19516eb2e1dd5d4ccd751a0d6f35f35e08022</Application>
  <AppVersion>15.0000</AppVersion>
  <Pages>2</Pages>
  <Words>224</Words>
  <Characters>1553</Characters>
  <CharactersWithSpaces>1911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2020-02-04T10:16:00Z</dcterms:created>
  <dc:creator>MP43</dc:creator>
  <dc:description/>
  <dc:language>pl-PL</dc:language>
  <cp:lastModifiedBy/>
  <cp:lastPrinted>2025-09-24T09:46:07Z</cp:lastPrinted>
  <dcterms:modified xsi:type="dcterms:W3CDTF">2025-09-24T09:48:51Z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