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5A5EC" w14:textId="77777777" w:rsidR="00900921" w:rsidRPr="00AE7BDD" w:rsidRDefault="00900921" w:rsidP="00AE7BD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E7BDD">
        <w:rPr>
          <w:rFonts w:asciiTheme="minorHAnsi" w:hAnsiTheme="minorHAnsi" w:cstheme="minorHAnsi"/>
          <w:b/>
          <w:bCs/>
          <w:sz w:val="22"/>
          <w:szCs w:val="22"/>
        </w:rPr>
        <w:t>ZARZĄDZENIE NR SP31.</w:t>
      </w:r>
      <w:r w:rsidR="004A334B" w:rsidRPr="00AE7BDD">
        <w:rPr>
          <w:rFonts w:asciiTheme="minorHAnsi" w:hAnsiTheme="minorHAnsi" w:cstheme="minorHAnsi"/>
          <w:b/>
          <w:bCs/>
          <w:sz w:val="22"/>
          <w:szCs w:val="22"/>
        </w:rPr>
        <w:t>10</w:t>
      </w:r>
      <w:r w:rsidRPr="00AE7BDD">
        <w:rPr>
          <w:rFonts w:asciiTheme="minorHAnsi" w:hAnsiTheme="minorHAnsi" w:cstheme="minorHAnsi"/>
          <w:b/>
          <w:bCs/>
          <w:sz w:val="22"/>
          <w:szCs w:val="22"/>
        </w:rPr>
        <w:t>.2021.2022</w:t>
      </w:r>
    </w:p>
    <w:p w14:paraId="343F93D4" w14:textId="78DC0662" w:rsidR="00900921" w:rsidRPr="00AE7BDD" w:rsidRDefault="00900921" w:rsidP="00AE7BD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AE7BDD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  <w:r w:rsidR="0076193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E7BDD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0616F526" w14:textId="77777777" w:rsidR="00900921" w:rsidRPr="00AE7BDD" w:rsidRDefault="00900921" w:rsidP="00AE7BDD">
      <w:pPr>
        <w:spacing w:after="0" w:line="360" w:lineRule="auto"/>
        <w:jc w:val="center"/>
        <w:rPr>
          <w:rFonts w:cstheme="minorHAnsi"/>
        </w:rPr>
      </w:pPr>
      <w:r w:rsidRPr="00AE7BDD">
        <w:rPr>
          <w:rFonts w:cstheme="minorHAnsi"/>
          <w:b/>
          <w:bCs/>
        </w:rPr>
        <w:t>z dnia 02.03.2022 r.</w:t>
      </w:r>
    </w:p>
    <w:p w14:paraId="33499735" w14:textId="77777777" w:rsidR="00900921" w:rsidRPr="00AE7BDD" w:rsidRDefault="00900921" w:rsidP="00AE7BDD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AE7BD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organizacji Wojewódzkich Konkursów Przedmiotowych</w:t>
      </w:r>
    </w:p>
    <w:p w14:paraId="473F9834" w14:textId="77777777" w:rsidR="00900921" w:rsidRPr="00AE7BDD" w:rsidRDefault="00900921" w:rsidP="00AE7BD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AE7BD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podstawie:</w:t>
      </w:r>
      <w:r w:rsidRPr="00AE7BDD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 </w:t>
      </w:r>
      <w:r w:rsidR="000B0B22" w:rsidRPr="00AE7BDD">
        <w:rPr>
          <w:rFonts w:asciiTheme="minorHAnsi" w:hAnsiTheme="minorHAnsi" w:cstheme="minorHAnsi"/>
          <w:sz w:val="22"/>
          <w:szCs w:val="22"/>
        </w:rPr>
        <w:t>ustawy z dnia 14 grudnia 2016 r Prawo oświatowe (Dz. U. z 2021 r. poz. 1082 z późn. zm.);</w:t>
      </w:r>
    </w:p>
    <w:p w14:paraId="127A9BAC" w14:textId="510F85AC" w:rsidR="00900921" w:rsidRPr="00AE7BDD" w:rsidRDefault="00900921" w:rsidP="00AE7BDD">
      <w:pPr>
        <w:spacing w:after="0" w:line="360" w:lineRule="auto"/>
        <w:rPr>
          <w:rFonts w:cstheme="minorHAnsi"/>
        </w:rPr>
      </w:pPr>
      <w:r w:rsidRPr="00AE7BD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AE7BDD" w:rsidRPr="00AE7BD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AE7BDD">
        <w:rPr>
          <w:rFonts w:cstheme="minorHAnsi"/>
        </w:rPr>
        <w:t>W dniach 07.03. – 15.03.2022 r. odbędzie się II etap Wojewódzkich Konkursów Przedmiotowych.</w:t>
      </w:r>
    </w:p>
    <w:p w14:paraId="5A94EE5F" w14:textId="3DAB765F" w:rsidR="00854BFE" w:rsidRPr="00AE7BDD" w:rsidRDefault="00900921" w:rsidP="00AE7BDD">
      <w:pPr>
        <w:spacing w:line="360" w:lineRule="auto"/>
        <w:rPr>
          <w:rFonts w:cstheme="minorHAnsi"/>
        </w:rPr>
      </w:pPr>
      <w:r w:rsidRPr="00AE7BD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2</w:t>
      </w:r>
      <w:r w:rsidR="0076193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AE7BDD">
        <w:rPr>
          <w:rFonts w:cstheme="minorHAnsi"/>
        </w:rPr>
        <w:t>Powołuję zespoły nadzorujące przebieg konkursów:</w:t>
      </w:r>
    </w:p>
    <w:p w14:paraId="121F3ABC" w14:textId="77777777" w:rsidR="00761934" w:rsidRDefault="00900921" w:rsidP="00761934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761934">
        <w:rPr>
          <w:rFonts w:cstheme="minorHAnsi"/>
        </w:rPr>
        <w:t>Dnia 07.03.2022 r. – matematyka , sala 23 ( godz.11.00, czas trwania 120 minut)</w:t>
      </w:r>
      <w:r w:rsidRPr="00761934">
        <w:rPr>
          <w:rFonts w:cstheme="minorHAnsi"/>
        </w:rPr>
        <w:br/>
        <w:t>p. G. Bich – przewodnicząca, p. M. Kusek – Dyja – członek</w:t>
      </w:r>
    </w:p>
    <w:p w14:paraId="08D905F2" w14:textId="77777777" w:rsidR="00761934" w:rsidRDefault="00900921" w:rsidP="00761934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761934">
        <w:rPr>
          <w:rFonts w:cstheme="minorHAnsi"/>
        </w:rPr>
        <w:t>Dnia 08.03.2022 r. - Język angielski, biblioteka (godz. 11.00, czas trwania 90 minut)</w:t>
      </w:r>
      <w:r w:rsidRPr="00761934">
        <w:rPr>
          <w:rFonts w:cstheme="minorHAnsi"/>
        </w:rPr>
        <w:br/>
        <w:t>p. M. Kusek – Dyja – przewodnicząca, p. T. Dudek – członek</w:t>
      </w:r>
    </w:p>
    <w:p w14:paraId="63E6934F" w14:textId="77777777" w:rsidR="00761934" w:rsidRDefault="00900921" w:rsidP="00761934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761934">
        <w:rPr>
          <w:rFonts w:cstheme="minorHAnsi"/>
        </w:rPr>
        <w:t>Dnia 09.03.2022 r. – historia,  sala 23 (godz.11.00, czas trwania 90 minut)</w:t>
      </w:r>
      <w:r w:rsidRPr="00761934">
        <w:rPr>
          <w:rFonts w:cstheme="minorHAnsi"/>
        </w:rPr>
        <w:br/>
        <w:t>p. J. Czyż – przewodnicząca, p. M. Polak – członek</w:t>
      </w:r>
    </w:p>
    <w:p w14:paraId="332EE0CE" w14:textId="77777777" w:rsidR="00761934" w:rsidRDefault="00900921" w:rsidP="00761934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761934">
        <w:rPr>
          <w:rFonts w:cstheme="minorHAnsi"/>
        </w:rPr>
        <w:t>Dnia 10.03.2022 r. – geografia – sala 23 (godz.11.00, czas trwania 90 minut)</w:t>
      </w:r>
      <w:r w:rsidRPr="00761934">
        <w:rPr>
          <w:rFonts w:cstheme="minorHAnsi"/>
        </w:rPr>
        <w:br/>
        <w:t>p. J. Dymarczyk – przewodnicząca, p. J. Bardzińska – członek</w:t>
      </w:r>
    </w:p>
    <w:p w14:paraId="33B18A1A" w14:textId="77777777" w:rsidR="00761934" w:rsidRDefault="00900921" w:rsidP="00761934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761934">
        <w:rPr>
          <w:rFonts w:cstheme="minorHAnsi"/>
        </w:rPr>
        <w:t>Dnia 11.03.2022 r. – biologia, biblioteka (godz.11.00, czas trwania 90 minut)</w:t>
      </w:r>
      <w:r w:rsidR="00A037AC" w:rsidRPr="00761934">
        <w:rPr>
          <w:rFonts w:cstheme="minorHAnsi"/>
        </w:rPr>
        <w:br/>
        <w:t>p. J. Dymarczyk – przewodnicząca, p. M. Kusek – Dyja – członek</w:t>
      </w:r>
    </w:p>
    <w:p w14:paraId="1E89AAB3" w14:textId="6FCA01BC" w:rsidR="00900921" w:rsidRPr="00761934" w:rsidRDefault="00A037AC" w:rsidP="00761934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761934">
        <w:rPr>
          <w:rFonts w:cstheme="minorHAnsi"/>
        </w:rPr>
        <w:t>Dnia 15.03.2022 r. – fizyka, biblioteka (godz. 11.00, czas trwania 90 minut)</w:t>
      </w:r>
      <w:r w:rsidRPr="00761934">
        <w:rPr>
          <w:rFonts w:cstheme="minorHAnsi"/>
        </w:rPr>
        <w:br/>
        <w:t>p. M. Kusek – Dyja – przewodnicząca, p. D. Arabas - członek</w:t>
      </w:r>
    </w:p>
    <w:p w14:paraId="4AFDB742" w14:textId="58852F20" w:rsidR="00A037AC" w:rsidRPr="00AE7BDD" w:rsidRDefault="00A037AC" w:rsidP="00761934">
      <w:pPr>
        <w:spacing w:after="0" w:line="360" w:lineRule="auto"/>
        <w:rPr>
          <w:rFonts w:cstheme="minorHAnsi"/>
        </w:rPr>
      </w:pPr>
      <w:r w:rsidRPr="00AE7BD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3</w:t>
      </w:r>
      <w:r w:rsidR="0076193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AE7BDD">
        <w:rPr>
          <w:rFonts w:cstheme="minorHAnsi"/>
        </w:rPr>
        <w:t>Członkowie komisji są zobowiązani do przygotowania sal zgodnie z regulaminami konkursów przedmiotowych.</w:t>
      </w:r>
    </w:p>
    <w:p w14:paraId="026C2B7C" w14:textId="6C8CC331" w:rsidR="00A037AC" w:rsidRPr="00AE7BDD" w:rsidRDefault="00761934" w:rsidP="00AE7BDD">
      <w:pPr>
        <w:spacing w:line="360" w:lineRule="auto"/>
        <w:rPr>
          <w:rFonts w:cstheme="minorHAnsi"/>
        </w:rPr>
      </w:pPr>
      <w:r w:rsidRPr="00AE7BD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§ 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4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A037AC" w:rsidRPr="00AE7BDD">
        <w:rPr>
          <w:rFonts w:cstheme="minorHAnsi"/>
        </w:rPr>
        <w:t>Zarządzenie wchodzi w życie z dniem podpisania</w:t>
      </w:r>
    </w:p>
    <w:p w14:paraId="0ACCD29F" w14:textId="5B657C18" w:rsidR="00A037AC" w:rsidRPr="00AE7BDD" w:rsidRDefault="00A037AC" w:rsidP="00AE7BDD">
      <w:pPr>
        <w:spacing w:line="360" w:lineRule="auto"/>
        <w:ind w:left="6372"/>
        <w:rPr>
          <w:rFonts w:cstheme="minorHAnsi"/>
        </w:rPr>
      </w:pPr>
      <w:r w:rsidRPr="00AE7BDD">
        <w:rPr>
          <w:rFonts w:cstheme="minorHAnsi"/>
        </w:rPr>
        <w:t>Monika Stelmach</w:t>
      </w:r>
      <w:r w:rsidRPr="00AE7BDD">
        <w:rPr>
          <w:rFonts w:cstheme="minorHAnsi"/>
        </w:rPr>
        <w:br/>
        <w:t>Dyrektor</w:t>
      </w:r>
      <w:r w:rsidRPr="00AE7BDD">
        <w:rPr>
          <w:rFonts w:cstheme="minorHAnsi"/>
        </w:rPr>
        <w:br/>
        <w:t>Szkoły Podstawowej nr 31</w:t>
      </w:r>
      <w:r w:rsidRPr="00AE7BDD">
        <w:rPr>
          <w:rFonts w:cstheme="minorHAnsi"/>
        </w:rPr>
        <w:br/>
        <w:t xml:space="preserve">im. </w:t>
      </w:r>
      <w:r w:rsidR="00C319CD" w:rsidRPr="00AE7BDD">
        <w:rPr>
          <w:rFonts w:cstheme="minorHAnsi"/>
        </w:rPr>
        <w:t>Orła Białego</w:t>
      </w:r>
    </w:p>
    <w:sectPr w:rsidR="00A037AC" w:rsidRPr="00AE7BDD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40F2D"/>
    <w:multiLevelType w:val="hybridMultilevel"/>
    <w:tmpl w:val="ADA056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921"/>
    <w:rsid w:val="000B0B22"/>
    <w:rsid w:val="00235252"/>
    <w:rsid w:val="0025682F"/>
    <w:rsid w:val="004A334B"/>
    <w:rsid w:val="004E7D6B"/>
    <w:rsid w:val="00705B1B"/>
    <w:rsid w:val="00761934"/>
    <w:rsid w:val="00854BFE"/>
    <w:rsid w:val="008D5878"/>
    <w:rsid w:val="00900921"/>
    <w:rsid w:val="00A037AC"/>
    <w:rsid w:val="00AE7BDD"/>
    <w:rsid w:val="00C319CD"/>
    <w:rsid w:val="00FD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0F295"/>
  <w15:docId w15:val="{2A0FD925-EF97-4E00-AB73-0E3D1897C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09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90092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900921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900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619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Ewa</cp:lastModifiedBy>
  <cp:revision>4</cp:revision>
  <dcterms:created xsi:type="dcterms:W3CDTF">2025-11-02T11:53:00Z</dcterms:created>
  <dcterms:modified xsi:type="dcterms:W3CDTF">2025-11-02T11:55:00Z</dcterms:modified>
</cp:coreProperties>
</file>