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9E" w:rsidRPr="00DD289E" w:rsidRDefault="00DD289E" w:rsidP="00DD289E">
      <w:pPr>
        <w:rPr>
          <w:rFonts w:ascii="Calibri" w:hAnsi="Calibri" w:cs="Calibri"/>
        </w:rPr>
      </w:pP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  <w:r w:rsidRPr="00DD289E">
        <w:rPr>
          <w:rFonts w:ascii="Calibri" w:hAnsi="Calibri" w:cs="Calibri"/>
        </w:rPr>
        <w:tab/>
      </w:r>
    </w:p>
    <w:p w:rsidR="00DD289E" w:rsidRPr="00DD289E" w:rsidRDefault="00DD289E" w:rsidP="00DD289E">
      <w:pPr>
        <w:ind w:left="7080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Częstochowa, 14.02.2024 r.</w:t>
      </w:r>
    </w:p>
    <w:p w:rsidR="00DD289E" w:rsidRPr="00DD289E" w:rsidRDefault="00DD289E" w:rsidP="00DD289E">
      <w:pPr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ab/>
      </w:r>
      <w:r w:rsidRPr="00DD289E">
        <w:rPr>
          <w:rFonts w:ascii="Calibri" w:hAnsi="Calibri" w:cs="Calibri"/>
          <w:sz w:val="24"/>
          <w:szCs w:val="24"/>
        </w:rPr>
        <w:tab/>
      </w:r>
      <w:r w:rsidRPr="00DD289E">
        <w:rPr>
          <w:rFonts w:ascii="Calibri" w:hAnsi="Calibri" w:cs="Calibri"/>
          <w:sz w:val="24"/>
          <w:szCs w:val="24"/>
        </w:rPr>
        <w:tab/>
      </w:r>
      <w:r w:rsidRPr="00DD289E">
        <w:rPr>
          <w:rFonts w:ascii="Calibri" w:hAnsi="Calibri" w:cs="Calibri"/>
          <w:sz w:val="24"/>
          <w:szCs w:val="24"/>
        </w:rPr>
        <w:tab/>
      </w:r>
      <w:r w:rsidRPr="00DD289E">
        <w:rPr>
          <w:rFonts w:ascii="Calibri" w:hAnsi="Calibri" w:cs="Calibri"/>
          <w:sz w:val="24"/>
          <w:szCs w:val="24"/>
        </w:rPr>
        <w:tab/>
      </w: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b/>
          <w:bCs/>
          <w:sz w:val="24"/>
          <w:szCs w:val="24"/>
        </w:rPr>
      </w:pPr>
      <w:r w:rsidRPr="00DD289E">
        <w:rPr>
          <w:rFonts w:ascii="Calibri" w:hAnsi="Calibri" w:cs="Calibri"/>
          <w:b/>
          <w:bCs/>
          <w:sz w:val="24"/>
          <w:szCs w:val="24"/>
        </w:rPr>
        <w:t>Zarządzenie nr 2/2024</w:t>
      </w: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b/>
          <w:sz w:val="24"/>
          <w:szCs w:val="24"/>
        </w:rPr>
      </w:pPr>
      <w:r w:rsidRPr="00DD289E">
        <w:rPr>
          <w:rFonts w:ascii="Calibri" w:hAnsi="Calibri" w:cs="Calibri"/>
          <w:b/>
          <w:sz w:val="24"/>
          <w:szCs w:val="24"/>
        </w:rPr>
        <w:t xml:space="preserve">Dyrektora szkoły Podstawowej nr 52 im. Małego Powstańca w Częstochowie </w:t>
      </w:r>
      <w:r w:rsidRPr="00DD289E">
        <w:rPr>
          <w:rFonts w:ascii="Calibri" w:hAnsi="Calibri" w:cs="Calibri"/>
          <w:b/>
          <w:sz w:val="24"/>
          <w:szCs w:val="24"/>
        </w:rPr>
        <w:br/>
        <w:t>z dnia 14 lutego 2024 roku</w:t>
      </w:r>
    </w:p>
    <w:p w:rsidR="00DD289E" w:rsidRPr="00DD289E" w:rsidRDefault="00DD289E" w:rsidP="00DD289E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DD289E">
        <w:rPr>
          <w:rFonts w:ascii="Calibri" w:hAnsi="Calibri" w:cs="Calibri"/>
          <w:b/>
          <w:sz w:val="24"/>
          <w:szCs w:val="24"/>
        </w:rPr>
        <w:t>w sprawie:</w:t>
      </w: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b/>
          <w:bCs/>
          <w:sz w:val="24"/>
          <w:szCs w:val="24"/>
        </w:rPr>
        <w:t xml:space="preserve">wprowadzenia Standardów Ochrony Małoletnich </w:t>
      </w:r>
      <w:r w:rsidRPr="00DD289E">
        <w:rPr>
          <w:rFonts w:ascii="Calibri" w:hAnsi="Calibri" w:cs="Calibri"/>
          <w:b/>
          <w:sz w:val="24"/>
          <w:szCs w:val="24"/>
        </w:rPr>
        <w:t>w Szkole Podstawowej nr 52 im. Małego Powstańca w Częstochowie</w:t>
      </w: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b/>
          <w:bCs/>
          <w:i/>
          <w:sz w:val="24"/>
          <w:szCs w:val="24"/>
        </w:rPr>
      </w:pPr>
      <w:r w:rsidRPr="00DD289E">
        <w:rPr>
          <w:rFonts w:ascii="Calibri" w:hAnsi="Calibri" w:cs="Calibri"/>
          <w:b/>
          <w:bCs/>
          <w:i/>
          <w:sz w:val="24"/>
          <w:szCs w:val="24"/>
        </w:rPr>
        <w:t> </w:t>
      </w: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b/>
          <w:bCs/>
          <w:i/>
          <w:sz w:val="24"/>
          <w:szCs w:val="24"/>
        </w:rPr>
      </w:pP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b/>
          <w:bCs/>
          <w:i/>
          <w:sz w:val="24"/>
          <w:szCs w:val="24"/>
        </w:rPr>
      </w:pP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b/>
          <w:bCs/>
          <w:i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ind w:firstLine="708"/>
        <w:rPr>
          <w:rFonts w:ascii="Calibri" w:hAnsi="Calibri" w:cs="Calibri"/>
          <w:i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jc w:val="center"/>
        <w:rPr>
          <w:rFonts w:ascii="Calibri" w:hAnsi="Calibri" w:cs="Calibri"/>
          <w:i/>
          <w:sz w:val="24"/>
          <w:szCs w:val="24"/>
        </w:rPr>
      </w:pPr>
      <w:r w:rsidRPr="00DD289E">
        <w:rPr>
          <w:rFonts w:ascii="Calibri" w:hAnsi="Calibri" w:cs="Calibri"/>
          <w:i/>
          <w:sz w:val="24"/>
          <w:szCs w:val="24"/>
        </w:rPr>
        <w:t xml:space="preserve">Na podstawie art. 22b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1 i art. 22c ust. 1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1,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2,pkt 3, 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4,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5,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6,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7, </w:t>
      </w:r>
      <w:proofErr w:type="spellStart"/>
      <w:r w:rsidRPr="00DD289E">
        <w:rPr>
          <w:rFonts w:ascii="Calibri" w:hAnsi="Calibri" w:cs="Calibri"/>
          <w:i/>
          <w:sz w:val="24"/>
          <w:szCs w:val="24"/>
        </w:rPr>
        <w:t>pkt</w:t>
      </w:r>
      <w:proofErr w:type="spellEnd"/>
      <w:r w:rsidRPr="00DD289E">
        <w:rPr>
          <w:rFonts w:ascii="Calibri" w:hAnsi="Calibri" w:cs="Calibri"/>
          <w:i/>
          <w:sz w:val="24"/>
          <w:szCs w:val="24"/>
        </w:rPr>
        <w:t xml:space="preserve"> 8, ustawy </w:t>
      </w:r>
      <w:r w:rsidRPr="00DD289E">
        <w:rPr>
          <w:rFonts w:ascii="Calibri" w:hAnsi="Calibri" w:cs="Calibri"/>
          <w:i/>
          <w:sz w:val="24"/>
          <w:szCs w:val="24"/>
        </w:rPr>
        <w:br/>
        <w:t>z dnia 13 maja 2016 r. o przeciwdziałaniu zagrożeniom przestępczością na tle seksualnym</w:t>
      </w:r>
      <w:r w:rsidRPr="00DD289E">
        <w:rPr>
          <w:rFonts w:ascii="Calibri" w:hAnsi="Calibri" w:cs="Calibri"/>
          <w:i/>
          <w:sz w:val="24"/>
          <w:szCs w:val="24"/>
        </w:rPr>
        <w:br/>
        <w:t xml:space="preserve"> (t. j. Dz. U. z 2023 r., poz. 1304 ze zm.) zarządzam, co następuje:</w:t>
      </w:r>
    </w:p>
    <w:p w:rsidR="00DD289E" w:rsidRPr="00DD289E" w:rsidRDefault="00DD289E" w:rsidP="00DD289E">
      <w:pPr>
        <w:spacing w:after="0" w:line="240" w:lineRule="auto"/>
        <w:jc w:val="center"/>
        <w:rPr>
          <w:rFonts w:ascii="Calibri" w:hAnsi="Calibri" w:cs="Calibri"/>
          <w:i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jc w:val="center"/>
        <w:rPr>
          <w:rFonts w:ascii="Calibri" w:hAnsi="Calibri" w:cs="Calibri"/>
          <w:i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b/>
          <w:bCs/>
          <w:sz w:val="24"/>
          <w:szCs w:val="24"/>
        </w:rPr>
        <w:t>§ 1</w:t>
      </w:r>
    </w:p>
    <w:p w:rsidR="00DD289E" w:rsidRP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 </w:t>
      </w:r>
    </w:p>
    <w:p w:rsidR="00DD289E" w:rsidRP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Wprowadza się Standardy Ochrony Małoletnich, które określają:</w:t>
      </w:r>
    </w:p>
    <w:p w:rsidR="00DD289E" w:rsidRPr="00DD289E" w:rsidRDefault="00DD289E" w:rsidP="00DD289E">
      <w:pPr>
        <w:spacing w:after="0" w:line="240" w:lineRule="auto"/>
        <w:ind w:left="708"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a)      zasady bezpiecznej rekrutacji personelu do pracy w Szkole,</w:t>
      </w:r>
    </w:p>
    <w:p w:rsidR="00DD289E" w:rsidRPr="00DD289E" w:rsidRDefault="00DD289E" w:rsidP="00DD289E">
      <w:pPr>
        <w:spacing w:after="0" w:line="240" w:lineRule="auto"/>
        <w:ind w:left="708"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b)      zasady bezpiecznych relacji personel – nieletni,</w:t>
      </w:r>
    </w:p>
    <w:p w:rsidR="00DD289E" w:rsidRPr="00DD289E" w:rsidRDefault="00DD289E" w:rsidP="00DD289E">
      <w:pPr>
        <w:spacing w:after="0" w:line="240" w:lineRule="auto"/>
        <w:ind w:left="1416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c)      zasady reagowania w Szkole na przypadki podejrzenia, że nieletni doświadcza krzywdzenia,</w:t>
      </w:r>
    </w:p>
    <w:p w:rsidR="00DD289E" w:rsidRPr="00DD289E" w:rsidRDefault="00DD289E" w:rsidP="00DD289E">
      <w:pPr>
        <w:spacing w:after="0" w:line="240" w:lineRule="auto"/>
        <w:ind w:left="708"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d)      zasady ochrony wizerunku uczniów i ich danych osobowych,</w:t>
      </w:r>
    </w:p>
    <w:p w:rsidR="00DD289E" w:rsidRPr="00DD289E" w:rsidRDefault="00DD289E" w:rsidP="00DD289E">
      <w:pPr>
        <w:spacing w:after="0" w:line="240" w:lineRule="auto"/>
        <w:ind w:left="708"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e)      zasady bezpiecznego korzystania z Internetu i mediów elektronicznych.</w:t>
      </w:r>
    </w:p>
    <w:p w:rsidR="00DD289E" w:rsidRPr="00DD289E" w:rsidRDefault="00DD289E" w:rsidP="00DD289E">
      <w:pPr>
        <w:spacing w:after="0" w:line="240" w:lineRule="auto"/>
        <w:ind w:left="708" w:firstLine="708"/>
        <w:rPr>
          <w:rFonts w:ascii="Calibri" w:hAnsi="Calibri" w:cs="Calibri"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b/>
          <w:bCs/>
          <w:sz w:val="24"/>
          <w:szCs w:val="24"/>
        </w:rPr>
        <w:t>§2</w:t>
      </w:r>
    </w:p>
    <w:p w:rsidR="00DD289E" w:rsidRPr="00DD289E" w:rsidRDefault="00DD289E" w:rsidP="00DD289E">
      <w:pPr>
        <w:spacing w:after="0" w:line="240" w:lineRule="auto"/>
        <w:ind w:left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Zobowiązuje wszystkich pracowników szkoły do zapoznania się ze Standardami Ochrony  oraz  wychowawców klas do zapoznania uczniów  i rodziców z w/w Standardami.</w:t>
      </w:r>
    </w:p>
    <w:p w:rsidR="00DD289E" w:rsidRPr="00DD289E" w:rsidRDefault="00DD289E" w:rsidP="00DD289E">
      <w:pPr>
        <w:spacing w:after="0" w:line="240" w:lineRule="auto"/>
        <w:ind w:left="708"/>
        <w:rPr>
          <w:rFonts w:ascii="Calibri" w:hAnsi="Calibri" w:cs="Calibri"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ind w:firstLine="708"/>
        <w:jc w:val="center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b/>
          <w:bCs/>
          <w:sz w:val="24"/>
          <w:szCs w:val="24"/>
        </w:rPr>
        <w:t>§3</w:t>
      </w: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DD289E">
        <w:rPr>
          <w:rFonts w:ascii="Calibri" w:hAnsi="Calibri" w:cs="Calibri"/>
          <w:sz w:val="24"/>
          <w:szCs w:val="24"/>
        </w:rPr>
        <w:t>Zarządzenie wchodzi w życie z dniem 15 lutego 2024 roku.</w:t>
      </w: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</w:p>
    <w:p w:rsid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</w:p>
    <w:p w:rsidR="00DD289E" w:rsidRPr="00DD289E" w:rsidRDefault="00DD289E" w:rsidP="00DD289E">
      <w:pPr>
        <w:spacing w:after="0" w:line="240" w:lineRule="auto"/>
        <w:ind w:left="5664"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Dyrektor Szkoły</w:t>
      </w:r>
      <w:r>
        <w:rPr>
          <w:rFonts w:ascii="Calibri" w:hAnsi="Calibri" w:cs="Calibri"/>
          <w:sz w:val="24"/>
          <w:szCs w:val="24"/>
        </w:rPr>
        <w:br/>
        <w:t xml:space="preserve">             Bożena Golachowska</w:t>
      </w:r>
    </w:p>
    <w:p w:rsidR="00DD289E" w:rsidRPr="00DD289E" w:rsidRDefault="00DD289E" w:rsidP="00DD289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</w:p>
    <w:p w:rsidR="00735B3B" w:rsidRPr="00DD289E" w:rsidRDefault="00735B3B">
      <w:pPr>
        <w:rPr>
          <w:rFonts w:ascii="Calibri" w:hAnsi="Calibri" w:cs="Calibri"/>
        </w:rPr>
      </w:pPr>
    </w:p>
    <w:sectPr w:rsidR="00735B3B" w:rsidRPr="00DD289E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D289E"/>
    <w:rsid w:val="000A3B73"/>
    <w:rsid w:val="00735B3B"/>
    <w:rsid w:val="00B4566E"/>
    <w:rsid w:val="00CF49C1"/>
    <w:rsid w:val="00DD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8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2025-12-08T14:18:00Z</dcterms:created>
  <dcterms:modified xsi:type="dcterms:W3CDTF">2025-12-08T14:19:00Z</dcterms:modified>
</cp:coreProperties>
</file>