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4FED20" w14:textId="77777777" w:rsidR="007C6BE5" w:rsidRPr="0075253E" w:rsidRDefault="006D7760" w:rsidP="0075253E">
      <w:pPr>
        <w:spacing w:before="1800" w:line="360" w:lineRule="auto"/>
        <w:jc w:val="center"/>
        <w:rPr>
          <w:rFonts w:ascii="Arial" w:hAnsi="Arial" w:cs="Arial"/>
          <w:sz w:val="80"/>
          <w:szCs w:val="80"/>
        </w:rPr>
      </w:pPr>
      <w:r w:rsidRPr="0075253E">
        <w:rPr>
          <w:rFonts w:ascii="Arial" w:hAnsi="Arial" w:cs="Arial"/>
          <w:b/>
          <w:sz w:val="80"/>
          <w:szCs w:val="80"/>
        </w:rPr>
        <w:t>REGULAMIN PRACY</w:t>
      </w:r>
    </w:p>
    <w:p w14:paraId="4C48BAB8" w14:textId="77777777" w:rsidR="007C6BE5" w:rsidRPr="0075253E" w:rsidRDefault="007C6BE5" w:rsidP="0075253E">
      <w:pPr>
        <w:spacing w:line="360" w:lineRule="auto"/>
        <w:jc w:val="center"/>
        <w:rPr>
          <w:rFonts w:ascii="Arial" w:hAnsi="Arial" w:cs="Arial"/>
        </w:rPr>
      </w:pPr>
      <w:r w:rsidRPr="0075253E">
        <w:rPr>
          <w:rFonts w:ascii="Arial" w:hAnsi="Arial" w:cs="Arial"/>
          <w:b/>
          <w:sz w:val="52"/>
          <w:szCs w:val="52"/>
        </w:rPr>
        <w:t xml:space="preserve"> Szkoły Podstawowej Nr 31</w:t>
      </w:r>
    </w:p>
    <w:p w14:paraId="1D2FF35F" w14:textId="77777777" w:rsidR="007C6BE5" w:rsidRPr="0075253E" w:rsidRDefault="007C6BE5" w:rsidP="0075253E">
      <w:pPr>
        <w:spacing w:line="360" w:lineRule="auto"/>
        <w:jc w:val="center"/>
        <w:rPr>
          <w:rFonts w:ascii="Arial" w:hAnsi="Arial" w:cs="Arial"/>
        </w:rPr>
      </w:pPr>
      <w:r w:rsidRPr="0075253E">
        <w:rPr>
          <w:rFonts w:ascii="Arial" w:hAnsi="Arial" w:cs="Arial"/>
          <w:b/>
          <w:sz w:val="52"/>
          <w:szCs w:val="52"/>
        </w:rPr>
        <w:t>im. Orła Białego</w:t>
      </w:r>
    </w:p>
    <w:p w14:paraId="539844C6" w14:textId="77777777" w:rsidR="0075253E" w:rsidRDefault="007C6BE5" w:rsidP="0075253E">
      <w:pPr>
        <w:spacing w:line="360" w:lineRule="auto"/>
        <w:jc w:val="center"/>
        <w:rPr>
          <w:rFonts w:ascii="Arial" w:hAnsi="Arial" w:cs="Arial"/>
          <w:b/>
          <w:sz w:val="52"/>
          <w:szCs w:val="52"/>
        </w:rPr>
      </w:pPr>
      <w:r w:rsidRPr="0075253E">
        <w:rPr>
          <w:rFonts w:ascii="Arial" w:hAnsi="Arial" w:cs="Arial"/>
          <w:b/>
          <w:sz w:val="52"/>
          <w:szCs w:val="52"/>
        </w:rPr>
        <w:t>w Częstochowie</w:t>
      </w:r>
    </w:p>
    <w:p w14:paraId="139341CA" w14:textId="77777777" w:rsidR="007C6BE5" w:rsidRPr="0075253E" w:rsidRDefault="0075253E" w:rsidP="0075253E">
      <w:pPr>
        <w:spacing w:line="360" w:lineRule="auto"/>
        <w:jc w:val="center"/>
        <w:rPr>
          <w:rFonts w:ascii="Arial" w:hAnsi="Arial" w:cs="Arial"/>
        </w:rPr>
      </w:pPr>
      <w:r>
        <w:rPr>
          <w:rFonts w:ascii="Arial" w:hAnsi="Arial" w:cs="Arial"/>
          <w:b/>
          <w:sz w:val="52"/>
          <w:szCs w:val="52"/>
        </w:rPr>
        <w:br w:type="page"/>
      </w:r>
      <w:r w:rsidR="007C6BE5" w:rsidRPr="0075253E">
        <w:rPr>
          <w:rFonts w:ascii="Arial" w:hAnsi="Arial" w:cs="Arial"/>
          <w:b/>
          <w:bCs/>
        </w:rPr>
        <w:lastRenderedPageBreak/>
        <w:t>Spis treści</w:t>
      </w:r>
    </w:p>
    <w:p w14:paraId="134F9E67" w14:textId="77777777" w:rsidR="007C6BE5" w:rsidRPr="0075253E" w:rsidRDefault="007C6BE5" w:rsidP="00855719">
      <w:pPr>
        <w:pStyle w:val="Nagwek1"/>
        <w:numPr>
          <w:ilvl w:val="0"/>
          <w:numId w:val="84"/>
        </w:numPr>
        <w:spacing w:line="360" w:lineRule="auto"/>
        <w:jc w:val="left"/>
        <w:rPr>
          <w:sz w:val="24"/>
          <w:szCs w:val="24"/>
        </w:rPr>
      </w:pPr>
      <w:r w:rsidRPr="0075253E">
        <w:rPr>
          <w:sz w:val="24"/>
          <w:szCs w:val="24"/>
        </w:rPr>
        <w:t>Postanowienia ogólne</w:t>
      </w:r>
    </w:p>
    <w:p w14:paraId="707C9BD9"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Obowiązki pracodawcy i pracowników</w:t>
      </w:r>
    </w:p>
    <w:p w14:paraId="7773CA24"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Systemy i rozkłady czasu pracy oraz okresy rozliczeniowe</w:t>
      </w:r>
    </w:p>
    <w:p w14:paraId="301EC017"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Potwierdzanie przybycia i obecności w pracy oraz usprawiedliwiania nieobecności</w:t>
      </w:r>
    </w:p>
    <w:p w14:paraId="26BBF352"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Zwolnienia od pracy</w:t>
      </w:r>
    </w:p>
    <w:p w14:paraId="137256C6" w14:textId="77777777" w:rsidR="00EB3026" w:rsidRPr="0075253E" w:rsidRDefault="00F875D0" w:rsidP="00855719">
      <w:pPr>
        <w:numPr>
          <w:ilvl w:val="0"/>
          <w:numId w:val="84"/>
        </w:numPr>
        <w:spacing w:line="360" w:lineRule="auto"/>
        <w:rPr>
          <w:rFonts w:ascii="Arial" w:hAnsi="Arial" w:cs="Arial"/>
        </w:rPr>
      </w:pPr>
      <w:r w:rsidRPr="0075253E">
        <w:rPr>
          <w:rFonts w:ascii="Arial" w:hAnsi="Arial" w:cs="Arial"/>
        </w:rPr>
        <w:t>Zasady udzielania urlopów wypoczynkowych, okolicznościowych</w:t>
      </w:r>
      <w:r w:rsidR="00633424" w:rsidRPr="0075253E">
        <w:rPr>
          <w:rFonts w:ascii="Arial" w:hAnsi="Arial" w:cs="Arial"/>
        </w:rPr>
        <w:t xml:space="preserve">, </w:t>
      </w:r>
      <w:r w:rsidR="00EB3026" w:rsidRPr="0075253E">
        <w:rPr>
          <w:rFonts w:ascii="Arial" w:hAnsi="Arial" w:cs="Arial"/>
        </w:rPr>
        <w:t>bezpłatnych</w:t>
      </w:r>
    </w:p>
    <w:p w14:paraId="2477B66F"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Bezpieczeństwo i higiena pracy, ochrona przeciwpożarowa oraz sposoby informowania pracowników o ryzyku zawodowym</w:t>
      </w:r>
    </w:p>
    <w:p w14:paraId="1F9E8543" w14:textId="77777777" w:rsidR="007C6BE5" w:rsidRPr="0075253E" w:rsidRDefault="007C6BE5" w:rsidP="00855719">
      <w:pPr>
        <w:pStyle w:val="Nagwek5"/>
        <w:numPr>
          <w:ilvl w:val="0"/>
          <w:numId w:val="84"/>
        </w:numPr>
        <w:spacing w:line="360" w:lineRule="auto"/>
        <w:jc w:val="left"/>
        <w:rPr>
          <w:rFonts w:ascii="Arial" w:hAnsi="Arial" w:cs="Arial"/>
          <w:sz w:val="24"/>
          <w:szCs w:val="24"/>
        </w:rPr>
      </w:pPr>
      <w:r w:rsidRPr="0075253E">
        <w:rPr>
          <w:rFonts w:ascii="Arial" w:hAnsi="Arial" w:cs="Arial"/>
          <w:b w:val="0"/>
          <w:sz w:val="24"/>
          <w:szCs w:val="24"/>
        </w:rPr>
        <w:t>Ochrona pracy kobiet i młodocianych</w:t>
      </w:r>
    </w:p>
    <w:p w14:paraId="1F6B1304"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Porządek i dyscyplina pracy</w:t>
      </w:r>
    </w:p>
    <w:p w14:paraId="69C5325A"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Kary za naruszenie porządku i dyscypliny pracy</w:t>
      </w:r>
    </w:p>
    <w:p w14:paraId="4D29A5D9"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Nagrody i wyróżnienia</w:t>
      </w:r>
    </w:p>
    <w:p w14:paraId="51CC5909"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Termin, miejsce, czas i częstotliwość wypłaty wynagrodzenia</w:t>
      </w:r>
    </w:p>
    <w:p w14:paraId="27809AFE" w14:textId="77777777" w:rsidR="007C6BE5" w:rsidRPr="0075253E" w:rsidRDefault="007C6BE5" w:rsidP="00855719">
      <w:pPr>
        <w:numPr>
          <w:ilvl w:val="0"/>
          <w:numId w:val="84"/>
        </w:numPr>
        <w:spacing w:line="360" w:lineRule="auto"/>
        <w:rPr>
          <w:rFonts w:ascii="Arial" w:hAnsi="Arial" w:cs="Arial"/>
        </w:rPr>
      </w:pPr>
      <w:r w:rsidRPr="0075253E">
        <w:rPr>
          <w:rFonts w:ascii="Arial" w:hAnsi="Arial" w:cs="Arial"/>
        </w:rPr>
        <w:t>Postanowienia końcowe</w:t>
      </w:r>
    </w:p>
    <w:p w14:paraId="0BC6CB42" w14:textId="77777777" w:rsidR="007C6BE5" w:rsidRPr="0075253E" w:rsidRDefault="007C6BE5" w:rsidP="0075253E">
      <w:pPr>
        <w:spacing w:before="600" w:line="360" w:lineRule="auto"/>
        <w:ind w:left="1980" w:hanging="1980"/>
        <w:rPr>
          <w:rFonts w:ascii="Arial" w:hAnsi="Arial" w:cs="Arial"/>
        </w:rPr>
      </w:pPr>
      <w:r w:rsidRPr="0075253E">
        <w:rPr>
          <w:rFonts w:ascii="Arial" w:hAnsi="Arial" w:cs="Arial"/>
        </w:rPr>
        <w:t>Załącznik nr 1 – Wyposażenie pracowników w materiały i narzędzia</w:t>
      </w:r>
    </w:p>
    <w:p w14:paraId="6470534E" w14:textId="77777777" w:rsidR="007C6BE5" w:rsidRPr="0075253E" w:rsidRDefault="007C6BE5" w:rsidP="0075253E">
      <w:pPr>
        <w:spacing w:line="360" w:lineRule="auto"/>
        <w:rPr>
          <w:rFonts w:ascii="Arial" w:hAnsi="Arial" w:cs="Arial"/>
        </w:rPr>
      </w:pPr>
      <w:r w:rsidRPr="0075253E">
        <w:rPr>
          <w:rFonts w:ascii="Arial" w:hAnsi="Arial" w:cs="Arial"/>
        </w:rPr>
        <w:t xml:space="preserve">Załącznik nr 2 – Karta oceny ryzyka zawodowego </w:t>
      </w:r>
    </w:p>
    <w:p w14:paraId="4438B73F" w14:textId="77777777" w:rsidR="007C6BE5" w:rsidRPr="0075253E" w:rsidRDefault="007C6BE5" w:rsidP="0075253E">
      <w:pPr>
        <w:spacing w:line="360" w:lineRule="auto"/>
        <w:rPr>
          <w:rFonts w:ascii="Arial" w:hAnsi="Arial" w:cs="Arial"/>
        </w:rPr>
      </w:pPr>
      <w:r w:rsidRPr="0075253E">
        <w:rPr>
          <w:rFonts w:ascii="Arial" w:hAnsi="Arial" w:cs="Arial"/>
        </w:rPr>
        <w:t>Załącznik nr 3 – Rodzaje środków ochrony indywidualnej oraz odzieży o obuwia roboczego</w:t>
      </w:r>
    </w:p>
    <w:p w14:paraId="4EDAB28B" w14:textId="77777777" w:rsidR="007C6BE5" w:rsidRPr="0075253E" w:rsidRDefault="007C6BE5" w:rsidP="0075253E">
      <w:pPr>
        <w:spacing w:line="360" w:lineRule="auto"/>
        <w:rPr>
          <w:rFonts w:ascii="Arial" w:hAnsi="Arial" w:cs="Arial"/>
        </w:rPr>
      </w:pPr>
      <w:r w:rsidRPr="0075253E">
        <w:rPr>
          <w:rFonts w:ascii="Arial" w:hAnsi="Arial" w:cs="Arial"/>
        </w:rPr>
        <w:t xml:space="preserve">Załącznik nr 4 – Wykaz prac wzbronionych kobietom </w:t>
      </w:r>
    </w:p>
    <w:p w14:paraId="3700635A" w14:textId="77777777" w:rsidR="007C6BE5" w:rsidRPr="0075253E" w:rsidRDefault="007C6BE5" w:rsidP="0075253E">
      <w:pPr>
        <w:spacing w:line="360" w:lineRule="auto"/>
        <w:rPr>
          <w:rFonts w:ascii="Arial" w:hAnsi="Arial" w:cs="Arial"/>
        </w:rPr>
      </w:pPr>
      <w:r w:rsidRPr="0075253E">
        <w:rPr>
          <w:rFonts w:ascii="Arial" w:hAnsi="Arial" w:cs="Arial"/>
        </w:rPr>
        <w:t xml:space="preserve">Załącznik nr 5 – Wykaz prac wzbronionych młodocianym </w:t>
      </w:r>
    </w:p>
    <w:p w14:paraId="24F039E8" w14:textId="77777777" w:rsidR="007C6BE5" w:rsidRPr="0075253E" w:rsidRDefault="007C6BE5" w:rsidP="0075253E">
      <w:pPr>
        <w:spacing w:line="360" w:lineRule="auto"/>
        <w:rPr>
          <w:rFonts w:ascii="Arial" w:hAnsi="Arial" w:cs="Arial"/>
        </w:rPr>
      </w:pPr>
      <w:r w:rsidRPr="0075253E">
        <w:rPr>
          <w:rFonts w:ascii="Arial" w:hAnsi="Arial" w:cs="Arial"/>
        </w:rPr>
        <w:t>Załącznik nr 6 – Dokument  dotyczący równego traktowania w zatrudnieniu</w:t>
      </w:r>
    </w:p>
    <w:p w14:paraId="2EEA3453" w14:textId="77777777" w:rsidR="007C6BE5" w:rsidRPr="0075253E" w:rsidRDefault="007C6BE5" w:rsidP="0075253E">
      <w:pPr>
        <w:pageBreakBefore/>
        <w:spacing w:line="360" w:lineRule="auto"/>
        <w:rPr>
          <w:rFonts w:ascii="Arial" w:hAnsi="Arial" w:cs="Arial"/>
        </w:rPr>
      </w:pPr>
      <w:r w:rsidRPr="0075253E">
        <w:rPr>
          <w:rFonts w:ascii="Arial" w:hAnsi="Arial" w:cs="Arial"/>
        </w:rPr>
        <w:lastRenderedPageBreak/>
        <w:t>Na podstawie art. 104² § 1 ustawy z 26 czerwca 1974 r. – Kodeks pracy</w:t>
      </w:r>
      <w:r w:rsidR="0075253E">
        <w:rPr>
          <w:rFonts w:ascii="Arial" w:hAnsi="Arial" w:cs="Arial"/>
        </w:rPr>
        <w:t xml:space="preserve"> </w:t>
      </w:r>
      <w:r w:rsidRPr="0075253E">
        <w:rPr>
          <w:rFonts w:ascii="Arial" w:hAnsi="Arial" w:cs="Arial"/>
        </w:rPr>
        <w:t>ustala się, co następuje:</w:t>
      </w:r>
    </w:p>
    <w:p w14:paraId="69E63316" w14:textId="77777777" w:rsidR="007C6BE5" w:rsidRPr="0075253E" w:rsidRDefault="007C6BE5" w:rsidP="0075253E">
      <w:pPr>
        <w:spacing w:line="360" w:lineRule="auto"/>
        <w:jc w:val="center"/>
        <w:rPr>
          <w:rFonts w:ascii="Arial" w:hAnsi="Arial" w:cs="Arial"/>
        </w:rPr>
      </w:pPr>
      <w:r w:rsidRPr="0075253E">
        <w:rPr>
          <w:rFonts w:ascii="Arial" w:hAnsi="Arial" w:cs="Arial"/>
          <w:b/>
          <w:bCs/>
        </w:rPr>
        <w:t xml:space="preserve">Rozdział 1 </w:t>
      </w:r>
    </w:p>
    <w:p w14:paraId="3F42B227" w14:textId="77777777" w:rsidR="007C6BE5" w:rsidRPr="0075253E" w:rsidRDefault="007C6BE5" w:rsidP="0075253E">
      <w:pPr>
        <w:pStyle w:val="Nagwek1"/>
        <w:spacing w:line="360" w:lineRule="auto"/>
      </w:pPr>
      <w:r w:rsidRPr="0075253E">
        <w:rPr>
          <w:b/>
          <w:sz w:val="24"/>
          <w:szCs w:val="24"/>
        </w:rPr>
        <w:t>Postanowienia ogólne</w:t>
      </w:r>
    </w:p>
    <w:p w14:paraId="7CB94FDD" w14:textId="77777777" w:rsidR="007C6BE5" w:rsidRPr="0075253E" w:rsidRDefault="007C6BE5" w:rsidP="0075253E">
      <w:pPr>
        <w:spacing w:line="360" w:lineRule="auto"/>
        <w:jc w:val="center"/>
        <w:rPr>
          <w:rFonts w:ascii="Arial" w:hAnsi="Arial" w:cs="Arial"/>
        </w:rPr>
      </w:pPr>
      <w:r w:rsidRPr="0075253E">
        <w:rPr>
          <w:rFonts w:ascii="Arial" w:hAnsi="Arial" w:cs="Arial"/>
        </w:rPr>
        <w:t>§ 1</w:t>
      </w:r>
    </w:p>
    <w:p w14:paraId="6C39DF59" w14:textId="77777777" w:rsidR="007C6BE5" w:rsidRPr="0075253E" w:rsidRDefault="007C6BE5" w:rsidP="00855719">
      <w:pPr>
        <w:numPr>
          <w:ilvl w:val="0"/>
          <w:numId w:val="57"/>
        </w:numPr>
        <w:spacing w:line="360" w:lineRule="auto"/>
        <w:rPr>
          <w:rFonts w:ascii="Arial" w:hAnsi="Arial" w:cs="Arial"/>
        </w:rPr>
      </w:pPr>
      <w:r w:rsidRPr="0075253E">
        <w:rPr>
          <w:rFonts w:ascii="Arial" w:hAnsi="Arial" w:cs="Arial"/>
        </w:rPr>
        <w:t>Regulamin pracy, zwany dalej "Regulaminem", określa organizację i porządek w procesie pracy oraz związane z tym prawa i obowiązki pracodawcy i pracowników zatrudnionych w Szkole Podstawowej nr 31 im. Orła Białego w Częstochowie, zwanej dalej „Pracodawcą” lub zamiennie „Szkołą”.</w:t>
      </w:r>
    </w:p>
    <w:p w14:paraId="033A4229" w14:textId="77777777" w:rsidR="007C6BE5" w:rsidRPr="0075253E" w:rsidRDefault="007C6BE5" w:rsidP="0075253E">
      <w:pPr>
        <w:spacing w:line="360" w:lineRule="auto"/>
        <w:jc w:val="center"/>
        <w:rPr>
          <w:rFonts w:ascii="Arial" w:hAnsi="Arial" w:cs="Arial"/>
        </w:rPr>
      </w:pPr>
      <w:r w:rsidRPr="0075253E">
        <w:rPr>
          <w:rFonts w:ascii="Arial" w:hAnsi="Arial" w:cs="Arial"/>
        </w:rPr>
        <w:t>§ 2</w:t>
      </w:r>
    </w:p>
    <w:p w14:paraId="6D08D6DD" w14:textId="77777777" w:rsidR="007C6BE5" w:rsidRPr="0075253E" w:rsidRDefault="007C6BE5" w:rsidP="00855719">
      <w:pPr>
        <w:numPr>
          <w:ilvl w:val="0"/>
          <w:numId w:val="13"/>
        </w:numPr>
        <w:tabs>
          <w:tab w:val="left" w:pos="426"/>
        </w:tabs>
        <w:spacing w:line="360" w:lineRule="auto"/>
        <w:ind w:left="426" w:hanging="426"/>
        <w:rPr>
          <w:rFonts w:ascii="Arial" w:hAnsi="Arial" w:cs="Arial"/>
        </w:rPr>
      </w:pPr>
      <w:r w:rsidRPr="0075253E">
        <w:rPr>
          <w:rFonts w:ascii="Arial" w:hAnsi="Arial" w:cs="Arial"/>
        </w:rPr>
        <w:t>Postanowienia Regulaminu dotyczą pracowników zatrudnionych u Pracodawcy, bez względu na rodzaj wykonywanej pracy, zajmowane stanowisko oraz podstawę zawartego stosunku pracy.</w:t>
      </w:r>
    </w:p>
    <w:p w14:paraId="0727D06E" w14:textId="77777777" w:rsidR="007C6BE5" w:rsidRPr="0075253E" w:rsidRDefault="00CD65B7" w:rsidP="00855719">
      <w:pPr>
        <w:numPr>
          <w:ilvl w:val="0"/>
          <w:numId w:val="13"/>
        </w:numPr>
        <w:tabs>
          <w:tab w:val="left" w:pos="426"/>
        </w:tabs>
        <w:spacing w:line="360" w:lineRule="auto"/>
        <w:ind w:left="426" w:hanging="426"/>
        <w:rPr>
          <w:rFonts w:ascii="Arial" w:hAnsi="Arial" w:cs="Arial"/>
        </w:rPr>
      </w:pPr>
      <w:r w:rsidRPr="0075253E">
        <w:rPr>
          <w:rFonts w:ascii="Arial" w:hAnsi="Arial" w:cs="Arial"/>
        </w:rPr>
        <w:t>Każdy n</w:t>
      </w:r>
      <w:r w:rsidR="007C6BE5" w:rsidRPr="0075253E">
        <w:rPr>
          <w:rFonts w:ascii="Arial" w:hAnsi="Arial" w:cs="Arial"/>
        </w:rPr>
        <w:t>owo zatrudniany pracownik, przed rozpoczęciem pracy u Pracodawcy, zap</w:t>
      </w:r>
      <w:r w:rsidRPr="0075253E">
        <w:rPr>
          <w:rFonts w:ascii="Arial" w:hAnsi="Arial" w:cs="Arial"/>
        </w:rPr>
        <w:t>oznaje się z treścią Regulaminu, potwierdza pisemnie przyjęcie postanowień Regulaminu Pracy do wiadomości i przestrzegania</w:t>
      </w:r>
      <w:r w:rsidR="007C6BE5" w:rsidRPr="0075253E">
        <w:rPr>
          <w:rFonts w:ascii="Arial" w:hAnsi="Arial" w:cs="Arial"/>
        </w:rPr>
        <w:t xml:space="preserve">. </w:t>
      </w:r>
    </w:p>
    <w:p w14:paraId="1D73C4FC" w14:textId="77777777" w:rsidR="007C6BE5" w:rsidRPr="0075253E" w:rsidRDefault="007C6BE5" w:rsidP="0075253E">
      <w:pPr>
        <w:spacing w:line="360" w:lineRule="auto"/>
        <w:jc w:val="center"/>
        <w:rPr>
          <w:rFonts w:ascii="Arial" w:hAnsi="Arial" w:cs="Arial"/>
        </w:rPr>
      </w:pPr>
      <w:r w:rsidRPr="0075253E">
        <w:rPr>
          <w:rFonts w:ascii="Arial" w:hAnsi="Arial" w:cs="Arial"/>
        </w:rPr>
        <w:t>§ 3</w:t>
      </w:r>
    </w:p>
    <w:p w14:paraId="7D58B3C9" w14:textId="77777777" w:rsidR="007C6BE5" w:rsidRPr="0075253E" w:rsidRDefault="007C6BE5" w:rsidP="0075253E">
      <w:pPr>
        <w:pStyle w:val="Tekstpodstawowywcity"/>
        <w:tabs>
          <w:tab w:val="clear" w:pos="465"/>
        </w:tabs>
        <w:spacing w:line="360" w:lineRule="auto"/>
        <w:ind w:left="0" w:firstLine="0"/>
      </w:pPr>
      <w:r w:rsidRPr="0075253E">
        <w:rPr>
          <w:b w:val="0"/>
          <w:szCs w:val="24"/>
        </w:rPr>
        <w:t>Ilekroć w regulaminie jest mowa o:</w:t>
      </w:r>
    </w:p>
    <w:p w14:paraId="4EF627B8" w14:textId="77777777" w:rsidR="007C6BE5" w:rsidRPr="0075253E" w:rsidRDefault="007C6BE5" w:rsidP="00855719">
      <w:pPr>
        <w:pStyle w:val="Tekstpodstawowywcity"/>
        <w:numPr>
          <w:ilvl w:val="0"/>
          <w:numId w:val="30"/>
        </w:numPr>
        <w:tabs>
          <w:tab w:val="clear" w:pos="465"/>
        </w:tabs>
        <w:spacing w:line="360" w:lineRule="auto"/>
      </w:pPr>
      <w:r w:rsidRPr="0075253E">
        <w:rPr>
          <w:b w:val="0"/>
          <w:szCs w:val="24"/>
        </w:rPr>
        <w:t xml:space="preserve">Dyrektorze – należy przez to rozumieć Dyrektora Szkoły; </w:t>
      </w:r>
    </w:p>
    <w:p w14:paraId="545EA7DE" w14:textId="77777777" w:rsidR="007C6BE5" w:rsidRPr="0075253E" w:rsidRDefault="007C6BE5" w:rsidP="00855719">
      <w:pPr>
        <w:pStyle w:val="Tekstpodstawowywcity"/>
        <w:numPr>
          <w:ilvl w:val="0"/>
          <w:numId w:val="30"/>
        </w:numPr>
        <w:tabs>
          <w:tab w:val="clear" w:pos="465"/>
        </w:tabs>
        <w:spacing w:line="360" w:lineRule="auto"/>
      </w:pPr>
      <w:r w:rsidRPr="0075253E">
        <w:rPr>
          <w:b w:val="0"/>
          <w:szCs w:val="24"/>
        </w:rPr>
        <w:t>pracownikach pedagogicznych – należy przez to rozumieć nauczycieli, wychowawców i innych pracowników pedagogicznych zatrudnionych w Szkole na podstawie ustawy z 26 stycznia 1982 r. – Karta Nauczyciela  (Dz. U. z 2014 r. poz. 191 ze zm.).</w:t>
      </w:r>
    </w:p>
    <w:p w14:paraId="4E5ACA50" w14:textId="77777777" w:rsidR="007C6BE5" w:rsidRPr="0075253E" w:rsidRDefault="007C6BE5" w:rsidP="00855719">
      <w:pPr>
        <w:pStyle w:val="Tekstpodstawowywcity"/>
        <w:numPr>
          <w:ilvl w:val="0"/>
          <w:numId w:val="30"/>
        </w:numPr>
        <w:tabs>
          <w:tab w:val="clear" w:pos="465"/>
        </w:tabs>
        <w:spacing w:line="360" w:lineRule="auto"/>
      </w:pPr>
      <w:r w:rsidRPr="0075253E">
        <w:rPr>
          <w:b w:val="0"/>
          <w:bCs/>
          <w:szCs w:val="24"/>
        </w:rPr>
        <w:t>pracownikach niepedagogicznych– należy przez to rozumieć pracowników</w:t>
      </w:r>
      <w:r w:rsidRPr="0075253E">
        <w:rPr>
          <w:b w:val="0"/>
          <w:szCs w:val="24"/>
        </w:rPr>
        <w:t xml:space="preserve"> zatrudnionych w Szkole</w:t>
      </w:r>
      <w:r w:rsidRPr="0075253E">
        <w:rPr>
          <w:b w:val="0"/>
          <w:bCs/>
          <w:szCs w:val="24"/>
        </w:rPr>
        <w:t xml:space="preserve"> na podstawie ustawy </w:t>
      </w:r>
      <w:r w:rsidRPr="0075253E">
        <w:rPr>
          <w:b w:val="0"/>
          <w:szCs w:val="24"/>
        </w:rPr>
        <w:t>z 21 listopada 2008 r.</w:t>
      </w:r>
      <w:r w:rsidRPr="0075253E">
        <w:rPr>
          <w:b w:val="0"/>
          <w:bCs/>
          <w:szCs w:val="24"/>
        </w:rPr>
        <w:t xml:space="preserve"> o pracownikach samorządowych (Dz. U. z 2014 r. poz. 1202</w:t>
      </w:r>
      <w:r w:rsidRPr="0075253E">
        <w:rPr>
          <w:b w:val="0"/>
          <w:szCs w:val="24"/>
        </w:rPr>
        <w:t xml:space="preserve"> ze zm</w:t>
      </w:r>
      <w:r w:rsidRPr="0075253E">
        <w:rPr>
          <w:b w:val="0"/>
          <w:bCs/>
          <w:szCs w:val="24"/>
        </w:rPr>
        <w:t xml:space="preserve">.) lub ustawy z 26 stycznia 1974r. Kodeks pracy (Dz. U. </w:t>
      </w:r>
      <w:r w:rsidRPr="0075253E">
        <w:rPr>
          <w:b w:val="0"/>
          <w:szCs w:val="24"/>
        </w:rPr>
        <w:t>z 2014 r. poz. 1502</w:t>
      </w:r>
      <w:r w:rsidRPr="0075253E">
        <w:rPr>
          <w:b w:val="0"/>
          <w:bCs/>
          <w:szCs w:val="24"/>
        </w:rPr>
        <w:t xml:space="preserve"> ze zm.);</w:t>
      </w:r>
    </w:p>
    <w:p w14:paraId="0C1030AA" w14:textId="77777777" w:rsidR="007C6BE5" w:rsidRPr="0075253E" w:rsidRDefault="007C6BE5" w:rsidP="00855719">
      <w:pPr>
        <w:pStyle w:val="Tekstpodstawowywcity"/>
        <w:numPr>
          <w:ilvl w:val="0"/>
          <w:numId w:val="30"/>
        </w:numPr>
        <w:tabs>
          <w:tab w:val="clear" w:pos="465"/>
        </w:tabs>
        <w:spacing w:line="360" w:lineRule="auto"/>
      </w:pPr>
      <w:r w:rsidRPr="0075253E">
        <w:rPr>
          <w:b w:val="0"/>
          <w:szCs w:val="24"/>
        </w:rPr>
        <w:t>pracownikach, bez bliższego określenia – należy przez to rozumieć, zatrudnionych w Szkole pracowników wymienionych w pkt 2 i 3;</w:t>
      </w:r>
    </w:p>
    <w:p w14:paraId="642795D0" w14:textId="77777777" w:rsidR="007C6BE5" w:rsidRPr="0075253E" w:rsidRDefault="007C6BE5" w:rsidP="00855719">
      <w:pPr>
        <w:pStyle w:val="Tekstpodstawowywcity"/>
        <w:numPr>
          <w:ilvl w:val="0"/>
          <w:numId w:val="30"/>
        </w:numPr>
        <w:tabs>
          <w:tab w:val="clear" w:pos="465"/>
        </w:tabs>
        <w:spacing w:line="360" w:lineRule="auto"/>
      </w:pPr>
      <w:r w:rsidRPr="0075253E">
        <w:rPr>
          <w:b w:val="0"/>
          <w:szCs w:val="24"/>
        </w:rPr>
        <w:t>przełożonym – należy przez to rozumieć, bezpośredniego przełożonego pracownika;</w:t>
      </w:r>
    </w:p>
    <w:p w14:paraId="5DAB4545" w14:textId="77777777" w:rsidR="007C6BE5" w:rsidRPr="0075253E" w:rsidRDefault="007C6BE5" w:rsidP="00855719">
      <w:pPr>
        <w:pStyle w:val="Tekstpodstawowywcity"/>
        <w:numPr>
          <w:ilvl w:val="0"/>
          <w:numId w:val="30"/>
        </w:numPr>
        <w:tabs>
          <w:tab w:val="clear" w:pos="465"/>
        </w:tabs>
        <w:spacing w:line="360" w:lineRule="auto"/>
      </w:pPr>
      <w:r w:rsidRPr="0075253E">
        <w:rPr>
          <w:b w:val="0"/>
          <w:bCs/>
          <w:szCs w:val="24"/>
        </w:rPr>
        <w:lastRenderedPageBreak/>
        <w:t>zajęciach edukacyjnych – należy przez to rozumieć zajęcia o charakterze dydaktyczno – wychowawczym, w toku których odbywa się nauczanie przedmiotów.</w:t>
      </w:r>
    </w:p>
    <w:p w14:paraId="0E8D59D0" w14:textId="77777777" w:rsidR="007C6BE5" w:rsidRPr="0075253E" w:rsidRDefault="007C6BE5" w:rsidP="0075253E">
      <w:pPr>
        <w:spacing w:line="360" w:lineRule="auto"/>
        <w:jc w:val="center"/>
        <w:rPr>
          <w:rFonts w:ascii="Arial" w:hAnsi="Arial" w:cs="Arial"/>
        </w:rPr>
      </w:pPr>
      <w:r w:rsidRPr="0075253E">
        <w:rPr>
          <w:rFonts w:ascii="Arial" w:hAnsi="Arial" w:cs="Arial"/>
        </w:rPr>
        <w:t>§ 4</w:t>
      </w:r>
    </w:p>
    <w:p w14:paraId="5FBB29B2" w14:textId="77777777" w:rsidR="007C6BE5" w:rsidRPr="0075253E" w:rsidRDefault="007C6BE5" w:rsidP="00855719">
      <w:pPr>
        <w:numPr>
          <w:ilvl w:val="0"/>
          <w:numId w:val="18"/>
        </w:numPr>
        <w:tabs>
          <w:tab w:val="left" w:pos="284"/>
        </w:tabs>
        <w:spacing w:line="360" w:lineRule="auto"/>
        <w:ind w:left="284" w:hanging="284"/>
        <w:rPr>
          <w:rFonts w:ascii="Arial" w:hAnsi="Arial" w:cs="Arial"/>
        </w:rPr>
      </w:pPr>
      <w:r w:rsidRPr="0075253E">
        <w:rPr>
          <w:rFonts w:ascii="Arial" w:hAnsi="Arial" w:cs="Arial"/>
        </w:rPr>
        <w:t>W Szkole zatrudnieni są pracownicy pedagogiczni oraz niepedagogiczni.</w:t>
      </w:r>
    </w:p>
    <w:p w14:paraId="2A3B8727" w14:textId="77777777" w:rsidR="007C6BE5" w:rsidRPr="0075253E" w:rsidRDefault="007C6BE5" w:rsidP="00855719">
      <w:pPr>
        <w:numPr>
          <w:ilvl w:val="0"/>
          <w:numId w:val="18"/>
        </w:numPr>
        <w:spacing w:line="360" w:lineRule="auto"/>
        <w:rPr>
          <w:rFonts w:ascii="Arial" w:hAnsi="Arial" w:cs="Arial"/>
        </w:rPr>
      </w:pPr>
      <w:r w:rsidRPr="0075253E">
        <w:rPr>
          <w:rFonts w:ascii="Arial" w:hAnsi="Arial" w:cs="Arial"/>
        </w:rPr>
        <w:t xml:space="preserve">Do </w:t>
      </w:r>
      <w:r w:rsidRPr="0075253E">
        <w:rPr>
          <w:rFonts w:ascii="Arial" w:hAnsi="Arial" w:cs="Arial"/>
          <w:b/>
          <w:bCs/>
        </w:rPr>
        <w:t xml:space="preserve">pracowników pedagogicznych w Szkole </w:t>
      </w:r>
      <w:r w:rsidRPr="0075253E">
        <w:rPr>
          <w:rFonts w:ascii="Arial" w:hAnsi="Arial" w:cs="Arial"/>
          <w:bCs/>
        </w:rPr>
        <w:t>należą:</w:t>
      </w:r>
    </w:p>
    <w:p w14:paraId="48BCB5D0"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nauczyciele przedmiotów;</w:t>
      </w:r>
    </w:p>
    <w:p w14:paraId="0A97D3D1"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wychowawcy klas</w:t>
      </w:r>
    </w:p>
    <w:p w14:paraId="7DA5B7F0"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pedagodzy</w:t>
      </w:r>
    </w:p>
    <w:p w14:paraId="598E692C"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logopedzi</w:t>
      </w:r>
    </w:p>
    <w:p w14:paraId="4765A7E8"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nauczyciele współorganizujący proces kształcenia</w:t>
      </w:r>
    </w:p>
    <w:p w14:paraId="21E750D7"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pedagog specjalny</w:t>
      </w:r>
    </w:p>
    <w:p w14:paraId="42150E9D" w14:textId="77777777" w:rsidR="007C6BE5" w:rsidRPr="0075253E" w:rsidRDefault="007C6BE5" w:rsidP="00855719">
      <w:pPr>
        <w:numPr>
          <w:ilvl w:val="0"/>
          <w:numId w:val="46"/>
        </w:numPr>
        <w:spacing w:line="360" w:lineRule="auto"/>
        <w:rPr>
          <w:rFonts w:ascii="Arial" w:hAnsi="Arial" w:cs="Arial"/>
        </w:rPr>
      </w:pPr>
      <w:r w:rsidRPr="0075253E">
        <w:rPr>
          <w:rFonts w:ascii="Arial" w:hAnsi="Arial" w:cs="Arial"/>
          <w:bCs/>
          <w:i/>
        </w:rPr>
        <w:t>psycholog</w:t>
      </w:r>
    </w:p>
    <w:p w14:paraId="3CDE73F4" w14:textId="77777777" w:rsidR="007C6BE5" w:rsidRPr="0075253E" w:rsidRDefault="007C6BE5" w:rsidP="00855719">
      <w:pPr>
        <w:numPr>
          <w:ilvl w:val="0"/>
          <w:numId w:val="18"/>
        </w:numPr>
        <w:spacing w:line="360" w:lineRule="auto"/>
        <w:rPr>
          <w:rFonts w:ascii="Arial" w:hAnsi="Arial" w:cs="Arial"/>
        </w:rPr>
      </w:pPr>
      <w:r w:rsidRPr="0075253E">
        <w:rPr>
          <w:rFonts w:ascii="Arial" w:hAnsi="Arial" w:cs="Arial"/>
          <w:bCs/>
        </w:rPr>
        <w:t>Do pracowników niepedagogicznych zalicza się pracowników samorządowych oraz pozostałych pracowników niepedagogicznych niebędących pracownikami samorządowymi.</w:t>
      </w:r>
    </w:p>
    <w:p w14:paraId="3D132617" w14:textId="77777777" w:rsidR="007C6BE5" w:rsidRPr="0075253E" w:rsidRDefault="007C6BE5" w:rsidP="0075253E">
      <w:pPr>
        <w:spacing w:line="360" w:lineRule="auto"/>
        <w:jc w:val="center"/>
        <w:rPr>
          <w:rFonts w:ascii="Arial" w:hAnsi="Arial" w:cs="Arial"/>
        </w:rPr>
      </w:pPr>
      <w:r w:rsidRPr="0075253E">
        <w:rPr>
          <w:rFonts w:ascii="Arial" w:hAnsi="Arial" w:cs="Arial"/>
        </w:rPr>
        <w:t>§ 5</w:t>
      </w:r>
    </w:p>
    <w:p w14:paraId="22A92104" w14:textId="77777777" w:rsidR="007C6BE5" w:rsidRPr="0075253E" w:rsidRDefault="007C6BE5" w:rsidP="00855719">
      <w:pPr>
        <w:numPr>
          <w:ilvl w:val="0"/>
          <w:numId w:val="34"/>
        </w:numPr>
        <w:spacing w:line="360" w:lineRule="auto"/>
        <w:rPr>
          <w:rFonts w:ascii="Arial" w:hAnsi="Arial" w:cs="Arial"/>
        </w:rPr>
      </w:pPr>
      <w:r w:rsidRPr="0075253E">
        <w:rPr>
          <w:rFonts w:ascii="Arial" w:hAnsi="Arial" w:cs="Arial"/>
          <w:b/>
          <w:bCs/>
        </w:rPr>
        <w:t>Pracowników samorządowych</w:t>
      </w:r>
      <w:r w:rsidRPr="0075253E">
        <w:rPr>
          <w:rFonts w:ascii="Arial" w:hAnsi="Arial" w:cs="Arial"/>
          <w:bCs/>
        </w:rPr>
        <w:t xml:space="preserve"> kwalifikuje się do grupy stanowisk:</w:t>
      </w:r>
    </w:p>
    <w:p w14:paraId="4D645611" w14:textId="77777777" w:rsidR="007C6BE5" w:rsidRPr="0075253E" w:rsidRDefault="007C6BE5" w:rsidP="00855719">
      <w:pPr>
        <w:numPr>
          <w:ilvl w:val="1"/>
          <w:numId w:val="29"/>
        </w:numPr>
        <w:spacing w:line="360" w:lineRule="auto"/>
        <w:ind w:left="426" w:firstLine="0"/>
        <w:rPr>
          <w:rFonts w:ascii="Arial" w:hAnsi="Arial" w:cs="Arial"/>
        </w:rPr>
      </w:pPr>
      <w:r w:rsidRPr="0075253E">
        <w:rPr>
          <w:rFonts w:ascii="Arial" w:hAnsi="Arial" w:cs="Arial"/>
          <w:bCs/>
        </w:rPr>
        <w:t>urzędniczych;</w:t>
      </w:r>
    </w:p>
    <w:p w14:paraId="1D46AC2F" w14:textId="77777777" w:rsidR="007C6BE5" w:rsidRPr="0075253E" w:rsidRDefault="007C6BE5" w:rsidP="00855719">
      <w:pPr>
        <w:numPr>
          <w:ilvl w:val="1"/>
          <w:numId w:val="29"/>
        </w:numPr>
        <w:spacing w:line="360" w:lineRule="auto"/>
        <w:ind w:left="426" w:firstLine="0"/>
        <w:rPr>
          <w:rFonts w:ascii="Arial" w:hAnsi="Arial" w:cs="Arial"/>
        </w:rPr>
      </w:pPr>
      <w:r w:rsidRPr="0075253E">
        <w:rPr>
          <w:rFonts w:ascii="Arial" w:hAnsi="Arial" w:cs="Arial"/>
          <w:bCs/>
        </w:rPr>
        <w:t>pomocniczych i obsługi.</w:t>
      </w:r>
    </w:p>
    <w:p w14:paraId="3B485107" w14:textId="77777777" w:rsidR="007C6BE5" w:rsidRPr="0075253E" w:rsidRDefault="007C6BE5" w:rsidP="00855719">
      <w:pPr>
        <w:numPr>
          <w:ilvl w:val="0"/>
          <w:numId w:val="34"/>
        </w:numPr>
        <w:spacing w:line="360" w:lineRule="auto"/>
        <w:rPr>
          <w:rFonts w:ascii="Arial" w:hAnsi="Arial" w:cs="Arial"/>
        </w:rPr>
      </w:pPr>
      <w:r w:rsidRPr="0075253E">
        <w:rPr>
          <w:rFonts w:ascii="Arial" w:hAnsi="Arial" w:cs="Arial"/>
        </w:rPr>
        <w:t xml:space="preserve">Do </w:t>
      </w:r>
      <w:r w:rsidRPr="0075253E">
        <w:rPr>
          <w:rFonts w:ascii="Arial" w:hAnsi="Arial" w:cs="Arial"/>
          <w:bCs/>
        </w:rPr>
        <w:t>pracowników na</w:t>
      </w:r>
      <w:r w:rsidRPr="0075253E">
        <w:rPr>
          <w:rFonts w:ascii="Arial" w:hAnsi="Arial" w:cs="Arial"/>
          <w:b/>
          <w:bCs/>
        </w:rPr>
        <w:t xml:space="preserve"> </w:t>
      </w:r>
      <w:r w:rsidRPr="0075253E">
        <w:rPr>
          <w:rFonts w:ascii="Arial" w:hAnsi="Arial" w:cs="Arial"/>
          <w:bCs/>
        </w:rPr>
        <w:t xml:space="preserve">stanowiskach </w:t>
      </w:r>
      <w:r w:rsidRPr="0075253E">
        <w:rPr>
          <w:rFonts w:ascii="Arial" w:hAnsi="Arial" w:cs="Arial"/>
          <w:b/>
          <w:bCs/>
        </w:rPr>
        <w:t>urzędniczych</w:t>
      </w:r>
      <w:r w:rsidRPr="0075253E">
        <w:rPr>
          <w:rFonts w:ascii="Arial" w:hAnsi="Arial" w:cs="Arial"/>
          <w:bCs/>
        </w:rPr>
        <w:t xml:space="preserve"> w Szkole</w:t>
      </w:r>
      <w:r w:rsidRPr="0075253E">
        <w:rPr>
          <w:rFonts w:ascii="Arial" w:hAnsi="Arial" w:cs="Arial"/>
        </w:rPr>
        <w:t xml:space="preserve"> należą:</w:t>
      </w:r>
    </w:p>
    <w:p w14:paraId="60595E18" w14:textId="77777777" w:rsidR="007C6BE5" w:rsidRPr="0075253E" w:rsidRDefault="007C6BE5" w:rsidP="00855719">
      <w:pPr>
        <w:numPr>
          <w:ilvl w:val="1"/>
          <w:numId w:val="34"/>
        </w:numPr>
        <w:spacing w:line="360" w:lineRule="auto"/>
        <w:ind w:hanging="1014"/>
        <w:rPr>
          <w:rFonts w:ascii="Arial" w:hAnsi="Arial" w:cs="Arial"/>
        </w:rPr>
      </w:pPr>
      <w:r w:rsidRPr="0075253E">
        <w:rPr>
          <w:rFonts w:ascii="Arial" w:hAnsi="Arial" w:cs="Arial"/>
          <w:bCs/>
          <w:i/>
        </w:rPr>
        <w:t>referent</w:t>
      </w:r>
    </w:p>
    <w:p w14:paraId="5F7BB5C7" w14:textId="77777777" w:rsidR="007C6BE5" w:rsidRPr="0075253E" w:rsidRDefault="007C6BE5" w:rsidP="00855719">
      <w:pPr>
        <w:numPr>
          <w:ilvl w:val="0"/>
          <w:numId w:val="34"/>
        </w:numPr>
        <w:spacing w:line="360" w:lineRule="auto"/>
        <w:rPr>
          <w:rFonts w:ascii="Arial" w:hAnsi="Arial" w:cs="Arial"/>
        </w:rPr>
      </w:pPr>
      <w:r w:rsidRPr="0075253E">
        <w:rPr>
          <w:rFonts w:ascii="Arial" w:hAnsi="Arial" w:cs="Arial"/>
        </w:rPr>
        <w:t xml:space="preserve">Do </w:t>
      </w:r>
      <w:r w:rsidRPr="0075253E">
        <w:rPr>
          <w:rFonts w:ascii="Arial" w:hAnsi="Arial" w:cs="Arial"/>
          <w:bCs/>
        </w:rPr>
        <w:t xml:space="preserve">pracowników na stanowiskach </w:t>
      </w:r>
      <w:r w:rsidRPr="0075253E">
        <w:rPr>
          <w:rFonts w:ascii="Arial" w:hAnsi="Arial" w:cs="Arial"/>
          <w:b/>
          <w:bCs/>
        </w:rPr>
        <w:t>pomocniczych i obsługi</w:t>
      </w:r>
      <w:r w:rsidRPr="0075253E">
        <w:rPr>
          <w:rFonts w:ascii="Arial" w:hAnsi="Arial" w:cs="Arial"/>
          <w:bCs/>
        </w:rPr>
        <w:t xml:space="preserve"> w Szkole</w:t>
      </w:r>
      <w:r w:rsidRPr="0075253E">
        <w:rPr>
          <w:rFonts w:ascii="Arial" w:hAnsi="Arial" w:cs="Arial"/>
        </w:rPr>
        <w:t xml:space="preserve"> należą:</w:t>
      </w:r>
    </w:p>
    <w:p w14:paraId="27F98530" w14:textId="77777777" w:rsidR="007C6BE5" w:rsidRPr="0075253E" w:rsidRDefault="007C6BE5" w:rsidP="00855719">
      <w:pPr>
        <w:pStyle w:val="Tekstpodstawowywcity"/>
        <w:numPr>
          <w:ilvl w:val="1"/>
          <w:numId w:val="34"/>
        </w:numPr>
        <w:tabs>
          <w:tab w:val="left" w:pos="567"/>
        </w:tabs>
        <w:spacing w:line="360" w:lineRule="auto"/>
        <w:ind w:hanging="1014"/>
      </w:pPr>
      <w:r w:rsidRPr="0075253E">
        <w:rPr>
          <w:b w:val="0"/>
          <w:bCs/>
          <w:i/>
          <w:szCs w:val="24"/>
        </w:rPr>
        <w:t>sekretarka</w:t>
      </w:r>
    </w:p>
    <w:p w14:paraId="2A773983" w14:textId="77777777" w:rsidR="007C6BE5" w:rsidRPr="0075253E" w:rsidRDefault="007C6BE5" w:rsidP="00855719">
      <w:pPr>
        <w:pStyle w:val="Tekstpodstawowywcity"/>
        <w:numPr>
          <w:ilvl w:val="1"/>
          <w:numId w:val="34"/>
        </w:numPr>
        <w:tabs>
          <w:tab w:val="left" w:pos="567"/>
        </w:tabs>
        <w:spacing w:line="360" w:lineRule="auto"/>
        <w:ind w:hanging="1014"/>
      </w:pPr>
      <w:r w:rsidRPr="0075253E">
        <w:rPr>
          <w:b w:val="0"/>
          <w:bCs/>
          <w:i/>
          <w:szCs w:val="24"/>
        </w:rPr>
        <w:t>intendent</w:t>
      </w:r>
    </w:p>
    <w:p w14:paraId="3AE61D79"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sprzątaczka</w:t>
      </w:r>
    </w:p>
    <w:p w14:paraId="29057E5B"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portier</w:t>
      </w:r>
    </w:p>
    <w:p w14:paraId="52CD22E7"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konserwator</w:t>
      </w:r>
    </w:p>
    <w:p w14:paraId="22C0DA73"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kucharka</w:t>
      </w:r>
    </w:p>
    <w:p w14:paraId="5B894225"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pomoc kuchenna</w:t>
      </w:r>
    </w:p>
    <w:p w14:paraId="3BBB7383"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opiekun dzieci i młodzieży</w:t>
      </w:r>
    </w:p>
    <w:p w14:paraId="214B3BEA" w14:textId="77777777" w:rsidR="007C6BE5" w:rsidRPr="0075253E" w:rsidRDefault="007C6BE5" w:rsidP="00855719">
      <w:pPr>
        <w:numPr>
          <w:ilvl w:val="0"/>
          <w:numId w:val="34"/>
        </w:numPr>
        <w:spacing w:line="360" w:lineRule="auto"/>
        <w:rPr>
          <w:rFonts w:ascii="Arial" w:hAnsi="Arial" w:cs="Arial"/>
        </w:rPr>
      </w:pPr>
      <w:r w:rsidRPr="0075253E">
        <w:rPr>
          <w:rFonts w:ascii="Arial" w:hAnsi="Arial" w:cs="Arial"/>
        </w:rPr>
        <w:lastRenderedPageBreak/>
        <w:t xml:space="preserve">Do pozostałych </w:t>
      </w:r>
      <w:r w:rsidRPr="0075253E">
        <w:rPr>
          <w:rFonts w:ascii="Arial" w:hAnsi="Arial" w:cs="Arial"/>
          <w:bCs/>
        </w:rPr>
        <w:t>pracowników niepedagogicznych niebędących pracownikami samorządowymi należą:</w:t>
      </w:r>
    </w:p>
    <w:p w14:paraId="5E4632E2"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pomoc nauczyciela,</w:t>
      </w:r>
    </w:p>
    <w:p w14:paraId="461AEEC1" w14:textId="77777777" w:rsidR="007C6BE5" w:rsidRPr="0075253E" w:rsidRDefault="007C6BE5" w:rsidP="00855719">
      <w:pPr>
        <w:pStyle w:val="Tekstpodstawowywcity"/>
        <w:numPr>
          <w:ilvl w:val="1"/>
          <w:numId w:val="34"/>
        </w:numPr>
        <w:tabs>
          <w:tab w:val="left" w:pos="567"/>
        </w:tabs>
        <w:spacing w:line="360" w:lineRule="auto"/>
        <w:ind w:left="851" w:hanging="425"/>
      </w:pPr>
      <w:r w:rsidRPr="0075253E">
        <w:rPr>
          <w:b w:val="0"/>
          <w:i/>
          <w:szCs w:val="24"/>
        </w:rPr>
        <w:t>asystent międzykulturowy</w:t>
      </w:r>
    </w:p>
    <w:p w14:paraId="1246361C" w14:textId="77777777" w:rsidR="007C6BE5" w:rsidRPr="0075253E" w:rsidRDefault="007C6BE5" w:rsidP="0075253E">
      <w:pPr>
        <w:spacing w:line="360" w:lineRule="auto"/>
        <w:jc w:val="center"/>
        <w:rPr>
          <w:rFonts w:ascii="Arial" w:hAnsi="Arial" w:cs="Arial"/>
        </w:rPr>
      </w:pPr>
      <w:r w:rsidRPr="0075253E">
        <w:rPr>
          <w:rFonts w:ascii="Arial" w:hAnsi="Arial" w:cs="Arial"/>
        </w:rPr>
        <w:t>§ 6</w:t>
      </w:r>
    </w:p>
    <w:p w14:paraId="2A969B67" w14:textId="77777777" w:rsidR="007C6BE5" w:rsidRPr="0075253E" w:rsidRDefault="007C6BE5" w:rsidP="00855719">
      <w:pPr>
        <w:numPr>
          <w:ilvl w:val="0"/>
          <w:numId w:val="22"/>
        </w:numPr>
        <w:spacing w:line="360" w:lineRule="auto"/>
        <w:rPr>
          <w:rFonts w:ascii="Arial" w:hAnsi="Arial" w:cs="Arial"/>
        </w:rPr>
      </w:pPr>
      <w:r w:rsidRPr="0075253E">
        <w:rPr>
          <w:rFonts w:ascii="Arial" w:hAnsi="Arial" w:cs="Arial"/>
          <w:b/>
          <w:bCs/>
        </w:rPr>
        <w:t>Dyrektor</w:t>
      </w:r>
      <w:r w:rsidRPr="0075253E">
        <w:rPr>
          <w:rFonts w:ascii="Arial" w:hAnsi="Arial" w:cs="Arial"/>
        </w:rPr>
        <w:t xml:space="preserve"> jest kierownikiem zakładu pracy dla zatrudnionych w Szkole pracowników i dokonuje czynności w sprawach z zakresu prawa pracy w imieniu Pracodawcy. </w:t>
      </w:r>
    </w:p>
    <w:p w14:paraId="6ED47FFA" w14:textId="77777777" w:rsidR="007C6BE5" w:rsidRPr="0075253E" w:rsidRDefault="007C6BE5" w:rsidP="00855719">
      <w:pPr>
        <w:numPr>
          <w:ilvl w:val="0"/>
          <w:numId w:val="22"/>
        </w:numPr>
        <w:spacing w:line="360" w:lineRule="auto"/>
        <w:rPr>
          <w:rFonts w:ascii="Arial" w:hAnsi="Arial" w:cs="Arial"/>
        </w:rPr>
      </w:pPr>
      <w:r w:rsidRPr="0075253E">
        <w:rPr>
          <w:rFonts w:ascii="Arial" w:hAnsi="Arial" w:cs="Arial"/>
        </w:rPr>
        <w:t>Dyrektor w szczególności decyduje w sprawach:</w:t>
      </w:r>
    </w:p>
    <w:p w14:paraId="693E978C" w14:textId="77777777" w:rsidR="007C6BE5" w:rsidRPr="0075253E" w:rsidRDefault="007C6BE5" w:rsidP="00855719">
      <w:pPr>
        <w:numPr>
          <w:ilvl w:val="0"/>
          <w:numId w:val="48"/>
        </w:numPr>
        <w:tabs>
          <w:tab w:val="left" w:pos="567"/>
        </w:tabs>
        <w:spacing w:line="360" w:lineRule="auto"/>
        <w:rPr>
          <w:rFonts w:ascii="Arial" w:hAnsi="Arial" w:cs="Arial"/>
        </w:rPr>
      </w:pPr>
      <w:r w:rsidRPr="0075253E">
        <w:rPr>
          <w:rFonts w:ascii="Arial" w:hAnsi="Arial" w:cs="Arial"/>
        </w:rPr>
        <w:t>zatrudniania i zwalniania pracowników;</w:t>
      </w:r>
    </w:p>
    <w:p w14:paraId="2148CE45" w14:textId="77777777" w:rsidR="007C6BE5" w:rsidRPr="0075253E" w:rsidRDefault="007C6BE5" w:rsidP="00855719">
      <w:pPr>
        <w:numPr>
          <w:ilvl w:val="0"/>
          <w:numId w:val="48"/>
        </w:numPr>
        <w:tabs>
          <w:tab w:val="left" w:pos="567"/>
        </w:tabs>
        <w:spacing w:line="360" w:lineRule="auto"/>
        <w:rPr>
          <w:rFonts w:ascii="Arial" w:hAnsi="Arial" w:cs="Arial"/>
        </w:rPr>
      </w:pPr>
      <w:r w:rsidRPr="0075253E">
        <w:rPr>
          <w:rFonts w:ascii="Arial" w:hAnsi="Arial" w:cs="Arial"/>
        </w:rPr>
        <w:t>przyznawania nagród oraz wymierzania kar porządkowych pracownikom;</w:t>
      </w:r>
    </w:p>
    <w:p w14:paraId="011E02F0" w14:textId="77777777" w:rsidR="007C6BE5" w:rsidRPr="0075253E" w:rsidRDefault="007C6BE5" w:rsidP="00855719">
      <w:pPr>
        <w:numPr>
          <w:ilvl w:val="0"/>
          <w:numId w:val="48"/>
        </w:numPr>
        <w:tabs>
          <w:tab w:val="left" w:pos="567"/>
        </w:tabs>
        <w:spacing w:line="360" w:lineRule="auto"/>
        <w:rPr>
          <w:rFonts w:ascii="Arial" w:hAnsi="Arial" w:cs="Arial"/>
        </w:rPr>
      </w:pPr>
      <w:r w:rsidRPr="0075253E">
        <w:rPr>
          <w:rFonts w:ascii="Arial" w:hAnsi="Arial" w:cs="Arial"/>
        </w:rPr>
        <w:t>występowania z wnioskami, po zasięgnięciu opinii Rady Pedagogicznej Szkoły w sprawach odznaczeń, nagród i innych wyróżnień dla pracowników.</w:t>
      </w:r>
    </w:p>
    <w:p w14:paraId="77636ACE" w14:textId="77777777" w:rsidR="007C6BE5" w:rsidRPr="0075253E" w:rsidRDefault="007C6BE5" w:rsidP="00855719">
      <w:pPr>
        <w:numPr>
          <w:ilvl w:val="0"/>
          <w:numId w:val="22"/>
        </w:numPr>
        <w:tabs>
          <w:tab w:val="left" w:pos="567"/>
        </w:tabs>
        <w:spacing w:line="360" w:lineRule="auto"/>
        <w:rPr>
          <w:rFonts w:ascii="Arial" w:hAnsi="Arial" w:cs="Arial"/>
        </w:rPr>
      </w:pPr>
      <w:r w:rsidRPr="0075253E">
        <w:rPr>
          <w:rFonts w:ascii="Arial" w:hAnsi="Arial" w:cs="Arial"/>
        </w:rPr>
        <w:t>Dyrektor wykonuje swoje obowiązki przy pomocy osób, którym powierzył stanowiska kierownicze, a mianowicie:</w:t>
      </w:r>
    </w:p>
    <w:p w14:paraId="3C0554D4" w14:textId="77777777" w:rsidR="007C6BE5" w:rsidRPr="0075253E" w:rsidRDefault="007C6BE5" w:rsidP="00855719">
      <w:pPr>
        <w:numPr>
          <w:ilvl w:val="0"/>
          <w:numId w:val="65"/>
        </w:numPr>
        <w:tabs>
          <w:tab w:val="left" w:pos="567"/>
          <w:tab w:val="left" w:pos="993"/>
        </w:tabs>
        <w:spacing w:line="360" w:lineRule="auto"/>
        <w:rPr>
          <w:rFonts w:ascii="Arial" w:hAnsi="Arial" w:cs="Arial"/>
        </w:rPr>
      </w:pPr>
      <w:r w:rsidRPr="0075253E">
        <w:rPr>
          <w:rFonts w:ascii="Arial" w:hAnsi="Arial" w:cs="Arial"/>
          <w:i/>
        </w:rPr>
        <w:t>wicedyrektorów;</w:t>
      </w:r>
    </w:p>
    <w:p w14:paraId="33940EED" w14:textId="77777777" w:rsidR="007C6BE5" w:rsidRPr="0075253E" w:rsidRDefault="007C6BE5" w:rsidP="00855719">
      <w:pPr>
        <w:numPr>
          <w:ilvl w:val="0"/>
          <w:numId w:val="22"/>
        </w:numPr>
        <w:tabs>
          <w:tab w:val="left" w:pos="567"/>
        </w:tabs>
        <w:spacing w:line="360" w:lineRule="auto"/>
        <w:rPr>
          <w:rFonts w:ascii="Arial" w:hAnsi="Arial" w:cs="Arial"/>
        </w:rPr>
      </w:pPr>
      <w:r w:rsidRPr="0075253E">
        <w:rPr>
          <w:rFonts w:ascii="Arial" w:hAnsi="Arial" w:cs="Arial"/>
        </w:rPr>
        <w:t>Osoby zajmujące stanowiska kierownicze, są przełożonymi pracowników, którzy im bezpośrednio podlegają.</w:t>
      </w:r>
    </w:p>
    <w:p w14:paraId="520D5FA1" w14:textId="77777777" w:rsidR="007C6BE5" w:rsidRPr="0075253E" w:rsidRDefault="007C6BE5" w:rsidP="00E15FE9">
      <w:pPr>
        <w:spacing w:line="360" w:lineRule="auto"/>
        <w:jc w:val="center"/>
        <w:rPr>
          <w:rFonts w:ascii="Arial" w:hAnsi="Arial" w:cs="Arial"/>
        </w:rPr>
      </w:pPr>
      <w:r w:rsidRPr="0075253E">
        <w:rPr>
          <w:rFonts w:ascii="Arial" w:hAnsi="Arial" w:cs="Arial"/>
          <w:b/>
          <w:bCs/>
        </w:rPr>
        <w:t>Rozdział 2</w:t>
      </w:r>
    </w:p>
    <w:p w14:paraId="661A92E8" w14:textId="77777777" w:rsidR="007C6BE5" w:rsidRPr="0075253E" w:rsidRDefault="007C6BE5" w:rsidP="00E15FE9">
      <w:pPr>
        <w:spacing w:line="360" w:lineRule="auto"/>
        <w:jc w:val="center"/>
        <w:rPr>
          <w:rFonts w:ascii="Arial" w:hAnsi="Arial" w:cs="Arial"/>
        </w:rPr>
      </w:pPr>
      <w:r w:rsidRPr="0075253E">
        <w:rPr>
          <w:rFonts w:ascii="Arial" w:hAnsi="Arial" w:cs="Arial"/>
          <w:b/>
        </w:rPr>
        <w:t>Obowiązki pracodawcy i pracowników</w:t>
      </w:r>
    </w:p>
    <w:p w14:paraId="2482ABF2" w14:textId="77777777" w:rsidR="007C6BE5" w:rsidRPr="0075253E" w:rsidRDefault="007C6BE5" w:rsidP="0075253E">
      <w:pPr>
        <w:spacing w:line="360" w:lineRule="auto"/>
        <w:jc w:val="center"/>
        <w:rPr>
          <w:rFonts w:ascii="Arial" w:hAnsi="Arial" w:cs="Arial"/>
        </w:rPr>
      </w:pPr>
      <w:r w:rsidRPr="0075253E">
        <w:rPr>
          <w:rFonts w:ascii="Arial" w:hAnsi="Arial" w:cs="Arial"/>
        </w:rPr>
        <w:t>§ 7</w:t>
      </w:r>
    </w:p>
    <w:p w14:paraId="440B1857" w14:textId="77777777" w:rsidR="007C6BE5" w:rsidRPr="0075253E" w:rsidRDefault="007C6BE5" w:rsidP="0075253E">
      <w:pPr>
        <w:spacing w:line="360" w:lineRule="auto"/>
        <w:rPr>
          <w:rFonts w:ascii="Arial" w:hAnsi="Arial" w:cs="Arial"/>
        </w:rPr>
      </w:pPr>
      <w:r w:rsidRPr="0075253E">
        <w:rPr>
          <w:rFonts w:ascii="Arial" w:hAnsi="Arial" w:cs="Arial"/>
          <w:b/>
          <w:bCs/>
        </w:rPr>
        <w:t>Pracodawca jest zobowiązany</w:t>
      </w:r>
      <w:r w:rsidRPr="0075253E">
        <w:rPr>
          <w:rFonts w:ascii="Arial" w:hAnsi="Arial" w:cs="Arial"/>
        </w:rPr>
        <w:t xml:space="preserve"> w szczególności do:</w:t>
      </w:r>
    </w:p>
    <w:p w14:paraId="78B188A2" w14:textId="77777777" w:rsidR="007C6BE5" w:rsidRPr="0075253E" w:rsidRDefault="007C6BE5" w:rsidP="0075253E">
      <w:pPr>
        <w:numPr>
          <w:ilvl w:val="1"/>
          <w:numId w:val="5"/>
        </w:numPr>
        <w:tabs>
          <w:tab w:val="left" w:pos="0"/>
          <w:tab w:val="left" w:pos="993"/>
          <w:tab w:val="left" w:pos="1134"/>
        </w:tabs>
        <w:spacing w:line="360" w:lineRule="auto"/>
        <w:ind w:left="993" w:hanging="567"/>
        <w:rPr>
          <w:rFonts w:ascii="Arial" w:hAnsi="Arial" w:cs="Arial"/>
        </w:rPr>
      </w:pPr>
      <w:r w:rsidRPr="0075253E">
        <w:rPr>
          <w:rFonts w:ascii="Arial" w:hAnsi="Arial" w:cs="Arial"/>
        </w:rPr>
        <w:t>poinformowania pracownika o ryzyku zawodowym;</w:t>
      </w:r>
    </w:p>
    <w:p w14:paraId="4DD3B68C" w14:textId="77777777" w:rsidR="007C6BE5" w:rsidRPr="0075253E" w:rsidRDefault="00E15FE9" w:rsidP="00E15FE9">
      <w:pPr>
        <w:numPr>
          <w:ilvl w:val="1"/>
          <w:numId w:val="5"/>
        </w:numPr>
        <w:tabs>
          <w:tab w:val="left" w:pos="0"/>
          <w:tab w:val="left" w:pos="851"/>
          <w:tab w:val="left" w:pos="993"/>
          <w:tab w:val="left" w:pos="1134"/>
        </w:tabs>
        <w:spacing w:line="360" w:lineRule="auto"/>
        <w:ind w:left="993" w:hanging="567"/>
        <w:rPr>
          <w:rFonts w:ascii="Arial" w:hAnsi="Arial" w:cs="Arial"/>
        </w:rPr>
      </w:pPr>
      <w:r>
        <w:rPr>
          <w:rFonts w:ascii="Arial" w:hAnsi="Arial" w:cs="Arial"/>
        </w:rPr>
        <w:t xml:space="preserve"> </w:t>
      </w:r>
      <w:r w:rsidR="007C6BE5" w:rsidRPr="0075253E">
        <w:rPr>
          <w:rFonts w:ascii="Arial" w:hAnsi="Arial" w:cs="Arial"/>
        </w:rPr>
        <w:t>zaznajomienia pracownika podejmującego pracę z zakresem jego obowiązków, sposobem wykonywania pracy na wyznaczonym stanowisku pracy oraz z jego podstawowymi uprawnieniami;</w:t>
      </w:r>
    </w:p>
    <w:p w14:paraId="4E0EF0E6" w14:textId="77777777" w:rsidR="007C6BE5" w:rsidRPr="0075253E" w:rsidRDefault="007C6BE5" w:rsidP="0075253E">
      <w:pPr>
        <w:numPr>
          <w:ilvl w:val="1"/>
          <w:numId w:val="5"/>
        </w:numPr>
        <w:tabs>
          <w:tab w:val="left" w:pos="0"/>
          <w:tab w:val="left" w:pos="993"/>
          <w:tab w:val="left" w:pos="1134"/>
        </w:tabs>
        <w:spacing w:line="360" w:lineRule="auto"/>
        <w:ind w:left="993" w:hanging="567"/>
        <w:rPr>
          <w:rFonts w:ascii="Arial" w:hAnsi="Arial" w:cs="Arial"/>
        </w:rPr>
      </w:pPr>
      <w:r w:rsidRPr="0075253E">
        <w:rPr>
          <w:rFonts w:ascii="Arial" w:hAnsi="Arial" w:cs="Arial"/>
        </w:rPr>
        <w:t>zapewnienia pracownikowi przydziału pracy zgodnie z treścią zawartej umowy o pracę, z zastrzeżeniem art. 42 § 4 Kodeksu pracy;</w:t>
      </w:r>
    </w:p>
    <w:p w14:paraId="2E3C91CE" w14:textId="77777777" w:rsidR="007C6BE5" w:rsidRPr="0075253E" w:rsidRDefault="007C6BE5" w:rsidP="0075253E">
      <w:pPr>
        <w:numPr>
          <w:ilvl w:val="1"/>
          <w:numId w:val="5"/>
        </w:numPr>
        <w:tabs>
          <w:tab w:val="left" w:pos="0"/>
          <w:tab w:val="left" w:pos="993"/>
          <w:tab w:val="left" w:pos="1134"/>
        </w:tabs>
        <w:spacing w:line="360" w:lineRule="auto"/>
        <w:ind w:left="993" w:hanging="567"/>
        <w:rPr>
          <w:rFonts w:ascii="Arial" w:hAnsi="Arial" w:cs="Arial"/>
        </w:rPr>
      </w:pPr>
      <w:r w:rsidRPr="0075253E">
        <w:rPr>
          <w:rFonts w:ascii="Arial" w:hAnsi="Arial" w:cs="Arial"/>
        </w:rPr>
        <w:t>zapewnienia bezpiecznych i higienicznych warunków pracy;</w:t>
      </w:r>
    </w:p>
    <w:p w14:paraId="64B2550A" w14:textId="77777777" w:rsidR="007C6BE5" w:rsidRPr="0075253E" w:rsidRDefault="007C6BE5" w:rsidP="0075253E">
      <w:pPr>
        <w:numPr>
          <w:ilvl w:val="1"/>
          <w:numId w:val="5"/>
        </w:numPr>
        <w:tabs>
          <w:tab w:val="left" w:pos="0"/>
          <w:tab w:val="left" w:pos="993"/>
          <w:tab w:val="left" w:pos="1134"/>
        </w:tabs>
        <w:spacing w:line="360" w:lineRule="auto"/>
        <w:ind w:left="993" w:hanging="567"/>
        <w:rPr>
          <w:rFonts w:ascii="Arial" w:hAnsi="Arial" w:cs="Arial"/>
        </w:rPr>
      </w:pPr>
      <w:r w:rsidRPr="0075253E">
        <w:rPr>
          <w:rFonts w:ascii="Arial" w:hAnsi="Arial" w:cs="Arial"/>
        </w:rPr>
        <w:t>zapewnienie bezpieczeństwa uczniom i nauczycielom w czasie zajęć organizowanych przez szkołę;</w:t>
      </w:r>
    </w:p>
    <w:p w14:paraId="28754C3B" w14:textId="77777777" w:rsidR="007C6BE5" w:rsidRPr="0075253E" w:rsidRDefault="007C6BE5" w:rsidP="0075253E">
      <w:pPr>
        <w:numPr>
          <w:ilvl w:val="1"/>
          <w:numId w:val="5"/>
        </w:numPr>
        <w:tabs>
          <w:tab w:val="left" w:pos="0"/>
          <w:tab w:val="left" w:pos="993"/>
          <w:tab w:val="left" w:pos="1134"/>
        </w:tabs>
        <w:spacing w:line="360" w:lineRule="auto"/>
        <w:ind w:left="993" w:hanging="567"/>
        <w:rPr>
          <w:rFonts w:ascii="Arial" w:hAnsi="Arial" w:cs="Arial"/>
        </w:rPr>
      </w:pPr>
      <w:r w:rsidRPr="0075253E">
        <w:rPr>
          <w:rFonts w:ascii="Arial" w:hAnsi="Arial" w:cs="Arial"/>
        </w:rPr>
        <w:lastRenderedPageBreak/>
        <w:t>systematycznego organizowania szkoleń pracowników w zakresie bezpieczeństwa i higieny pracy, przestrzegania przepisów przeciwpożarowych, sposobów zapobiegania chorobom zawodowym oraz sposobów minimalizowania ryzyka zawodowego;</w:t>
      </w:r>
    </w:p>
    <w:p w14:paraId="36FA46FB" w14:textId="77777777" w:rsidR="007C6BE5" w:rsidRPr="0075253E" w:rsidRDefault="007C6BE5" w:rsidP="00E15FE9">
      <w:pPr>
        <w:numPr>
          <w:ilvl w:val="1"/>
          <w:numId w:val="5"/>
        </w:numPr>
        <w:tabs>
          <w:tab w:val="left" w:pos="0"/>
          <w:tab w:val="left" w:pos="851"/>
          <w:tab w:val="left" w:pos="993"/>
          <w:tab w:val="left" w:pos="1134"/>
        </w:tabs>
        <w:spacing w:line="360" w:lineRule="auto"/>
        <w:ind w:left="993" w:hanging="567"/>
        <w:rPr>
          <w:rFonts w:ascii="Arial" w:hAnsi="Arial" w:cs="Arial"/>
        </w:rPr>
      </w:pPr>
      <w:r w:rsidRPr="0075253E">
        <w:rPr>
          <w:rFonts w:ascii="Arial" w:hAnsi="Arial" w:cs="Arial"/>
        </w:rPr>
        <w:t xml:space="preserve"> organizowania pracy w sposób zapewniający pełne wykorzystanie czasu pracy, </w:t>
      </w:r>
      <w:r w:rsidRPr="0075253E">
        <w:rPr>
          <w:rFonts w:ascii="Arial" w:hAnsi="Arial" w:cs="Arial"/>
        </w:rPr>
        <w:br/>
        <w:t>jak również osiąganie przez pracowników wysokiej wydajności i należytej jakości pracy;</w:t>
      </w:r>
    </w:p>
    <w:p w14:paraId="3A81D2F7" w14:textId="77777777" w:rsidR="007C6BE5" w:rsidRPr="00E15FE9" w:rsidRDefault="00E15FE9" w:rsidP="00855719">
      <w:pPr>
        <w:numPr>
          <w:ilvl w:val="1"/>
          <w:numId w:val="5"/>
        </w:numPr>
        <w:tabs>
          <w:tab w:val="left" w:pos="0"/>
          <w:tab w:val="left" w:pos="851"/>
          <w:tab w:val="left" w:pos="993"/>
          <w:tab w:val="left" w:pos="1134"/>
        </w:tabs>
        <w:spacing w:line="360" w:lineRule="auto"/>
        <w:ind w:left="993" w:hanging="567"/>
        <w:rPr>
          <w:rFonts w:ascii="Arial" w:hAnsi="Arial" w:cs="Arial"/>
        </w:rPr>
      </w:pPr>
      <w:r w:rsidRPr="00E15FE9">
        <w:rPr>
          <w:rFonts w:ascii="Arial" w:hAnsi="Arial" w:cs="Arial"/>
        </w:rPr>
        <w:t xml:space="preserve"> </w:t>
      </w:r>
      <w:r w:rsidR="007C6BE5" w:rsidRPr="00E15FE9">
        <w:rPr>
          <w:rFonts w:ascii="Arial" w:hAnsi="Arial" w:cs="Arial"/>
        </w:rPr>
        <w:t>organizowania pracy w sposób zapewniający zmniejszenie uciążliwości pracy;</w:t>
      </w:r>
      <w:r w:rsidRPr="00E15FE9">
        <w:rPr>
          <w:rFonts w:ascii="Arial" w:hAnsi="Arial" w:cs="Arial"/>
        </w:rPr>
        <w:t xml:space="preserve"> </w:t>
      </w:r>
      <w:r w:rsidR="007C6BE5" w:rsidRPr="00E15FE9">
        <w:rPr>
          <w:rFonts w:ascii="Arial" w:hAnsi="Arial" w:cs="Arial"/>
        </w:rPr>
        <w:t>dostarczania niezbędnych do pracy materiałów i narzędzi oraz wyposażania w nie pracowników (wykaz materiałów i narzędzi stanowi załącznik nr 1 do Regulaminu);</w:t>
      </w:r>
    </w:p>
    <w:p w14:paraId="21872805" w14:textId="77777777" w:rsidR="007C6BE5" w:rsidRPr="0075253E" w:rsidRDefault="00E15FE9" w:rsidP="00E15FE9">
      <w:pPr>
        <w:numPr>
          <w:ilvl w:val="1"/>
          <w:numId w:val="5"/>
        </w:numPr>
        <w:tabs>
          <w:tab w:val="left" w:pos="0"/>
          <w:tab w:val="left" w:pos="851"/>
          <w:tab w:val="left" w:pos="993"/>
          <w:tab w:val="left" w:pos="1134"/>
        </w:tabs>
        <w:spacing w:line="360" w:lineRule="auto"/>
        <w:ind w:left="993" w:hanging="567"/>
        <w:rPr>
          <w:rFonts w:ascii="Arial" w:hAnsi="Arial" w:cs="Arial"/>
        </w:rPr>
      </w:pPr>
      <w:r>
        <w:rPr>
          <w:rFonts w:ascii="Arial" w:hAnsi="Arial" w:cs="Arial"/>
        </w:rPr>
        <w:t xml:space="preserve"> </w:t>
      </w:r>
      <w:r w:rsidR="007C6BE5" w:rsidRPr="0075253E">
        <w:rPr>
          <w:rFonts w:ascii="Arial" w:hAnsi="Arial" w:cs="Arial"/>
        </w:rPr>
        <w:t>stwarzania nowozatrudnionym pracownikom warunków sprzyjających przystosowaniu się do należytego wykonywania pracy;</w:t>
      </w:r>
    </w:p>
    <w:p w14:paraId="59171CEF"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zapewnienie pomocy nauczycielom w realizacji ich zadań i ich doskonaleniu zawodowym;</w:t>
      </w:r>
    </w:p>
    <w:p w14:paraId="66BDE3D9"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ułatwiania pracownikom podnoszenia kwalifikacji zawodowych;</w:t>
      </w:r>
    </w:p>
    <w:p w14:paraId="1DDAF2AC"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pomocy, w miarę posiadanych środków, w zaspakajaniu potrzeb socjalnych pracowników;</w:t>
      </w:r>
    </w:p>
    <w:p w14:paraId="739C671B"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stosowania obiektywnych i sprawiedliwych kryteriów oceny pracowników i wyników ich pracy;</w:t>
      </w:r>
    </w:p>
    <w:p w14:paraId="522C609B"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wpływania na kształtowanie właściwych zasad współżycia społecznego w Szkole;</w:t>
      </w:r>
    </w:p>
    <w:p w14:paraId="0B83066F"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przeciwdziałania dyskryminacji w zatrudnieniu;</w:t>
      </w:r>
    </w:p>
    <w:p w14:paraId="3C9A87EC"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przeciwdziałania</w:t>
      </w:r>
      <w:r w:rsidRPr="0075253E">
        <w:rPr>
          <w:rFonts w:ascii="Arial" w:hAnsi="Arial" w:cs="Arial"/>
          <w:b/>
          <w:bCs/>
        </w:rPr>
        <w:t xml:space="preserve"> </w:t>
      </w:r>
      <w:r w:rsidRPr="0075253E">
        <w:rPr>
          <w:rFonts w:ascii="Arial" w:hAnsi="Arial" w:cs="Arial"/>
        </w:rPr>
        <w:t>mobbingowi;</w:t>
      </w:r>
    </w:p>
    <w:p w14:paraId="0F5D3A09"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zapewnienie terminowej i prawidłowej wypłaty wynagrodzenia;</w:t>
      </w:r>
    </w:p>
    <w:p w14:paraId="068821D2" w14:textId="77777777" w:rsidR="007C6BE5" w:rsidRPr="0075253E" w:rsidRDefault="007C6BE5" w:rsidP="0075253E">
      <w:pPr>
        <w:numPr>
          <w:ilvl w:val="1"/>
          <w:numId w:val="5"/>
        </w:numPr>
        <w:tabs>
          <w:tab w:val="left" w:pos="0"/>
          <w:tab w:val="left" w:pos="645"/>
          <w:tab w:val="left" w:pos="993"/>
          <w:tab w:val="left" w:pos="1134"/>
        </w:tabs>
        <w:spacing w:line="360" w:lineRule="auto"/>
        <w:ind w:left="993" w:hanging="567"/>
        <w:rPr>
          <w:rFonts w:ascii="Arial" w:hAnsi="Arial" w:cs="Arial"/>
        </w:rPr>
      </w:pPr>
      <w:r w:rsidRPr="0075253E">
        <w:rPr>
          <w:rFonts w:ascii="Arial" w:hAnsi="Arial" w:cs="Arial"/>
        </w:rPr>
        <w:t>prowadzenie dokumentacji związanej ze stosunkiem pracy oraz akt osobowych pracowników, a także ich przechowywanie w warunkach niegrożących uszkodzeniem lub zniszczeniem.</w:t>
      </w:r>
    </w:p>
    <w:p w14:paraId="2F8631C2" w14:textId="77777777" w:rsidR="007C6BE5" w:rsidRPr="0075253E" w:rsidRDefault="007C6BE5" w:rsidP="0075253E">
      <w:pPr>
        <w:spacing w:line="360" w:lineRule="auto"/>
        <w:jc w:val="center"/>
        <w:rPr>
          <w:rFonts w:ascii="Arial" w:hAnsi="Arial" w:cs="Arial"/>
        </w:rPr>
      </w:pPr>
      <w:r w:rsidRPr="0075253E">
        <w:rPr>
          <w:rFonts w:ascii="Arial" w:hAnsi="Arial" w:cs="Arial"/>
        </w:rPr>
        <w:t>§ 8</w:t>
      </w:r>
    </w:p>
    <w:p w14:paraId="4A2FA95B" w14:textId="77777777" w:rsidR="007C6BE5" w:rsidRPr="0075253E" w:rsidRDefault="007C6BE5" w:rsidP="00855719">
      <w:pPr>
        <w:numPr>
          <w:ilvl w:val="1"/>
          <w:numId w:val="65"/>
        </w:numPr>
        <w:spacing w:line="360" w:lineRule="auto"/>
        <w:rPr>
          <w:rFonts w:ascii="Arial" w:hAnsi="Arial" w:cs="Arial"/>
        </w:rPr>
      </w:pPr>
      <w:r w:rsidRPr="0075253E">
        <w:rPr>
          <w:rFonts w:ascii="Arial" w:hAnsi="Arial" w:cs="Arial"/>
        </w:rPr>
        <w:t xml:space="preserve">Do podstawowych </w:t>
      </w:r>
      <w:r w:rsidRPr="0075253E">
        <w:rPr>
          <w:rFonts w:ascii="Arial" w:hAnsi="Arial" w:cs="Arial"/>
          <w:b/>
          <w:bCs/>
        </w:rPr>
        <w:t xml:space="preserve">obowiązków pracownika </w:t>
      </w:r>
      <w:r w:rsidRPr="0075253E">
        <w:rPr>
          <w:rFonts w:ascii="Arial" w:hAnsi="Arial" w:cs="Arial"/>
        </w:rPr>
        <w:t>należy w szczególności:</w:t>
      </w:r>
    </w:p>
    <w:p w14:paraId="2180E5A5"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pełne wykorzystanie czasu pracy na pracę zawodową oraz efektywne i rzetelne jej wykonywanie;</w:t>
      </w:r>
    </w:p>
    <w:p w14:paraId="68F6BFC2" w14:textId="77777777" w:rsidR="007C6BE5" w:rsidRPr="0075253E" w:rsidRDefault="007C6BE5" w:rsidP="00855719">
      <w:pPr>
        <w:numPr>
          <w:ilvl w:val="0"/>
          <w:numId w:val="41"/>
        </w:numPr>
        <w:tabs>
          <w:tab w:val="left" w:pos="645"/>
        </w:tabs>
        <w:spacing w:line="360" w:lineRule="auto"/>
        <w:rPr>
          <w:rFonts w:ascii="Arial" w:hAnsi="Arial" w:cs="Arial"/>
        </w:rPr>
      </w:pPr>
      <w:r w:rsidRPr="0075253E">
        <w:rPr>
          <w:rFonts w:ascii="Arial" w:hAnsi="Arial" w:cs="Arial"/>
        </w:rPr>
        <w:lastRenderedPageBreak/>
        <w:t xml:space="preserve"> przestrzeganie regulaminu pracy, oraz ustalonego w Szkole porządku i dyscypliny pracy;</w:t>
      </w:r>
    </w:p>
    <w:p w14:paraId="5D2766FE"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dokładne wykonywanie poleceń wydanych przez przełożonych, które dotyczą pracy, a nie są sprzeczne z przepisami prawa lub stosunkiem pracy;</w:t>
      </w:r>
    </w:p>
    <w:p w14:paraId="4BA6FF3B"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 xml:space="preserve">zachowywanie koleżeńskiego stosunku do współpracowników, otaczanie opieką i pomocą uczniów oraz nowo przyjętych pracowników; </w:t>
      </w:r>
    </w:p>
    <w:p w14:paraId="609A55EB"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zapoznanie się oraz przestrzeganie przepisów i zasad bezpieczeństwa i higieny pracy oraz przepisów przeciwpożarowych;</w:t>
      </w:r>
    </w:p>
    <w:p w14:paraId="1BDF1042"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 xml:space="preserve">współdziałanie z Dyrektorem i przełożonymi, w wypełnianiu obowiązków dotyczących bezpieczeństwa i higieny pracy, w szczególności: </w:t>
      </w:r>
    </w:p>
    <w:p w14:paraId="577F7F6E" w14:textId="77777777" w:rsidR="007C6BE5" w:rsidRPr="0075253E" w:rsidRDefault="007C6BE5" w:rsidP="00855719">
      <w:pPr>
        <w:numPr>
          <w:ilvl w:val="0"/>
          <w:numId w:val="47"/>
        </w:numPr>
        <w:tabs>
          <w:tab w:val="left" w:pos="645"/>
          <w:tab w:val="left" w:pos="1232"/>
        </w:tabs>
        <w:spacing w:line="360" w:lineRule="auto"/>
        <w:rPr>
          <w:rFonts w:ascii="Arial" w:hAnsi="Arial" w:cs="Arial"/>
        </w:rPr>
      </w:pPr>
      <w:r w:rsidRPr="0075253E">
        <w:rPr>
          <w:rFonts w:ascii="Arial" w:hAnsi="Arial" w:cs="Arial"/>
        </w:rPr>
        <w:t>poddawanie się badaniom lekarskim, okresowym oraz kontrolnym- posiadanie, aktualnego orzeczenia lekarskiego o stanie zdrowia,</w:t>
      </w:r>
    </w:p>
    <w:p w14:paraId="5148756D" w14:textId="77777777" w:rsidR="007C6BE5" w:rsidRPr="0075253E" w:rsidRDefault="007C6BE5" w:rsidP="00855719">
      <w:pPr>
        <w:numPr>
          <w:ilvl w:val="0"/>
          <w:numId w:val="47"/>
        </w:numPr>
        <w:tabs>
          <w:tab w:val="left" w:pos="645"/>
          <w:tab w:val="left" w:pos="1232"/>
        </w:tabs>
        <w:spacing w:line="360" w:lineRule="auto"/>
        <w:rPr>
          <w:rFonts w:ascii="Arial" w:hAnsi="Arial" w:cs="Arial"/>
        </w:rPr>
      </w:pPr>
      <w:r w:rsidRPr="0075253E">
        <w:rPr>
          <w:rFonts w:ascii="Arial" w:hAnsi="Arial" w:cs="Arial"/>
        </w:rPr>
        <w:t>poddawanie się systematycznemu szkoleniu z zakresu bezpieczeństwa i higieny pracy oraz poddawanie się egzaminom sprawdzającym z tego zakresu,</w:t>
      </w:r>
    </w:p>
    <w:p w14:paraId="63CDC7F6" w14:textId="77777777" w:rsidR="007C6BE5" w:rsidRPr="0075253E" w:rsidRDefault="007C6BE5" w:rsidP="00855719">
      <w:pPr>
        <w:numPr>
          <w:ilvl w:val="0"/>
          <w:numId w:val="47"/>
        </w:numPr>
        <w:tabs>
          <w:tab w:val="left" w:pos="645"/>
          <w:tab w:val="left" w:pos="1232"/>
        </w:tabs>
        <w:spacing w:line="360" w:lineRule="auto"/>
        <w:rPr>
          <w:rFonts w:ascii="Arial" w:hAnsi="Arial" w:cs="Arial"/>
        </w:rPr>
      </w:pPr>
      <w:r w:rsidRPr="0075253E">
        <w:rPr>
          <w:rFonts w:ascii="Arial" w:hAnsi="Arial" w:cs="Arial"/>
        </w:rPr>
        <w:t>stosowanie środków ochrony indywidualnej oraz odzieży i obuwia roboczego zgodnie z przeznaczeniem;</w:t>
      </w:r>
    </w:p>
    <w:p w14:paraId="687D21C0" w14:textId="77777777" w:rsidR="007C6BE5" w:rsidRPr="0075253E" w:rsidRDefault="007C6BE5" w:rsidP="00855719">
      <w:pPr>
        <w:numPr>
          <w:ilvl w:val="0"/>
          <w:numId w:val="41"/>
        </w:numPr>
        <w:tabs>
          <w:tab w:val="left" w:pos="360"/>
        </w:tabs>
        <w:spacing w:line="360" w:lineRule="auto"/>
        <w:rPr>
          <w:rFonts w:ascii="Arial" w:hAnsi="Arial" w:cs="Arial"/>
        </w:rPr>
      </w:pPr>
      <w:r w:rsidRPr="0075253E">
        <w:rPr>
          <w:rFonts w:ascii="Arial" w:hAnsi="Arial" w:cs="Arial"/>
        </w:rPr>
        <w:t>niezwłoczne zawiadomienie przełożonego o zauważonym wypadku przy pracy lub zagrożeniu dla zdrowia lub życia ludzkiego;</w:t>
      </w:r>
    </w:p>
    <w:p w14:paraId="2384A67B"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 xml:space="preserve">sumienny stosunek do mienia Pracodawcy oraz wszelkich urządzeń i materiałów stanowiących własność Pracodawcy; </w:t>
      </w:r>
    </w:p>
    <w:p w14:paraId="32F38D75"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dbałość o należyty stan, urządzeń, narzędzi i sprzętu oraz porządek i ład w miejscu pracy;</w:t>
      </w:r>
    </w:p>
    <w:p w14:paraId="44869400" w14:textId="77777777" w:rsidR="007C6BE5" w:rsidRPr="0075253E" w:rsidRDefault="007C6BE5" w:rsidP="00855719">
      <w:pPr>
        <w:numPr>
          <w:ilvl w:val="0"/>
          <w:numId w:val="41"/>
        </w:numPr>
        <w:spacing w:line="360" w:lineRule="auto"/>
        <w:rPr>
          <w:rFonts w:ascii="Arial" w:hAnsi="Arial" w:cs="Arial"/>
        </w:rPr>
      </w:pPr>
      <w:r w:rsidRPr="0075253E">
        <w:rPr>
          <w:rFonts w:ascii="Arial" w:hAnsi="Arial" w:cs="Arial"/>
        </w:rPr>
        <w:t xml:space="preserve"> przestrzeganie tajemnicy określonych w odrębnych przepisach.</w:t>
      </w:r>
    </w:p>
    <w:p w14:paraId="79E89D50" w14:textId="77777777" w:rsidR="007C6BE5" w:rsidRPr="0075253E" w:rsidRDefault="007C6BE5" w:rsidP="00855719">
      <w:pPr>
        <w:numPr>
          <w:ilvl w:val="1"/>
          <w:numId w:val="65"/>
        </w:numPr>
        <w:spacing w:line="360" w:lineRule="auto"/>
        <w:rPr>
          <w:rFonts w:ascii="Arial" w:hAnsi="Arial" w:cs="Arial"/>
        </w:rPr>
      </w:pPr>
      <w:r w:rsidRPr="0075253E">
        <w:rPr>
          <w:rFonts w:ascii="Arial" w:hAnsi="Arial" w:cs="Arial"/>
        </w:rPr>
        <w:t xml:space="preserve">Pracownicy samorządowi mają ponadto obowiązek stałego podnoszenia umiejętności </w:t>
      </w:r>
      <w:r w:rsidRPr="0075253E">
        <w:rPr>
          <w:rFonts w:ascii="Arial" w:hAnsi="Arial" w:cs="Arial"/>
        </w:rPr>
        <w:br/>
        <w:t>i kwalifikacji zawodowych.</w:t>
      </w:r>
    </w:p>
    <w:p w14:paraId="6BE7F3AE" w14:textId="77777777" w:rsidR="007C6BE5" w:rsidRPr="0075253E" w:rsidRDefault="007C6BE5" w:rsidP="0075253E">
      <w:pPr>
        <w:spacing w:line="360" w:lineRule="auto"/>
        <w:jc w:val="center"/>
        <w:rPr>
          <w:rFonts w:ascii="Arial" w:hAnsi="Arial" w:cs="Arial"/>
        </w:rPr>
      </w:pPr>
      <w:r w:rsidRPr="0075253E">
        <w:rPr>
          <w:rFonts w:ascii="Arial" w:hAnsi="Arial" w:cs="Arial"/>
        </w:rPr>
        <w:t>§ 9</w:t>
      </w:r>
    </w:p>
    <w:p w14:paraId="3C7C5086" w14:textId="77777777" w:rsidR="007C6BE5" w:rsidRPr="0075253E" w:rsidRDefault="007C6BE5" w:rsidP="0075253E">
      <w:pPr>
        <w:spacing w:line="360" w:lineRule="auto"/>
        <w:rPr>
          <w:rFonts w:ascii="Arial" w:hAnsi="Arial" w:cs="Arial"/>
        </w:rPr>
      </w:pPr>
      <w:r w:rsidRPr="0075253E">
        <w:rPr>
          <w:rFonts w:ascii="Arial" w:hAnsi="Arial" w:cs="Arial"/>
        </w:rPr>
        <w:t xml:space="preserve">1. </w:t>
      </w:r>
      <w:r w:rsidRPr="0075253E">
        <w:rPr>
          <w:rFonts w:ascii="Arial" w:hAnsi="Arial" w:cs="Arial"/>
          <w:b/>
          <w:bCs/>
        </w:rPr>
        <w:t>Zabrania się pracownikom</w:t>
      </w:r>
      <w:r w:rsidRPr="0075253E">
        <w:rPr>
          <w:rFonts w:ascii="Arial" w:hAnsi="Arial" w:cs="Arial"/>
        </w:rPr>
        <w:t>:</w:t>
      </w:r>
    </w:p>
    <w:p w14:paraId="0829F754"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opuszczania stanowiska pracy w godzinach pracy bez zgody przełożonego;</w:t>
      </w:r>
    </w:p>
    <w:p w14:paraId="4D021267"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 xml:space="preserve">pozostawiania uczniów bez opieki w czasie zajęć szkolnych oraz w czasie dyżurów pełnionych w celu zapewnienia uczniom bezpieczeństwa; </w:t>
      </w:r>
    </w:p>
    <w:p w14:paraId="6388DECB"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lastRenderedPageBreak/>
        <w:t>samowolnej zmiany stanowiska pracy lub wykonywania pracy innej niż zleconej przez przełożonego;</w:t>
      </w:r>
    </w:p>
    <w:p w14:paraId="14D808BC"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 xml:space="preserve">wykorzystywania </w:t>
      </w:r>
      <w:r w:rsidR="00CD65B7" w:rsidRPr="0075253E">
        <w:rPr>
          <w:rFonts w:ascii="Arial" w:hAnsi="Arial" w:cs="Arial"/>
        </w:rPr>
        <w:t>I</w:t>
      </w:r>
      <w:r w:rsidRPr="0075253E">
        <w:rPr>
          <w:rFonts w:ascii="Arial" w:hAnsi="Arial" w:cs="Arial"/>
        </w:rPr>
        <w:t>nternetu oraz służbowej poczty internetowej do celów innych niż          służbowe;</w:t>
      </w:r>
    </w:p>
    <w:p w14:paraId="3ED3D8DB"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dopuszczania osób postronnych do obsługi urządzeń technicznych;</w:t>
      </w:r>
    </w:p>
    <w:p w14:paraId="60332B1D"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samowolnego demontowania części, urządzeń i narzędzi oraz ich naprawy bez specjalnego upoważnienia;</w:t>
      </w:r>
    </w:p>
    <w:p w14:paraId="2609E468" w14:textId="77777777" w:rsidR="007C6BE5" w:rsidRPr="0075253E" w:rsidRDefault="007C6BE5" w:rsidP="00855719">
      <w:pPr>
        <w:numPr>
          <w:ilvl w:val="0"/>
          <w:numId w:val="12"/>
        </w:numPr>
        <w:spacing w:line="360" w:lineRule="auto"/>
        <w:rPr>
          <w:rFonts w:ascii="Arial" w:hAnsi="Arial" w:cs="Arial"/>
        </w:rPr>
      </w:pPr>
      <w:r w:rsidRPr="0075253E">
        <w:rPr>
          <w:rFonts w:ascii="Arial" w:hAnsi="Arial" w:cs="Arial"/>
        </w:rPr>
        <w:t xml:space="preserve">samowolnego usuwania osłon i zabezpieczeń urządzeń technicznych, czyszczenia </w:t>
      </w:r>
      <w:r w:rsidRPr="0075253E">
        <w:rPr>
          <w:rFonts w:ascii="Arial" w:hAnsi="Arial" w:cs="Arial"/>
        </w:rPr>
        <w:br/>
        <w:t>i naprawiania ich w ruchu lub pod napięciem elektrycznym.</w:t>
      </w:r>
    </w:p>
    <w:p w14:paraId="648C40B2" w14:textId="77777777" w:rsidR="007C6BE5" w:rsidRPr="0075253E" w:rsidRDefault="007C6BE5" w:rsidP="00855719">
      <w:pPr>
        <w:numPr>
          <w:ilvl w:val="0"/>
          <w:numId w:val="21"/>
        </w:numPr>
        <w:spacing w:line="360" w:lineRule="auto"/>
        <w:rPr>
          <w:rFonts w:ascii="Arial" w:hAnsi="Arial" w:cs="Arial"/>
        </w:rPr>
      </w:pPr>
      <w:r w:rsidRPr="0075253E">
        <w:rPr>
          <w:rFonts w:ascii="Arial" w:hAnsi="Arial" w:cs="Arial"/>
        </w:rPr>
        <w:t xml:space="preserve">Zabrania się pracownikom </w:t>
      </w:r>
      <w:r w:rsidRPr="0075253E">
        <w:rPr>
          <w:rFonts w:ascii="Arial" w:hAnsi="Arial" w:cs="Arial"/>
          <w:b/>
          <w:bCs/>
        </w:rPr>
        <w:t>palenia wyrobów tytoniowych</w:t>
      </w:r>
      <w:r w:rsidRPr="0075253E">
        <w:rPr>
          <w:rFonts w:ascii="Arial" w:hAnsi="Arial" w:cs="Arial"/>
        </w:rPr>
        <w:t>.</w:t>
      </w:r>
    </w:p>
    <w:p w14:paraId="739AE179" w14:textId="77777777" w:rsidR="007C6BE5" w:rsidRPr="0075253E" w:rsidRDefault="007C6BE5" w:rsidP="0075253E">
      <w:pPr>
        <w:spacing w:line="360" w:lineRule="auto"/>
        <w:jc w:val="center"/>
        <w:rPr>
          <w:rFonts w:ascii="Arial" w:hAnsi="Arial" w:cs="Arial"/>
        </w:rPr>
      </w:pPr>
      <w:r w:rsidRPr="0075253E">
        <w:rPr>
          <w:rFonts w:ascii="Arial" w:hAnsi="Arial" w:cs="Arial"/>
        </w:rPr>
        <w:t>§ 10</w:t>
      </w:r>
    </w:p>
    <w:p w14:paraId="17C8E5FB" w14:textId="77777777" w:rsidR="007C6BE5" w:rsidRPr="0075253E" w:rsidRDefault="007C6BE5" w:rsidP="00855719">
      <w:pPr>
        <w:numPr>
          <w:ilvl w:val="1"/>
          <w:numId w:val="65"/>
        </w:numPr>
        <w:tabs>
          <w:tab w:val="left" w:pos="567"/>
        </w:tabs>
        <w:spacing w:line="360" w:lineRule="auto"/>
        <w:rPr>
          <w:rFonts w:ascii="Arial" w:hAnsi="Arial" w:cs="Arial"/>
        </w:rPr>
      </w:pPr>
      <w:r w:rsidRPr="0075253E">
        <w:rPr>
          <w:rFonts w:ascii="Arial" w:hAnsi="Arial" w:cs="Arial"/>
          <w:b/>
          <w:bCs/>
        </w:rPr>
        <w:t>Przed rozwiązaniem stosunku pracy</w:t>
      </w:r>
      <w:r w:rsidRPr="0075253E">
        <w:rPr>
          <w:rFonts w:ascii="Arial" w:hAnsi="Arial" w:cs="Arial"/>
        </w:rPr>
        <w:t>, pracownik obowiązany jest:</w:t>
      </w:r>
    </w:p>
    <w:p w14:paraId="112B8DF3" w14:textId="77777777" w:rsidR="007C6BE5" w:rsidRPr="0075253E" w:rsidRDefault="007C6BE5" w:rsidP="00855719">
      <w:pPr>
        <w:numPr>
          <w:ilvl w:val="1"/>
          <w:numId w:val="55"/>
        </w:numPr>
        <w:tabs>
          <w:tab w:val="left" w:pos="709"/>
        </w:tabs>
        <w:spacing w:line="360" w:lineRule="auto"/>
        <w:ind w:left="709" w:hanging="283"/>
        <w:rPr>
          <w:rFonts w:ascii="Arial" w:hAnsi="Arial" w:cs="Arial"/>
        </w:rPr>
      </w:pPr>
      <w:r w:rsidRPr="0075253E">
        <w:rPr>
          <w:rFonts w:ascii="Arial" w:hAnsi="Arial" w:cs="Arial"/>
        </w:rPr>
        <w:t xml:space="preserve"> sporządzić wykaz posiadanej dokumentacji i zwrócić ją Pracodawcy; </w:t>
      </w:r>
    </w:p>
    <w:p w14:paraId="4EF16CDB" w14:textId="77777777" w:rsidR="007C6BE5" w:rsidRPr="0075253E" w:rsidRDefault="007C6BE5" w:rsidP="00855719">
      <w:pPr>
        <w:numPr>
          <w:ilvl w:val="1"/>
          <w:numId w:val="55"/>
        </w:numPr>
        <w:tabs>
          <w:tab w:val="left" w:pos="709"/>
        </w:tabs>
        <w:spacing w:line="360" w:lineRule="auto"/>
        <w:ind w:left="709" w:hanging="283"/>
        <w:rPr>
          <w:rFonts w:ascii="Arial" w:hAnsi="Arial" w:cs="Arial"/>
        </w:rPr>
      </w:pPr>
      <w:r w:rsidRPr="0075253E">
        <w:rPr>
          <w:rFonts w:ascii="Arial" w:hAnsi="Arial" w:cs="Arial"/>
        </w:rPr>
        <w:t xml:space="preserve"> sporządzić wykaz aktualnie prowadzonych przez siebie spraw, z zaznaczeniem stanu ich zaawansowania;</w:t>
      </w:r>
    </w:p>
    <w:p w14:paraId="1EE9F5A3" w14:textId="77777777" w:rsidR="007C6BE5" w:rsidRPr="0075253E" w:rsidRDefault="007C6BE5" w:rsidP="00855719">
      <w:pPr>
        <w:numPr>
          <w:ilvl w:val="1"/>
          <w:numId w:val="55"/>
        </w:numPr>
        <w:tabs>
          <w:tab w:val="left" w:pos="567"/>
        </w:tabs>
        <w:spacing w:line="360" w:lineRule="auto"/>
        <w:ind w:left="709" w:hanging="283"/>
        <w:rPr>
          <w:rFonts w:ascii="Arial" w:hAnsi="Arial" w:cs="Arial"/>
        </w:rPr>
      </w:pPr>
      <w:r w:rsidRPr="0075253E">
        <w:rPr>
          <w:rFonts w:ascii="Arial" w:hAnsi="Arial" w:cs="Arial"/>
        </w:rPr>
        <w:t xml:space="preserve"> zwrócić sprzęt i inne mienie należące do Pracodawcy;</w:t>
      </w:r>
    </w:p>
    <w:p w14:paraId="10812D28" w14:textId="77777777" w:rsidR="007C6BE5" w:rsidRPr="0075253E" w:rsidRDefault="007C6BE5" w:rsidP="00855719">
      <w:pPr>
        <w:numPr>
          <w:ilvl w:val="1"/>
          <w:numId w:val="55"/>
        </w:numPr>
        <w:tabs>
          <w:tab w:val="left" w:pos="567"/>
        </w:tabs>
        <w:spacing w:line="360" w:lineRule="auto"/>
        <w:ind w:left="709" w:hanging="283"/>
        <w:rPr>
          <w:rFonts w:ascii="Arial" w:hAnsi="Arial" w:cs="Arial"/>
        </w:rPr>
      </w:pPr>
      <w:r w:rsidRPr="0075253E">
        <w:rPr>
          <w:rFonts w:ascii="Arial" w:hAnsi="Arial" w:cs="Arial"/>
        </w:rPr>
        <w:t xml:space="preserve"> uzyskać stosowne potwierdzenia na karcie obiegowej.</w:t>
      </w:r>
    </w:p>
    <w:p w14:paraId="46AE2130" w14:textId="77777777" w:rsidR="007C6BE5" w:rsidRPr="0075253E" w:rsidRDefault="007C6BE5" w:rsidP="00855719">
      <w:pPr>
        <w:numPr>
          <w:ilvl w:val="1"/>
          <w:numId w:val="65"/>
        </w:numPr>
        <w:tabs>
          <w:tab w:val="left" w:pos="585"/>
        </w:tabs>
        <w:spacing w:line="360" w:lineRule="auto"/>
        <w:rPr>
          <w:rFonts w:ascii="Arial" w:hAnsi="Arial" w:cs="Arial"/>
        </w:rPr>
      </w:pPr>
      <w:r w:rsidRPr="0075253E">
        <w:rPr>
          <w:rFonts w:ascii="Arial" w:hAnsi="Arial" w:cs="Arial"/>
        </w:rPr>
        <w:t>Dyrektor, na wniosek pracownika, może wydać referencje.</w:t>
      </w:r>
    </w:p>
    <w:p w14:paraId="213BF71F" w14:textId="77777777" w:rsidR="007C6BE5" w:rsidRPr="0075253E" w:rsidRDefault="007C6BE5" w:rsidP="00E15FE9">
      <w:pPr>
        <w:tabs>
          <w:tab w:val="left" w:pos="567"/>
        </w:tabs>
        <w:spacing w:before="360" w:line="360" w:lineRule="auto"/>
        <w:jc w:val="center"/>
        <w:rPr>
          <w:rFonts w:ascii="Arial" w:hAnsi="Arial" w:cs="Arial"/>
        </w:rPr>
      </w:pPr>
      <w:r w:rsidRPr="0075253E">
        <w:rPr>
          <w:rFonts w:ascii="Arial" w:hAnsi="Arial" w:cs="Arial"/>
          <w:b/>
          <w:bCs/>
        </w:rPr>
        <w:t>Rozdział 3</w:t>
      </w:r>
    </w:p>
    <w:p w14:paraId="14841B15" w14:textId="77777777" w:rsidR="007C6BE5" w:rsidRPr="0075253E" w:rsidRDefault="007C6BE5" w:rsidP="00E15FE9">
      <w:pPr>
        <w:pStyle w:val="Nagwek1"/>
        <w:spacing w:line="360" w:lineRule="auto"/>
      </w:pPr>
      <w:r w:rsidRPr="0075253E">
        <w:rPr>
          <w:b/>
          <w:sz w:val="24"/>
          <w:szCs w:val="24"/>
        </w:rPr>
        <w:t>Systemy i rozkłady czasu pracy oraz okresy rozliczeniowe</w:t>
      </w:r>
    </w:p>
    <w:p w14:paraId="2B0FBEA9" w14:textId="77777777" w:rsidR="007C6BE5" w:rsidRPr="0075253E" w:rsidRDefault="007C6BE5" w:rsidP="0075253E">
      <w:pPr>
        <w:spacing w:line="360" w:lineRule="auto"/>
        <w:jc w:val="center"/>
        <w:rPr>
          <w:rFonts w:ascii="Arial" w:hAnsi="Arial" w:cs="Arial"/>
        </w:rPr>
      </w:pPr>
      <w:r w:rsidRPr="0075253E">
        <w:rPr>
          <w:rFonts w:ascii="Arial" w:hAnsi="Arial" w:cs="Arial"/>
        </w:rPr>
        <w:t>§ 11</w:t>
      </w:r>
    </w:p>
    <w:p w14:paraId="16121E8E" w14:textId="77777777" w:rsidR="007C6BE5" w:rsidRPr="0075253E" w:rsidRDefault="007C6BE5" w:rsidP="0075253E">
      <w:pPr>
        <w:numPr>
          <w:ilvl w:val="0"/>
          <w:numId w:val="8"/>
        </w:numPr>
        <w:spacing w:line="360" w:lineRule="auto"/>
        <w:rPr>
          <w:rFonts w:ascii="Arial" w:hAnsi="Arial" w:cs="Arial"/>
        </w:rPr>
      </w:pPr>
      <w:r w:rsidRPr="0075253E">
        <w:rPr>
          <w:rFonts w:ascii="Arial" w:hAnsi="Arial" w:cs="Arial"/>
          <w:b/>
          <w:bCs/>
        </w:rPr>
        <w:t>Czas pracy</w:t>
      </w:r>
      <w:r w:rsidRPr="0075253E">
        <w:rPr>
          <w:rFonts w:ascii="Arial" w:hAnsi="Arial" w:cs="Arial"/>
        </w:rPr>
        <w:t xml:space="preserve"> powinien być w pełni wykorzystany przez pracownika, na wykonywanie obowiązków służbowych.</w:t>
      </w:r>
    </w:p>
    <w:p w14:paraId="502AFA29" w14:textId="77777777" w:rsidR="007C6BE5" w:rsidRPr="0075253E" w:rsidRDefault="007C6BE5" w:rsidP="0075253E">
      <w:pPr>
        <w:numPr>
          <w:ilvl w:val="0"/>
          <w:numId w:val="8"/>
        </w:numPr>
        <w:spacing w:line="360" w:lineRule="auto"/>
        <w:rPr>
          <w:rFonts w:ascii="Arial" w:hAnsi="Arial" w:cs="Arial"/>
        </w:rPr>
      </w:pPr>
      <w:r w:rsidRPr="0075253E">
        <w:rPr>
          <w:rFonts w:ascii="Arial" w:hAnsi="Arial" w:cs="Arial"/>
        </w:rPr>
        <w:t>Pracowników obowiązuje pięciodniowy tydzień pracy.</w:t>
      </w:r>
    </w:p>
    <w:p w14:paraId="1BCBE92A" w14:textId="77777777" w:rsidR="007C6BE5" w:rsidRPr="0075253E" w:rsidRDefault="007C6BE5" w:rsidP="0075253E">
      <w:pPr>
        <w:pStyle w:val="Tekstpodstawowywcity31"/>
        <w:numPr>
          <w:ilvl w:val="0"/>
          <w:numId w:val="8"/>
        </w:numPr>
        <w:spacing w:line="360" w:lineRule="auto"/>
        <w:jc w:val="left"/>
      </w:pPr>
      <w:r w:rsidRPr="0075253E">
        <w:rPr>
          <w:szCs w:val="24"/>
        </w:rPr>
        <w:t>Czas pracy pracowników nie może przekraczać:</w:t>
      </w:r>
    </w:p>
    <w:p w14:paraId="78BCA3CE" w14:textId="77777777" w:rsidR="007C6BE5" w:rsidRPr="0075253E" w:rsidRDefault="007C6BE5" w:rsidP="00855719">
      <w:pPr>
        <w:pStyle w:val="Tekstpodstawowywcity31"/>
        <w:numPr>
          <w:ilvl w:val="0"/>
          <w:numId w:val="56"/>
        </w:numPr>
        <w:spacing w:line="360" w:lineRule="auto"/>
        <w:jc w:val="left"/>
      </w:pPr>
      <w:r w:rsidRPr="0075253E">
        <w:rPr>
          <w:szCs w:val="24"/>
        </w:rPr>
        <w:t xml:space="preserve">8 godzin na dobę i przeciętnie 40 godzin, w przeciętnie pięciodniowym </w:t>
      </w:r>
      <w:hyperlink r:id="rId7" w:anchor="_blank" w:history="1">
        <w:r w:rsidRPr="0075253E">
          <w:rPr>
            <w:rStyle w:val="Hipercze"/>
            <w:color w:val="000000"/>
            <w:szCs w:val="24"/>
            <w:u w:val="none"/>
          </w:rPr>
          <w:t>tygodniu</w:t>
        </w:r>
      </w:hyperlink>
      <w:r w:rsidRPr="0075253E">
        <w:rPr>
          <w:szCs w:val="24"/>
        </w:rPr>
        <w:t xml:space="preserve"> pracy, w czteromiesięcznym okresie rozliczeniowym– pracowników niepedagogicznych</w:t>
      </w:r>
    </w:p>
    <w:p w14:paraId="77E514D6" w14:textId="77777777" w:rsidR="00195CE3" w:rsidRPr="0075253E" w:rsidRDefault="00195CE3" w:rsidP="00855719">
      <w:pPr>
        <w:pStyle w:val="Akapitzlist"/>
        <w:numPr>
          <w:ilvl w:val="0"/>
          <w:numId w:val="56"/>
        </w:numPr>
        <w:shd w:val="clear" w:color="auto" w:fill="FFFFFF"/>
        <w:spacing w:after="120" w:line="360" w:lineRule="auto"/>
        <w:rPr>
          <w:rFonts w:ascii="Arial" w:hAnsi="Arial" w:cs="Arial"/>
          <w:color w:val="000000"/>
          <w:lang w:eastAsia="pl-PL"/>
        </w:rPr>
      </w:pPr>
      <w:r w:rsidRPr="0075253E">
        <w:rPr>
          <w:rFonts w:ascii="Arial" w:hAnsi="Arial" w:cs="Arial"/>
          <w:color w:val="000000"/>
          <w:lang w:eastAsia="pl-PL"/>
        </w:rPr>
        <w:t>Zgodnie z Kartą Nauczyciela, tygodniowy czas pracy nauczyciela zatrudnionego w pełnym wymiarze zajęć </w:t>
      </w:r>
      <w:r w:rsidRPr="0075253E">
        <w:rPr>
          <w:rFonts w:ascii="Arial" w:hAnsi="Arial" w:cs="Arial"/>
          <w:b/>
          <w:bCs/>
          <w:color w:val="000000"/>
          <w:lang w:eastAsia="pl-PL"/>
        </w:rPr>
        <w:t>nie może przekraczać 40 godzin</w:t>
      </w:r>
      <w:r w:rsidRPr="0075253E">
        <w:rPr>
          <w:rFonts w:ascii="Arial" w:hAnsi="Arial" w:cs="Arial"/>
          <w:color w:val="000000"/>
          <w:lang w:eastAsia="pl-PL"/>
        </w:rPr>
        <w:t> . Wymiar ten obejmuje:</w:t>
      </w:r>
    </w:p>
    <w:p w14:paraId="2A5D5173" w14:textId="77777777" w:rsidR="00195CE3" w:rsidRPr="0075253E" w:rsidRDefault="00195CE3" w:rsidP="00855719">
      <w:pPr>
        <w:numPr>
          <w:ilvl w:val="0"/>
          <w:numId w:val="82"/>
        </w:numPr>
        <w:shd w:val="clear" w:color="auto" w:fill="FFFFFF"/>
        <w:suppressAutoHyphens w:val="0"/>
        <w:spacing w:after="120" w:line="360" w:lineRule="auto"/>
        <w:rPr>
          <w:rFonts w:ascii="Arial" w:hAnsi="Arial" w:cs="Arial"/>
          <w:color w:val="000000"/>
          <w:lang w:eastAsia="pl-PL"/>
        </w:rPr>
      </w:pPr>
      <w:r w:rsidRPr="0075253E">
        <w:rPr>
          <w:rFonts w:ascii="Arial" w:hAnsi="Arial" w:cs="Arial"/>
          <w:b/>
          <w:bCs/>
          <w:color w:val="000000"/>
          <w:lang w:eastAsia="pl-PL"/>
        </w:rPr>
        <w:lastRenderedPageBreak/>
        <w:t>Godziny zajęć dydaktycznych z uczniami lub na ich rzecz (tzw. pensum)</w:t>
      </w:r>
      <w:r w:rsidRPr="0075253E">
        <w:rPr>
          <w:rFonts w:ascii="Arial" w:hAnsi="Arial" w:cs="Arial"/>
          <w:color w:val="000000"/>
          <w:lang w:eastAsia="pl-PL"/>
        </w:rPr>
        <w:t>. Liczba godzin pensum jest ustalana w arkuszu organizacyjnym szkoły i zależy od m.in. stopnia nauczania, rodzaju stanowiska oraz kwalifikacji nauczyciela. Godziny pensum nauczyciel realizuje zgodnie z planem zajęć ustalonym na początku każdego roku szkolnego;</w:t>
      </w:r>
    </w:p>
    <w:p w14:paraId="590A7E6B" w14:textId="77777777" w:rsidR="00195CE3" w:rsidRPr="0075253E" w:rsidRDefault="00195CE3" w:rsidP="00855719">
      <w:pPr>
        <w:numPr>
          <w:ilvl w:val="0"/>
          <w:numId w:val="82"/>
        </w:numPr>
        <w:shd w:val="clear" w:color="auto" w:fill="FFFFFF"/>
        <w:suppressAutoHyphens w:val="0"/>
        <w:spacing w:after="120" w:line="360" w:lineRule="auto"/>
        <w:rPr>
          <w:rFonts w:ascii="Arial" w:hAnsi="Arial" w:cs="Arial"/>
          <w:color w:val="000000"/>
          <w:lang w:eastAsia="pl-PL"/>
        </w:rPr>
      </w:pPr>
      <w:r w:rsidRPr="0075253E">
        <w:rPr>
          <w:rFonts w:ascii="Arial" w:hAnsi="Arial" w:cs="Arial"/>
          <w:b/>
          <w:bCs/>
          <w:color w:val="000000"/>
          <w:lang w:eastAsia="pl-PL"/>
        </w:rPr>
        <w:t>Zajęcia i czynności realizowane w ramach zadań statutowych szkoły</w:t>
      </w:r>
      <w:r w:rsidRPr="0075253E">
        <w:rPr>
          <w:rFonts w:ascii="Arial" w:hAnsi="Arial" w:cs="Arial"/>
          <w:color w:val="000000"/>
          <w:lang w:eastAsia="pl-PL"/>
        </w:rPr>
        <w:t>. Należą do nich m.in. wychowawstwo, opieka nad uczniami w czasie przerwy śniadaniowej, udział w zebraniach rady pedagogicznej, konsultacje z rodzicami, przygotowywanie dokumentacji pedagogicznej;</w:t>
      </w:r>
    </w:p>
    <w:p w14:paraId="02A0C051" w14:textId="77777777" w:rsidR="00195CE3" w:rsidRPr="0075253E" w:rsidRDefault="00195CE3" w:rsidP="00855719">
      <w:pPr>
        <w:numPr>
          <w:ilvl w:val="0"/>
          <w:numId w:val="82"/>
        </w:numPr>
        <w:shd w:val="clear" w:color="auto" w:fill="FFFFFF"/>
        <w:suppressAutoHyphens w:val="0"/>
        <w:spacing w:after="120" w:line="360" w:lineRule="auto"/>
        <w:rPr>
          <w:rFonts w:ascii="Arial" w:hAnsi="Arial" w:cs="Arial"/>
          <w:color w:val="000000"/>
          <w:lang w:eastAsia="pl-PL"/>
        </w:rPr>
      </w:pPr>
      <w:r w:rsidRPr="0075253E">
        <w:rPr>
          <w:rFonts w:ascii="Arial" w:hAnsi="Arial" w:cs="Arial"/>
          <w:b/>
          <w:bCs/>
          <w:color w:val="000000"/>
          <w:lang w:eastAsia="pl-PL"/>
        </w:rPr>
        <w:t>Zajęcia i czynności związane z przygotowaniem się do zajęć, samokształceniem i doskonaleniem zawodowym</w:t>
      </w:r>
      <w:r w:rsidRPr="0075253E">
        <w:rPr>
          <w:rFonts w:ascii="Arial" w:hAnsi="Arial" w:cs="Arial"/>
          <w:color w:val="000000"/>
          <w:lang w:eastAsia="pl-PL"/>
        </w:rPr>
        <w:t>. Nauczyciel ma prawo do 2 godzin tygodniowo na tego typu zadania.</w:t>
      </w:r>
    </w:p>
    <w:p w14:paraId="6BFE970D" w14:textId="77777777" w:rsidR="00195CE3" w:rsidRPr="0075253E" w:rsidRDefault="00195CE3" w:rsidP="0075253E">
      <w:pPr>
        <w:pStyle w:val="Tekstpodstawowywcity31"/>
        <w:spacing w:line="360" w:lineRule="auto"/>
        <w:ind w:left="737" w:firstLine="0"/>
        <w:jc w:val="left"/>
      </w:pPr>
      <w:r w:rsidRPr="0075253E">
        <w:rPr>
          <w:b/>
          <w:bCs/>
          <w:color w:val="000000"/>
          <w:lang w:eastAsia="pl-PL"/>
        </w:rPr>
        <w:t>2</w:t>
      </w:r>
      <w:r w:rsidRPr="0075253E">
        <w:rPr>
          <w:color w:val="000000"/>
          <w:lang w:eastAsia="pl-PL"/>
        </w:rPr>
        <w:t xml:space="preserve">. </w:t>
      </w:r>
      <w:r w:rsidRPr="0075253E">
        <w:rPr>
          <w:szCs w:val="24"/>
        </w:rPr>
        <w:t>Czas pracy pracowników zatrudnionych w niepełnym wymiarze czasu pracy, ustalają indywidualne umowy o pracę, z zachowaniem zasad określonych w § 11 ust. 2 – 3.</w:t>
      </w:r>
    </w:p>
    <w:p w14:paraId="20F5AD56" w14:textId="77777777" w:rsidR="007C6BE5" w:rsidRPr="0075253E" w:rsidRDefault="007C6BE5" w:rsidP="0075253E">
      <w:pPr>
        <w:spacing w:line="360" w:lineRule="auto"/>
        <w:jc w:val="center"/>
        <w:rPr>
          <w:rFonts w:ascii="Arial" w:hAnsi="Arial" w:cs="Arial"/>
        </w:rPr>
      </w:pPr>
      <w:r w:rsidRPr="0075253E">
        <w:rPr>
          <w:rFonts w:ascii="Arial" w:hAnsi="Arial" w:cs="Arial"/>
        </w:rPr>
        <w:t>§ 12</w:t>
      </w:r>
    </w:p>
    <w:p w14:paraId="0C077E1C" w14:textId="77777777" w:rsidR="007C6BE5" w:rsidRPr="0075253E" w:rsidRDefault="007C6BE5" w:rsidP="00855719">
      <w:pPr>
        <w:pStyle w:val="Nagwek6"/>
        <w:numPr>
          <w:ilvl w:val="0"/>
          <w:numId w:val="38"/>
        </w:numPr>
        <w:tabs>
          <w:tab w:val="left" w:pos="720"/>
        </w:tabs>
        <w:spacing w:line="360" w:lineRule="auto"/>
        <w:ind w:left="720"/>
        <w:jc w:val="left"/>
        <w:rPr>
          <w:rFonts w:ascii="Arial" w:hAnsi="Arial" w:cs="Arial"/>
        </w:rPr>
      </w:pPr>
      <w:r w:rsidRPr="0075253E">
        <w:rPr>
          <w:rFonts w:ascii="Arial" w:hAnsi="Arial" w:cs="Arial"/>
          <w:sz w:val="24"/>
          <w:szCs w:val="24"/>
        </w:rPr>
        <w:t xml:space="preserve">Ustala się </w:t>
      </w:r>
      <w:r w:rsidRPr="0075253E">
        <w:rPr>
          <w:rFonts w:ascii="Arial" w:hAnsi="Arial" w:cs="Arial"/>
          <w:b/>
          <w:bCs/>
          <w:sz w:val="24"/>
          <w:szCs w:val="24"/>
        </w:rPr>
        <w:t>godziny pracy:</w:t>
      </w:r>
    </w:p>
    <w:p w14:paraId="167D9EB0" w14:textId="77777777" w:rsidR="007C6BE5" w:rsidRPr="0075253E" w:rsidRDefault="007C6BE5" w:rsidP="00855719">
      <w:pPr>
        <w:pStyle w:val="Nagwek6"/>
        <w:numPr>
          <w:ilvl w:val="0"/>
          <w:numId w:val="28"/>
        </w:numPr>
        <w:tabs>
          <w:tab w:val="left" w:pos="1077"/>
        </w:tabs>
        <w:spacing w:line="360" w:lineRule="auto"/>
        <w:jc w:val="left"/>
        <w:rPr>
          <w:rFonts w:ascii="Arial" w:hAnsi="Arial" w:cs="Arial"/>
        </w:rPr>
      </w:pPr>
      <w:r w:rsidRPr="0075253E">
        <w:rPr>
          <w:rFonts w:ascii="Arial" w:hAnsi="Arial" w:cs="Arial"/>
          <w:sz w:val="24"/>
          <w:szCs w:val="24"/>
        </w:rPr>
        <w:t>pracowników pedagogicznych od momentu rozpoczęcia pierwszych zajęć dydaktycznych, wychowawczych lub opiekuńczych do zakończenia ostatnich zajęć dydaktycznych, wychowawczych lub opiekuńczych prowadzonych przez pracownika w danym dniu, z zastrzeżeniem pkt 2 – 4;</w:t>
      </w:r>
    </w:p>
    <w:p w14:paraId="6C3D8759" w14:textId="77777777" w:rsidR="007C6BE5" w:rsidRPr="0075253E" w:rsidRDefault="007C6BE5" w:rsidP="00855719">
      <w:pPr>
        <w:numPr>
          <w:ilvl w:val="0"/>
          <w:numId w:val="28"/>
        </w:numPr>
        <w:tabs>
          <w:tab w:val="left" w:pos="1077"/>
        </w:tabs>
        <w:spacing w:line="360" w:lineRule="auto"/>
        <w:rPr>
          <w:rFonts w:ascii="Arial" w:hAnsi="Arial" w:cs="Arial"/>
        </w:rPr>
      </w:pPr>
      <w:r w:rsidRPr="0075253E">
        <w:rPr>
          <w:rFonts w:ascii="Arial" w:hAnsi="Arial" w:cs="Arial"/>
        </w:rPr>
        <w:t>pracowników  niepedagogicznych – tj. pomocy nauczyciela wg harmonogramu</w:t>
      </w:r>
    </w:p>
    <w:p w14:paraId="0F7E5121" w14:textId="77777777" w:rsidR="007C6BE5" w:rsidRPr="0075253E" w:rsidRDefault="007C6BE5" w:rsidP="00855719">
      <w:pPr>
        <w:pStyle w:val="Nagwek6"/>
        <w:numPr>
          <w:ilvl w:val="0"/>
          <w:numId w:val="38"/>
        </w:numPr>
        <w:tabs>
          <w:tab w:val="left" w:pos="720"/>
        </w:tabs>
        <w:spacing w:line="360" w:lineRule="auto"/>
        <w:ind w:left="720"/>
        <w:jc w:val="left"/>
        <w:rPr>
          <w:rFonts w:ascii="Arial" w:hAnsi="Arial" w:cs="Arial"/>
        </w:rPr>
      </w:pPr>
      <w:r w:rsidRPr="0075253E">
        <w:rPr>
          <w:rFonts w:ascii="Arial" w:hAnsi="Arial" w:cs="Arial"/>
          <w:sz w:val="24"/>
          <w:szCs w:val="24"/>
        </w:rPr>
        <w:t xml:space="preserve">Pracownicy pedagogiczni, którzy zgodnie z grafikiem dyżurów międzylekcyjnych odbywają dyżur przed rozpoczęciem zajęć szkolnych w danym dniu – rozpoczynają pracę - </w:t>
      </w:r>
      <w:r w:rsidRPr="0075253E">
        <w:rPr>
          <w:rFonts w:ascii="Arial" w:hAnsi="Arial" w:cs="Arial"/>
          <w:i/>
          <w:sz w:val="24"/>
          <w:szCs w:val="24"/>
        </w:rPr>
        <w:t>15</w:t>
      </w:r>
      <w:r w:rsidRPr="0075253E">
        <w:rPr>
          <w:rFonts w:ascii="Arial" w:hAnsi="Arial" w:cs="Arial"/>
          <w:sz w:val="24"/>
          <w:szCs w:val="24"/>
        </w:rPr>
        <w:t xml:space="preserve"> minut przed rozpoczęciem tych zajęć. </w:t>
      </w:r>
    </w:p>
    <w:p w14:paraId="7BFB12C3" w14:textId="77777777" w:rsidR="007C6BE5" w:rsidRPr="0075253E" w:rsidRDefault="007C6BE5" w:rsidP="00855719">
      <w:pPr>
        <w:numPr>
          <w:ilvl w:val="0"/>
          <w:numId w:val="38"/>
        </w:numPr>
        <w:tabs>
          <w:tab w:val="left" w:pos="720"/>
        </w:tabs>
        <w:spacing w:line="360" w:lineRule="auto"/>
        <w:ind w:left="720"/>
        <w:rPr>
          <w:rFonts w:ascii="Arial" w:hAnsi="Arial" w:cs="Arial"/>
        </w:rPr>
      </w:pPr>
      <w:r w:rsidRPr="0075253E">
        <w:rPr>
          <w:rFonts w:ascii="Arial" w:hAnsi="Arial" w:cs="Arial"/>
        </w:rPr>
        <w:t xml:space="preserve">Pracownicy pedagogiczni, którzy zgodnie z grafikiem dyżurów międzylekcyjnych odbywają dyżur po zakończeniu ostatnich zajęć edukacyjnych w danym dniu – kończą pracę po zakończeniu przerwy międzylekcyjnej po ostatnich zajęciach edukacyjnych. </w:t>
      </w:r>
    </w:p>
    <w:p w14:paraId="6A0BB062" w14:textId="77777777" w:rsidR="007C6BE5" w:rsidRPr="0075253E" w:rsidRDefault="007C6BE5" w:rsidP="00855719">
      <w:pPr>
        <w:pStyle w:val="Nagwek6"/>
        <w:numPr>
          <w:ilvl w:val="0"/>
          <w:numId w:val="38"/>
        </w:numPr>
        <w:tabs>
          <w:tab w:val="left" w:pos="720"/>
        </w:tabs>
        <w:spacing w:line="360" w:lineRule="auto"/>
        <w:ind w:left="720"/>
        <w:jc w:val="left"/>
        <w:rPr>
          <w:rFonts w:ascii="Arial" w:hAnsi="Arial" w:cs="Arial"/>
        </w:rPr>
      </w:pPr>
      <w:r w:rsidRPr="0075253E">
        <w:rPr>
          <w:rFonts w:ascii="Arial" w:hAnsi="Arial" w:cs="Arial"/>
          <w:sz w:val="24"/>
          <w:szCs w:val="24"/>
        </w:rPr>
        <w:lastRenderedPageBreak/>
        <w:t>Ustala się godziny pracy:</w:t>
      </w:r>
    </w:p>
    <w:p w14:paraId="5D7A8F05" w14:textId="77777777" w:rsidR="007C6BE5" w:rsidRPr="0075253E" w:rsidRDefault="007C6BE5" w:rsidP="00855719">
      <w:pPr>
        <w:pStyle w:val="Nagwek6"/>
        <w:numPr>
          <w:ilvl w:val="0"/>
          <w:numId w:val="54"/>
        </w:numPr>
        <w:spacing w:line="360" w:lineRule="auto"/>
        <w:jc w:val="left"/>
        <w:rPr>
          <w:rFonts w:ascii="Arial" w:hAnsi="Arial" w:cs="Arial"/>
        </w:rPr>
      </w:pPr>
      <w:r w:rsidRPr="0075253E">
        <w:rPr>
          <w:rFonts w:ascii="Arial" w:hAnsi="Arial" w:cs="Arial"/>
          <w:sz w:val="24"/>
          <w:szCs w:val="24"/>
        </w:rPr>
        <w:t>nauczyciela bibliotekarza –</w:t>
      </w:r>
      <w:r w:rsidRPr="0075253E">
        <w:rPr>
          <w:rFonts w:ascii="Arial" w:hAnsi="Arial" w:cs="Arial"/>
          <w:i/>
          <w:iCs/>
          <w:sz w:val="24"/>
          <w:szCs w:val="24"/>
        </w:rPr>
        <w:t>według rozkładu czasu pracy ustalanego na początku każdego roku szkolnego)</w:t>
      </w:r>
      <w:r w:rsidRPr="0075253E">
        <w:rPr>
          <w:rFonts w:ascii="Arial" w:hAnsi="Arial" w:cs="Arial"/>
          <w:sz w:val="24"/>
          <w:szCs w:val="24"/>
        </w:rPr>
        <w:t>;</w:t>
      </w:r>
    </w:p>
    <w:p w14:paraId="41CD907A" w14:textId="77777777" w:rsidR="007C6BE5" w:rsidRPr="0075253E" w:rsidRDefault="007C6BE5" w:rsidP="00855719">
      <w:pPr>
        <w:pStyle w:val="Nagwek6"/>
        <w:numPr>
          <w:ilvl w:val="0"/>
          <w:numId w:val="54"/>
        </w:numPr>
        <w:spacing w:line="360" w:lineRule="auto"/>
        <w:jc w:val="left"/>
        <w:rPr>
          <w:rFonts w:ascii="Arial" w:hAnsi="Arial" w:cs="Arial"/>
        </w:rPr>
      </w:pPr>
      <w:r w:rsidRPr="0075253E">
        <w:rPr>
          <w:rFonts w:ascii="Arial" w:hAnsi="Arial" w:cs="Arial"/>
          <w:sz w:val="24"/>
          <w:szCs w:val="24"/>
        </w:rPr>
        <w:t xml:space="preserve">nauczycieli w świetlicy – </w:t>
      </w:r>
      <w:r w:rsidRPr="0075253E">
        <w:rPr>
          <w:rFonts w:ascii="Arial" w:hAnsi="Arial" w:cs="Arial"/>
          <w:i/>
          <w:iCs/>
          <w:sz w:val="24"/>
          <w:szCs w:val="24"/>
        </w:rPr>
        <w:t>według rozkładu czasu pracy ustalanego na początku każdego roku szkolnego)</w:t>
      </w:r>
      <w:r w:rsidRPr="0075253E">
        <w:rPr>
          <w:rFonts w:ascii="Arial" w:hAnsi="Arial" w:cs="Arial"/>
          <w:sz w:val="24"/>
          <w:szCs w:val="24"/>
        </w:rPr>
        <w:t>;</w:t>
      </w:r>
    </w:p>
    <w:p w14:paraId="062C741C" w14:textId="77777777" w:rsidR="007C6BE5" w:rsidRPr="0075253E" w:rsidRDefault="007C6BE5" w:rsidP="00855719">
      <w:pPr>
        <w:numPr>
          <w:ilvl w:val="0"/>
          <w:numId w:val="54"/>
        </w:numPr>
        <w:spacing w:line="360" w:lineRule="auto"/>
        <w:rPr>
          <w:rFonts w:ascii="Arial" w:hAnsi="Arial" w:cs="Arial"/>
        </w:rPr>
      </w:pPr>
      <w:r w:rsidRPr="0075253E">
        <w:rPr>
          <w:rFonts w:ascii="Arial" w:hAnsi="Arial" w:cs="Arial"/>
        </w:rPr>
        <w:t xml:space="preserve">pedagoga szkolnego – </w:t>
      </w:r>
      <w:r w:rsidRPr="0075253E">
        <w:rPr>
          <w:rFonts w:ascii="Arial" w:hAnsi="Arial" w:cs="Arial"/>
          <w:i/>
          <w:iCs/>
        </w:rPr>
        <w:t>według rozkładu czasu pracy ustalanego na początku każdego roku szkolnego)</w:t>
      </w:r>
      <w:r w:rsidRPr="0075253E">
        <w:rPr>
          <w:rFonts w:ascii="Arial" w:hAnsi="Arial" w:cs="Arial"/>
        </w:rPr>
        <w:t>.</w:t>
      </w:r>
    </w:p>
    <w:p w14:paraId="726F1D33" w14:textId="77777777" w:rsidR="007C6BE5" w:rsidRPr="0075253E" w:rsidRDefault="007C6BE5" w:rsidP="00855719">
      <w:pPr>
        <w:numPr>
          <w:ilvl w:val="0"/>
          <w:numId w:val="54"/>
        </w:numPr>
        <w:spacing w:line="360" w:lineRule="auto"/>
        <w:rPr>
          <w:rFonts w:ascii="Arial" w:hAnsi="Arial" w:cs="Arial"/>
        </w:rPr>
      </w:pPr>
      <w:r w:rsidRPr="0075253E">
        <w:rPr>
          <w:rFonts w:ascii="Arial" w:hAnsi="Arial" w:cs="Arial"/>
        </w:rPr>
        <w:t>pedagoga specjalnego -</w:t>
      </w:r>
      <w:r w:rsidRPr="0075253E">
        <w:rPr>
          <w:rFonts w:ascii="Arial" w:hAnsi="Arial" w:cs="Arial"/>
          <w:i/>
          <w:iCs/>
        </w:rPr>
        <w:t xml:space="preserve"> według rozkładu czasu pracy ustalanego na początku każdego roku szkolnego)</w:t>
      </w:r>
      <w:r w:rsidRPr="0075253E">
        <w:rPr>
          <w:rFonts w:ascii="Arial" w:hAnsi="Arial" w:cs="Arial"/>
        </w:rPr>
        <w:t>.</w:t>
      </w:r>
    </w:p>
    <w:p w14:paraId="2BC03539" w14:textId="77777777" w:rsidR="007C6BE5" w:rsidRPr="0075253E" w:rsidRDefault="007C6BE5" w:rsidP="00855719">
      <w:pPr>
        <w:numPr>
          <w:ilvl w:val="0"/>
          <w:numId w:val="54"/>
        </w:numPr>
        <w:spacing w:line="360" w:lineRule="auto"/>
        <w:rPr>
          <w:rFonts w:ascii="Arial" w:hAnsi="Arial" w:cs="Arial"/>
        </w:rPr>
      </w:pPr>
      <w:r w:rsidRPr="0075253E">
        <w:rPr>
          <w:rFonts w:ascii="Arial" w:hAnsi="Arial" w:cs="Arial"/>
        </w:rPr>
        <w:t xml:space="preserve">psychologa- </w:t>
      </w:r>
      <w:r w:rsidRPr="0075253E">
        <w:rPr>
          <w:rFonts w:ascii="Arial" w:hAnsi="Arial" w:cs="Arial"/>
          <w:i/>
          <w:iCs/>
        </w:rPr>
        <w:t>według rozkładu czasu pracy ustalanego na początku każdego roku szkolnego)</w:t>
      </w:r>
      <w:r w:rsidRPr="0075253E">
        <w:rPr>
          <w:rFonts w:ascii="Arial" w:hAnsi="Arial" w:cs="Arial"/>
        </w:rPr>
        <w:t>.</w:t>
      </w:r>
    </w:p>
    <w:p w14:paraId="07C6A3C0" w14:textId="77777777" w:rsidR="00B040B4" w:rsidRPr="0075253E" w:rsidRDefault="00DE1166" w:rsidP="0075253E">
      <w:pPr>
        <w:tabs>
          <w:tab w:val="left" w:pos="142"/>
        </w:tabs>
        <w:spacing w:line="360" w:lineRule="auto"/>
        <w:ind w:left="426" w:hanging="426"/>
        <w:rPr>
          <w:rFonts w:ascii="Arial" w:hAnsi="Arial" w:cs="Arial"/>
          <w:b/>
          <w:color w:val="000000"/>
        </w:rPr>
      </w:pPr>
      <w:r w:rsidRPr="0075253E">
        <w:rPr>
          <w:rFonts w:ascii="Arial" w:hAnsi="Arial" w:cs="Arial"/>
          <w:color w:val="000000"/>
        </w:rPr>
        <w:t xml:space="preserve"> </w:t>
      </w:r>
      <w:r w:rsidR="00B040B4" w:rsidRPr="0075253E">
        <w:rPr>
          <w:rFonts w:ascii="Arial" w:hAnsi="Arial" w:cs="Arial"/>
          <w:color w:val="000000"/>
        </w:rPr>
        <w:t xml:space="preserve">5. Ustala się </w:t>
      </w:r>
      <w:r w:rsidR="00B040B4" w:rsidRPr="0075253E">
        <w:rPr>
          <w:rFonts w:ascii="Arial" w:hAnsi="Arial" w:cs="Arial"/>
          <w:b/>
          <w:color w:val="000000"/>
        </w:rPr>
        <w:t>godziny pracy pracownikom administracji i obsługi:</w:t>
      </w:r>
    </w:p>
    <w:p w14:paraId="6A84C0A2"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referent – od godziny 7.30 do godziny 15.30</w:t>
      </w:r>
    </w:p>
    <w:p w14:paraId="01DEF66D"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intendent – od godziny 6.30 do godziny 14.30</w:t>
      </w:r>
    </w:p>
    <w:p w14:paraId="61A05277"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kucharka – od godziny 6.30 do godziny 14.30</w:t>
      </w:r>
    </w:p>
    <w:p w14:paraId="5E889924"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pomoc kuchenna – od godziny 6.30 do godziny 14.30</w:t>
      </w:r>
    </w:p>
    <w:p w14:paraId="3967D8DD"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konserwator – od godziny 7.30 do godziny 15.30</w:t>
      </w:r>
    </w:p>
    <w:p w14:paraId="5FF76781"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starszy woźny – od godziny 7.00 do godziny 15.00</w:t>
      </w:r>
    </w:p>
    <w:p w14:paraId="314ABC2C"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portier – od godziny 7.30 do godziny 15.30</w:t>
      </w:r>
    </w:p>
    <w:p w14:paraId="1B21A493"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 xml:space="preserve">opiekun dzieci i młodzieży (w czasie przewozu, przejścia przez jezdnię) – </w:t>
      </w:r>
      <w:r w:rsidRPr="0075253E">
        <w:rPr>
          <w:rFonts w:ascii="Arial" w:hAnsi="Arial" w:cs="Arial"/>
          <w:color w:val="000000"/>
        </w:rPr>
        <w:br/>
        <w:t>od godziny 7.30 do godziny 15.30</w:t>
      </w:r>
    </w:p>
    <w:p w14:paraId="74B364E7" w14:textId="77777777" w:rsidR="00B040B4" w:rsidRPr="0075253E" w:rsidRDefault="00B040B4" w:rsidP="00855719">
      <w:pPr>
        <w:pStyle w:val="Akapitzlist"/>
        <w:numPr>
          <w:ilvl w:val="0"/>
          <w:numId w:val="83"/>
        </w:numPr>
        <w:tabs>
          <w:tab w:val="left" w:pos="426"/>
        </w:tabs>
        <w:spacing w:line="360" w:lineRule="auto"/>
        <w:rPr>
          <w:rFonts w:ascii="Arial" w:hAnsi="Arial" w:cs="Arial"/>
          <w:color w:val="000000"/>
        </w:rPr>
      </w:pPr>
      <w:r w:rsidRPr="0075253E">
        <w:rPr>
          <w:rFonts w:ascii="Arial" w:hAnsi="Arial" w:cs="Arial"/>
          <w:color w:val="000000"/>
        </w:rPr>
        <w:t>sprzątaczka – od godziny 12.00 do godziny 20.00</w:t>
      </w:r>
    </w:p>
    <w:p w14:paraId="2132F964" w14:textId="77777777" w:rsidR="007C6BE5" w:rsidRPr="0075253E" w:rsidRDefault="00195CE3" w:rsidP="0075253E">
      <w:pPr>
        <w:tabs>
          <w:tab w:val="left" w:pos="426"/>
        </w:tabs>
        <w:spacing w:line="360" w:lineRule="auto"/>
        <w:rPr>
          <w:rFonts w:ascii="Arial" w:hAnsi="Arial" w:cs="Arial"/>
        </w:rPr>
      </w:pPr>
      <w:r w:rsidRPr="0075253E">
        <w:rPr>
          <w:rFonts w:ascii="Arial" w:hAnsi="Arial" w:cs="Arial"/>
        </w:rPr>
        <w:t xml:space="preserve">6. </w:t>
      </w:r>
      <w:r w:rsidR="007C6BE5" w:rsidRPr="0075253E">
        <w:rPr>
          <w:rFonts w:ascii="Arial" w:hAnsi="Arial" w:cs="Arial"/>
        </w:rPr>
        <w:t>Dyrektor, na wniosek pracownika niepedagogicznego może ustalić indywidualny rozkład jego czasu pracy w ramach systemu czasu pracy, którym pracownik jest objęty.</w:t>
      </w:r>
    </w:p>
    <w:p w14:paraId="3B963464" w14:textId="77777777" w:rsidR="007C6BE5" w:rsidRPr="0075253E" w:rsidRDefault="007C6BE5" w:rsidP="0075253E">
      <w:pPr>
        <w:spacing w:line="360" w:lineRule="auto"/>
        <w:jc w:val="center"/>
        <w:rPr>
          <w:rFonts w:ascii="Arial" w:hAnsi="Arial" w:cs="Arial"/>
        </w:rPr>
      </w:pPr>
      <w:r w:rsidRPr="0075253E">
        <w:rPr>
          <w:rFonts w:ascii="Arial" w:hAnsi="Arial" w:cs="Arial"/>
        </w:rPr>
        <w:t>§ 13</w:t>
      </w:r>
    </w:p>
    <w:p w14:paraId="0C64A99D" w14:textId="77777777" w:rsidR="00EB3026" w:rsidRPr="0075253E" w:rsidRDefault="007C6BE5" w:rsidP="00855719">
      <w:pPr>
        <w:numPr>
          <w:ilvl w:val="0"/>
          <w:numId w:val="24"/>
        </w:numPr>
        <w:tabs>
          <w:tab w:val="left" w:pos="426"/>
        </w:tabs>
        <w:spacing w:line="360" w:lineRule="auto"/>
        <w:ind w:left="426" w:hanging="426"/>
        <w:rPr>
          <w:rFonts w:ascii="Arial" w:hAnsi="Arial" w:cs="Arial"/>
        </w:rPr>
      </w:pPr>
      <w:r w:rsidRPr="0075253E">
        <w:rPr>
          <w:rFonts w:ascii="Arial" w:hAnsi="Arial" w:cs="Arial"/>
        </w:rPr>
        <w:t xml:space="preserve">W szczególnych wypadkach, podyktowanych wyłącznie koniecznością realizacji programu nauczania, pracownik pedagogiczny może być obowiązany do odpłatnej pracy w godzinach ponadwymiarowych zgodnie z posiadaną specjalnością, których liczba nie może przekroczyć 1/4 tygodniowego obowiązkowego wymiaru godzin zajęć. Przydzielenie pracownikowi pedagogicznemu większej liczby godzin ponadwymiarowych może nastąpić wyłącznie za jego zgodą, jednak w wymiarze </w:t>
      </w:r>
      <w:r w:rsidRPr="0075253E">
        <w:rPr>
          <w:rFonts w:ascii="Arial" w:hAnsi="Arial" w:cs="Arial"/>
        </w:rPr>
        <w:lastRenderedPageBreak/>
        <w:t>nieprzekraczającym 1/2 tygodniowego obowiązkowego wymiaru godzin zajęć. Kobiecie w ciąży, osobie wychowującej dziecko do lat 4 oraz osobie w trakcie odbywania stażu nie przydziela się pracy w godzinach ponadwymiarowych bez ich zgody.</w:t>
      </w:r>
    </w:p>
    <w:p w14:paraId="0CCB91E1" w14:textId="77777777" w:rsidR="00A61310" w:rsidRPr="0075253E" w:rsidRDefault="007C6BE5" w:rsidP="00855719">
      <w:pPr>
        <w:numPr>
          <w:ilvl w:val="0"/>
          <w:numId w:val="24"/>
        </w:numPr>
        <w:tabs>
          <w:tab w:val="left" w:pos="426"/>
        </w:tabs>
        <w:spacing w:line="360" w:lineRule="auto"/>
        <w:ind w:left="426" w:hanging="426"/>
        <w:rPr>
          <w:rFonts w:ascii="Arial" w:hAnsi="Arial" w:cs="Arial"/>
        </w:rPr>
      </w:pPr>
      <w:r w:rsidRPr="0075253E">
        <w:rPr>
          <w:rFonts w:ascii="Arial" w:hAnsi="Arial" w:cs="Arial"/>
        </w:rPr>
        <w:t>Jeżeli wymagają tego potrzeby szkoły, pracownik samorządowy na polecenie przełożonego wykonuje on pracę w godzinach nadliczbowych. Kobiecie w ciąży, pracownikowi sprawującemu pieczę nad osobami wymagającymi stałej opieki lub opiekującemu się dziećmi w wieku do ośmiu lat nie przydziela się godzin nadliczbowych bez ich zgody.</w:t>
      </w:r>
    </w:p>
    <w:p w14:paraId="78A80DCC" w14:textId="77777777" w:rsidR="007C6BE5" w:rsidRPr="0075253E" w:rsidRDefault="007C6BE5" w:rsidP="00855719">
      <w:pPr>
        <w:numPr>
          <w:ilvl w:val="0"/>
          <w:numId w:val="24"/>
        </w:numPr>
        <w:tabs>
          <w:tab w:val="left" w:pos="426"/>
        </w:tabs>
        <w:spacing w:line="360" w:lineRule="auto"/>
        <w:ind w:left="426" w:hanging="426"/>
        <w:rPr>
          <w:rFonts w:ascii="Arial" w:hAnsi="Arial" w:cs="Arial"/>
        </w:rPr>
      </w:pPr>
      <w:r w:rsidRPr="0075253E">
        <w:rPr>
          <w:rFonts w:ascii="Arial" w:hAnsi="Arial" w:cs="Arial"/>
        </w:rPr>
        <w:t>Pracownicy niepedagogiczni inni niż pracownicy samorządowi – z wyjątkiem pracowników młodocianych, pracowników opiekujących się dzieckiem do ukończenia przez nie 4 roku życia oraz kobiet w ciąży – mogą być zatrudniani w godzinach nadliczbowych w razie:</w:t>
      </w:r>
    </w:p>
    <w:p w14:paraId="622639A0" w14:textId="77777777" w:rsidR="007C6BE5" w:rsidRPr="0075253E" w:rsidRDefault="007C6BE5" w:rsidP="00855719">
      <w:pPr>
        <w:numPr>
          <w:ilvl w:val="0"/>
          <w:numId w:val="63"/>
        </w:numPr>
        <w:tabs>
          <w:tab w:val="left" w:pos="360"/>
        </w:tabs>
        <w:spacing w:line="360" w:lineRule="auto"/>
        <w:ind w:left="720" w:hanging="294"/>
        <w:rPr>
          <w:rFonts w:ascii="Arial" w:hAnsi="Arial" w:cs="Arial"/>
        </w:rPr>
      </w:pPr>
      <w:r w:rsidRPr="0075253E">
        <w:rPr>
          <w:rFonts w:ascii="Arial" w:hAnsi="Arial" w:cs="Arial"/>
        </w:rPr>
        <w:t>konieczności prowadzenia akcji ratowniczej dla ochrony życia lub zdrowia ludzkiego albo dla ochrony mienia lub</w:t>
      </w:r>
      <w:r w:rsidRPr="0075253E">
        <w:rPr>
          <w:rFonts w:ascii="Arial" w:hAnsi="Arial" w:cs="Arial"/>
          <w:b/>
          <w:bCs/>
        </w:rPr>
        <w:t xml:space="preserve"> </w:t>
      </w:r>
      <w:r w:rsidRPr="0075253E">
        <w:rPr>
          <w:rFonts w:ascii="Arial" w:hAnsi="Arial" w:cs="Arial"/>
        </w:rPr>
        <w:t>środowiska albo usunięcia awarii;</w:t>
      </w:r>
    </w:p>
    <w:p w14:paraId="6F7DAC54" w14:textId="77777777" w:rsidR="007C6BE5" w:rsidRPr="0075253E" w:rsidRDefault="007C6BE5" w:rsidP="00855719">
      <w:pPr>
        <w:numPr>
          <w:ilvl w:val="0"/>
          <w:numId w:val="63"/>
        </w:numPr>
        <w:tabs>
          <w:tab w:val="left" w:pos="360"/>
        </w:tabs>
        <w:spacing w:line="360" w:lineRule="auto"/>
        <w:ind w:left="720" w:hanging="294"/>
        <w:rPr>
          <w:rFonts w:ascii="Arial" w:hAnsi="Arial" w:cs="Arial"/>
        </w:rPr>
      </w:pPr>
      <w:r w:rsidRPr="0075253E">
        <w:rPr>
          <w:rFonts w:ascii="Arial" w:hAnsi="Arial" w:cs="Arial"/>
        </w:rPr>
        <w:t>szczególnych potrzeb Pracodawcy.</w:t>
      </w:r>
    </w:p>
    <w:p w14:paraId="4349005C" w14:textId="77777777" w:rsidR="007C6BE5" w:rsidRPr="0075253E" w:rsidRDefault="007C6BE5" w:rsidP="0075253E">
      <w:pPr>
        <w:spacing w:line="360" w:lineRule="auto"/>
        <w:jc w:val="center"/>
        <w:rPr>
          <w:rFonts w:ascii="Arial" w:hAnsi="Arial" w:cs="Arial"/>
        </w:rPr>
      </w:pPr>
      <w:r w:rsidRPr="0075253E">
        <w:rPr>
          <w:rFonts w:ascii="Arial" w:hAnsi="Arial" w:cs="Arial"/>
        </w:rPr>
        <w:t>§ 14</w:t>
      </w:r>
    </w:p>
    <w:p w14:paraId="629FAE59" w14:textId="77777777" w:rsidR="007C6BE5" w:rsidRPr="0075253E" w:rsidRDefault="007C6BE5" w:rsidP="00855719">
      <w:pPr>
        <w:numPr>
          <w:ilvl w:val="0"/>
          <w:numId w:val="62"/>
        </w:numPr>
        <w:spacing w:line="360" w:lineRule="auto"/>
        <w:rPr>
          <w:rFonts w:ascii="Arial" w:hAnsi="Arial" w:cs="Arial"/>
        </w:rPr>
      </w:pPr>
      <w:r w:rsidRPr="0075253E">
        <w:rPr>
          <w:rFonts w:ascii="Arial" w:hAnsi="Arial" w:cs="Arial"/>
        </w:rPr>
        <w:t xml:space="preserve">Pracownicy niepedagogiczni, z zastrzeżeniem pkt 2., mają prawo do 15 minutowej </w:t>
      </w:r>
      <w:r w:rsidRPr="0075253E">
        <w:rPr>
          <w:rFonts w:ascii="Arial" w:hAnsi="Arial" w:cs="Arial"/>
          <w:b/>
          <w:bCs/>
        </w:rPr>
        <w:t>przerwy</w:t>
      </w:r>
      <w:r w:rsidRPr="0075253E">
        <w:rPr>
          <w:rFonts w:ascii="Arial" w:hAnsi="Arial" w:cs="Arial"/>
        </w:rPr>
        <w:t xml:space="preserve">, przeznaczonej na spożycie drugiego śniadania, niewliczanej do czasu pracy. Czas trwania przerwy, o której mowa, ustala rotacyjnie dla pracowników ich przełożony, między godziną </w:t>
      </w:r>
      <w:r w:rsidRPr="0075253E">
        <w:rPr>
          <w:rFonts w:ascii="Arial" w:hAnsi="Arial" w:cs="Arial"/>
          <w:i/>
        </w:rPr>
        <w:t>10.00, a 11.00</w:t>
      </w:r>
      <w:r w:rsidRPr="0075253E">
        <w:rPr>
          <w:rFonts w:ascii="Arial" w:hAnsi="Arial" w:cs="Arial"/>
        </w:rPr>
        <w:t>.</w:t>
      </w:r>
    </w:p>
    <w:p w14:paraId="22F07FE0" w14:textId="77777777" w:rsidR="007C6BE5" w:rsidRPr="0075253E" w:rsidRDefault="007C6BE5" w:rsidP="00855719">
      <w:pPr>
        <w:numPr>
          <w:ilvl w:val="0"/>
          <w:numId w:val="62"/>
        </w:numPr>
        <w:spacing w:line="360" w:lineRule="auto"/>
        <w:rPr>
          <w:rFonts w:ascii="Arial" w:hAnsi="Arial" w:cs="Arial"/>
        </w:rPr>
      </w:pPr>
      <w:r w:rsidRPr="0075253E">
        <w:rPr>
          <w:rFonts w:ascii="Arial" w:hAnsi="Arial" w:cs="Arial"/>
        </w:rPr>
        <w:t>Pracownicy, których dobowy wymiar czasu pracy wynosi co najmniej 6 godzin, mają prawo a prawo do przerwy w pracy trwającej 15 minut na zasadach określonych w pkt 1, wliczanej do czasu pracy.</w:t>
      </w:r>
    </w:p>
    <w:p w14:paraId="7F666B4B" w14:textId="77777777" w:rsidR="007C6BE5" w:rsidRPr="0075253E" w:rsidRDefault="007C6BE5" w:rsidP="00855719">
      <w:pPr>
        <w:numPr>
          <w:ilvl w:val="0"/>
          <w:numId w:val="62"/>
        </w:numPr>
        <w:spacing w:line="360" w:lineRule="auto"/>
        <w:rPr>
          <w:rFonts w:ascii="Arial" w:hAnsi="Arial" w:cs="Arial"/>
        </w:rPr>
      </w:pPr>
      <w:r w:rsidRPr="0075253E">
        <w:rPr>
          <w:rFonts w:ascii="Arial" w:hAnsi="Arial" w:cs="Arial"/>
        </w:rPr>
        <w:t xml:space="preserve">Czas rozpoczynania i kończenia 15 minutowej przerwy, przeznaczonej na spożycie posiłku, niewliczanej do czasu pracy, dla pracowników rozpoczynających pracę po godzinie </w:t>
      </w:r>
      <w:r w:rsidRPr="0075253E">
        <w:rPr>
          <w:rFonts w:ascii="Arial" w:hAnsi="Arial" w:cs="Arial"/>
          <w:i/>
        </w:rPr>
        <w:t>14.00</w:t>
      </w:r>
      <w:r w:rsidRPr="0075253E">
        <w:rPr>
          <w:rFonts w:ascii="Arial" w:hAnsi="Arial" w:cs="Arial"/>
        </w:rPr>
        <w:t>, ustala ich przełożony.</w:t>
      </w:r>
    </w:p>
    <w:p w14:paraId="172F21EC" w14:textId="77777777" w:rsidR="007C6BE5" w:rsidRPr="0075253E" w:rsidRDefault="00E15FE9" w:rsidP="00E15FE9">
      <w:pPr>
        <w:spacing w:before="240" w:line="360" w:lineRule="auto"/>
        <w:jc w:val="center"/>
        <w:rPr>
          <w:rFonts w:ascii="Arial" w:hAnsi="Arial" w:cs="Arial"/>
        </w:rPr>
      </w:pPr>
      <w:r>
        <w:rPr>
          <w:rFonts w:ascii="Arial" w:hAnsi="Arial" w:cs="Arial"/>
          <w:b/>
          <w:bCs/>
        </w:rPr>
        <w:br w:type="page"/>
      </w:r>
      <w:r w:rsidR="007C6BE5" w:rsidRPr="0075253E">
        <w:rPr>
          <w:rFonts w:ascii="Arial" w:hAnsi="Arial" w:cs="Arial"/>
          <w:b/>
          <w:bCs/>
        </w:rPr>
        <w:lastRenderedPageBreak/>
        <w:t>Rozdział 4</w:t>
      </w:r>
    </w:p>
    <w:p w14:paraId="06351003" w14:textId="77777777" w:rsidR="007C6BE5" w:rsidRPr="0075253E" w:rsidRDefault="007C6BE5" w:rsidP="00E15FE9">
      <w:pPr>
        <w:spacing w:line="360" w:lineRule="auto"/>
        <w:jc w:val="center"/>
        <w:rPr>
          <w:rFonts w:ascii="Arial" w:hAnsi="Arial" w:cs="Arial"/>
        </w:rPr>
      </w:pPr>
      <w:r w:rsidRPr="0075253E">
        <w:rPr>
          <w:rFonts w:ascii="Arial" w:hAnsi="Arial" w:cs="Arial"/>
          <w:b/>
          <w:bCs/>
        </w:rPr>
        <w:t>Potwierdzanie przybycia i obecności w pracy oraz usprawiedliwiania nieobecności</w:t>
      </w:r>
    </w:p>
    <w:p w14:paraId="3CB3FC30" w14:textId="77777777" w:rsidR="007C6BE5" w:rsidRPr="0075253E" w:rsidRDefault="007C6BE5" w:rsidP="0075253E">
      <w:pPr>
        <w:spacing w:line="360" w:lineRule="auto"/>
        <w:jc w:val="center"/>
        <w:rPr>
          <w:rFonts w:ascii="Arial" w:hAnsi="Arial" w:cs="Arial"/>
        </w:rPr>
      </w:pPr>
      <w:r w:rsidRPr="0075253E">
        <w:rPr>
          <w:rFonts w:ascii="Arial" w:hAnsi="Arial" w:cs="Arial"/>
        </w:rPr>
        <w:t>§ 15</w:t>
      </w:r>
    </w:p>
    <w:p w14:paraId="5FDE80A6" w14:textId="77777777" w:rsidR="007C6BE5" w:rsidRPr="0075253E" w:rsidRDefault="007C6BE5" w:rsidP="0075253E">
      <w:pPr>
        <w:pStyle w:val="Tekstpodstawowy21"/>
        <w:numPr>
          <w:ilvl w:val="0"/>
          <w:numId w:val="7"/>
        </w:numPr>
        <w:spacing w:line="360" w:lineRule="auto"/>
        <w:rPr>
          <w:i/>
          <w:szCs w:val="24"/>
        </w:rPr>
      </w:pPr>
      <w:r w:rsidRPr="0075253E">
        <w:rPr>
          <w:b w:val="0"/>
          <w:szCs w:val="24"/>
        </w:rPr>
        <w:t>Pracownicy niepedagogiczni wchodzący na teren Szkoły, obowiązani są bez wezwania, potwierdzić przybycie do pracy, podpisując się na liście obecności wyłożonej w sekretariacie szkoły.</w:t>
      </w:r>
      <w:r w:rsidR="00F875D0" w:rsidRPr="0075253E">
        <w:rPr>
          <w:szCs w:val="24"/>
        </w:rPr>
        <w:t xml:space="preserve"> </w:t>
      </w:r>
    </w:p>
    <w:p w14:paraId="75FA3785" w14:textId="77777777" w:rsidR="007C6BE5" w:rsidRPr="0075253E" w:rsidRDefault="007C6BE5" w:rsidP="0075253E">
      <w:pPr>
        <w:numPr>
          <w:ilvl w:val="0"/>
          <w:numId w:val="7"/>
        </w:numPr>
        <w:spacing w:line="360" w:lineRule="auto"/>
        <w:rPr>
          <w:rFonts w:ascii="Arial" w:hAnsi="Arial" w:cs="Arial"/>
        </w:rPr>
      </w:pPr>
      <w:r w:rsidRPr="0075253E">
        <w:rPr>
          <w:rFonts w:ascii="Arial" w:hAnsi="Arial" w:cs="Arial"/>
          <w:b/>
          <w:bCs/>
        </w:rPr>
        <w:t>Obecność w pracy</w:t>
      </w:r>
      <w:r w:rsidRPr="0075253E">
        <w:rPr>
          <w:rFonts w:ascii="Arial" w:hAnsi="Arial" w:cs="Arial"/>
        </w:rPr>
        <w:t xml:space="preserve"> pracowników niepedagogicznych</w:t>
      </w:r>
      <w:r w:rsidRPr="0075253E">
        <w:rPr>
          <w:rFonts w:ascii="Arial" w:hAnsi="Arial" w:cs="Arial"/>
          <w:bCs/>
        </w:rPr>
        <w:t xml:space="preserve">, </w:t>
      </w:r>
      <w:r w:rsidRPr="0075253E">
        <w:rPr>
          <w:rFonts w:ascii="Arial" w:hAnsi="Arial" w:cs="Arial"/>
        </w:rPr>
        <w:t>liczy się od chwili stawienia się na wyznaczonym stanowisku pracy, po podpisaniu listy obecności, a kończy w momencie jego opuszczenia.</w:t>
      </w:r>
    </w:p>
    <w:p w14:paraId="1B30D3A4" w14:textId="77777777" w:rsidR="007C6BE5" w:rsidRPr="0075253E" w:rsidRDefault="007C6BE5" w:rsidP="0075253E">
      <w:pPr>
        <w:spacing w:line="360" w:lineRule="auto"/>
        <w:jc w:val="center"/>
        <w:rPr>
          <w:rFonts w:ascii="Arial" w:hAnsi="Arial" w:cs="Arial"/>
        </w:rPr>
      </w:pPr>
      <w:r w:rsidRPr="0075253E">
        <w:rPr>
          <w:rFonts w:ascii="Arial" w:hAnsi="Arial" w:cs="Arial"/>
        </w:rPr>
        <w:t>§ 16</w:t>
      </w:r>
    </w:p>
    <w:p w14:paraId="3B340AD4" w14:textId="77777777" w:rsidR="00F875D0" w:rsidRPr="0075253E" w:rsidRDefault="007C6BE5" w:rsidP="0075253E">
      <w:pPr>
        <w:pStyle w:val="Tekstpodstawowy21"/>
        <w:numPr>
          <w:ilvl w:val="0"/>
          <w:numId w:val="7"/>
        </w:numPr>
        <w:spacing w:line="360" w:lineRule="auto"/>
      </w:pPr>
      <w:r w:rsidRPr="0075253E">
        <w:rPr>
          <w:b w:val="0"/>
        </w:rPr>
        <w:t>Dowodem przybycia i obecności w pracy pracowników pedagogicznych, jest wpisanie tematu lekcji lub zajęć i złożenie podpisu w dzienniku lekcyjnym lub dzienniku zajęć.</w:t>
      </w:r>
      <w:r w:rsidR="00F875D0" w:rsidRPr="0075253E">
        <w:rPr>
          <w:b w:val="0"/>
        </w:rPr>
        <w:t xml:space="preserve"> </w:t>
      </w:r>
      <w:r w:rsidR="00F875D0" w:rsidRPr="0075253E">
        <w:rPr>
          <w:b w:val="0"/>
          <w:szCs w:val="24"/>
        </w:rPr>
        <w:t>Nauczyciele współorganizujący kształcenie specjalne</w:t>
      </w:r>
      <w:r w:rsidR="00F61B04" w:rsidRPr="0075253E">
        <w:rPr>
          <w:b w:val="0"/>
          <w:szCs w:val="24"/>
        </w:rPr>
        <w:t>, pomoc nauczyciela, asystenci międzykulturowi</w:t>
      </w:r>
      <w:r w:rsidR="00F875D0" w:rsidRPr="0075253E">
        <w:rPr>
          <w:b w:val="0"/>
          <w:szCs w:val="24"/>
        </w:rPr>
        <w:t xml:space="preserve"> podpisują listę obecności wyłożoną w portierni.</w:t>
      </w:r>
    </w:p>
    <w:p w14:paraId="56902F18" w14:textId="77777777" w:rsidR="007C6BE5" w:rsidRPr="0075253E" w:rsidRDefault="007C6BE5" w:rsidP="0075253E">
      <w:pPr>
        <w:spacing w:line="360" w:lineRule="auto"/>
        <w:jc w:val="center"/>
        <w:rPr>
          <w:rFonts w:ascii="Arial" w:hAnsi="Arial" w:cs="Arial"/>
        </w:rPr>
      </w:pPr>
      <w:r w:rsidRPr="0075253E">
        <w:rPr>
          <w:rFonts w:ascii="Arial" w:hAnsi="Arial" w:cs="Arial"/>
        </w:rPr>
        <w:t>§ 17</w:t>
      </w:r>
    </w:p>
    <w:p w14:paraId="746BA1E1" w14:textId="77777777" w:rsidR="007C6BE5" w:rsidRPr="0075253E" w:rsidRDefault="007C6BE5" w:rsidP="00855719">
      <w:pPr>
        <w:numPr>
          <w:ilvl w:val="0"/>
          <w:numId w:val="37"/>
        </w:numPr>
        <w:spacing w:line="360" w:lineRule="auto"/>
        <w:rPr>
          <w:rFonts w:ascii="Arial" w:hAnsi="Arial" w:cs="Arial"/>
        </w:rPr>
      </w:pPr>
      <w:r w:rsidRPr="0075253E">
        <w:rPr>
          <w:rFonts w:ascii="Arial" w:hAnsi="Arial" w:cs="Arial"/>
          <w:b/>
          <w:bCs/>
        </w:rPr>
        <w:t>Nieobecność</w:t>
      </w:r>
      <w:r w:rsidRPr="0075253E">
        <w:rPr>
          <w:rFonts w:ascii="Arial" w:hAnsi="Arial" w:cs="Arial"/>
        </w:rPr>
        <w:t xml:space="preserve"> pracownika w pracy odnotowuje się z zaznaczeniem przyczyny nieobecności. </w:t>
      </w:r>
    </w:p>
    <w:p w14:paraId="602E1FBC" w14:textId="77777777" w:rsidR="007C6BE5" w:rsidRPr="0075253E" w:rsidRDefault="007C6BE5" w:rsidP="00855719">
      <w:pPr>
        <w:numPr>
          <w:ilvl w:val="0"/>
          <w:numId w:val="37"/>
        </w:numPr>
        <w:spacing w:line="360" w:lineRule="auto"/>
        <w:rPr>
          <w:rFonts w:ascii="Arial" w:hAnsi="Arial" w:cs="Arial"/>
        </w:rPr>
      </w:pPr>
      <w:r w:rsidRPr="0075253E">
        <w:rPr>
          <w:rFonts w:ascii="Arial" w:hAnsi="Arial" w:cs="Arial"/>
        </w:rPr>
        <w:t>W czasie nieobecności pracownika, przełożony decyduje, o przydziale innemu pracownikowi wykonania pracy w zastępstwie.</w:t>
      </w:r>
    </w:p>
    <w:p w14:paraId="648457D2" w14:textId="77777777" w:rsidR="007C6BE5" w:rsidRPr="0075253E" w:rsidRDefault="007C6BE5" w:rsidP="00855719">
      <w:pPr>
        <w:pStyle w:val="Tekstpodstawowy31"/>
        <w:numPr>
          <w:ilvl w:val="0"/>
          <w:numId w:val="37"/>
        </w:numPr>
        <w:spacing w:line="360" w:lineRule="auto"/>
        <w:jc w:val="left"/>
        <w:rPr>
          <w:i/>
        </w:rPr>
      </w:pPr>
      <w:r w:rsidRPr="0075253E">
        <w:rPr>
          <w:b w:val="0"/>
          <w:szCs w:val="24"/>
        </w:rPr>
        <w:t xml:space="preserve">Każdorazowe oddalenie się pracownika w godzinach pracy (prywatne lub służbowe) poza siedzibę Pracodawcy, wymaga uprzedniej zgody przełożonego i podlega odnotowaniu </w:t>
      </w:r>
      <w:r w:rsidRPr="0075253E">
        <w:rPr>
          <w:b w:val="0"/>
          <w:szCs w:val="24"/>
        </w:rPr>
        <w:br/>
        <w:t xml:space="preserve">w </w:t>
      </w:r>
      <w:r w:rsidRPr="0075253E">
        <w:rPr>
          <w:b w:val="0"/>
          <w:i/>
          <w:szCs w:val="24"/>
        </w:rPr>
        <w:t xml:space="preserve">„Ewidencji wyjść w godzinach służbowych”, znajdującym się w sekretariacie Szkoły. </w:t>
      </w:r>
    </w:p>
    <w:p w14:paraId="4429FC0A" w14:textId="77777777" w:rsidR="007C6BE5" w:rsidRPr="0075253E" w:rsidRDefault="007C6BE5" w:rsidP="00855719">
      <w:pPr>
        <w:numPr>
          <w:ilvl w:val="0"/>
          <w:numId w:val="37"/>
        </w:numPr>
        <w:spacing w:line="360" w:lineRule="auto"/>
        <w:rPr>
          <w:rFonts w:ascii="Arial" w:hAnsi="Arial" w:cs="Arial"/>
        </w:rPr>
      </w:pPr>
      <w:r w:rsidRPr="0075253E">
        <w:rPr>
          <w:rFonts w:ascii="Arial" w:hAnsi="Arial" w:cs="Arial"/>
        </w:rPr>
        <w:t xml:space="preserve">Przebywanie pracownika na terenie Szkoły, po godzinach jej pracy, dozwolone jest tylko za zgodą przełożonego. </w:t>
      </w:r>
    </w:p>
    <w:p w14:paraId="19B6E2ED" w14:textId="77777777" w:rsidR="007C6BE5" w:rsidRPr="0075253E" w:rsidRDefault="007C6BE5" w:rsidP="0075253E">
      <w:pPr>
        <w:spacing w:line="360" w:lineRule="auto"/>
        <w:jc w:val="center"/>
        <w:rPr>
          <w:rFonts w:ascii="Arial" w:hAnsi="Arial" w:cs="Arial"/>
        </w:rPr>
      </w:pPr>
      <w:r w:rsidRPr="0075253E">
        <w:rPr>
          <w:rFonts w:ascii="Arial" w:hAnsi="Arial" w:cs="Arial"/>
        </w:rPr>
        <w:t>§ 18</w:t>
      </w:r>
    </w:p>
    <w:p w14:paraId="182C6907" w14:textId="77777777" w:rsidR="007C6BE5" w:rsidRPr="00E15FE9" w:rsidRDefault="007C6BE5" w:rsidP="00855719">
      <w:pPr>
        <w:pStyle w:val="Nagwek1"/>
        <w:spacing w:line="360" w:lineRule="auto"/>
        <w:jc w:val="left"/>
        <w:rPr>
          <w:sz w:val="24"/>
          <w:szCs w:val="18"/>
        </w:rPr>
      </w:pPr>
      <w:r w:rsidRPr="00E15FE9">
        <w:rPr>
          <w:b/>
          <w:sz w:val="22"/>
          <w:szCs w:val="22"/>
        </w:rPr>
        <w:t xml:space="preserve"> </w:t>
      </w:r>
      <w:r w:rsidRPr="00E15FE9">
        <w:rPr>
          <w:sz w:val="24"/>
          <w:szCs w:val="18"/>
        </w:rPr>
        <w:t>Opuszczenie całości lub części dnia pracy, bez uzyskania zgody Pracodawcy, usprawiedliwiają tylko ważne przyczyny, a w szczególności:</w:t>
      </w:r>
    </w:p>
    <w:p w14:paraId="7AC5FD98" w14:textId="77777777" w:rsidR="007C6BE5" w:rsidRPr="0075253E" w:rsidRDefault="007C6BE5" w:rsidP="00855719">
      <w:pPr>
        <w:numPr>
          <w:ilvl w:val="0"/>
          <w:numId w:val="53"/>
        </w:numPr>
        <w:tabs>
          <w:tab w:val="left" w:pos="720"/>
        </w:tabs>
        <w:spacing w:line="360" w:lineRule="auto"/>
        <w:ind w:left="720"/>
        <w:rPr>
          <w:rFonts w:ascii="Arial" w:hAnsi="Arial" w:cs="Arial"/>
        </w:rPr>
      </w:pPr>
      <w:r w:rsidRPr="0075253E">
        <w:rPr>
          <w:rFonts w:ascii="Arial" w:hAnsi="Arial" w:cs="Arial"/>
        </w:rPr>
        <w:t>wypadek lub choroba powodująca niezdolność do pracy pracownika lub izolacja z powodu choroby zakaźnej;</w:t>
      </w:r>
    </w:p>
    <w:p w14:paraId="189E9812" w14:textId="77777777" w:rsidR="007C6BE5" w:rsidRPr="0075253E" w:rsidRDefault="007C6BE5" w:rsidP="00855719">
      <w:pPr>
        <w:numPr>
          <w:ilvl w:val="0"/>
          <w:numId w:val="53"/>
        </w:numPr>
        <w:tabs>
          <w:tab w:val="left" w:pos="720"/>
        </w:tabs>
        <w:spacing w:line="360" w:lineRule="auto"/>
        <w:ind w:left="720"/>
        <w:rPr>
          <w:rFonts w:ascii="Arial" w:hAnsi="Arial" w:cs="Arial"/>
        </w:rPr>
      </w:pPr>
      <w:r w:rsidRPr="0075253E">
        <w:rPr>
          <w:rFonts w:ascii="Arial" w:hAnsi="Arial" w:cs="Arial"/>
        </w:rPr>
        <w:lastRenderedPageBreak/>
        <w:t>wypadek lub choroba członka rodziny, wymagająca sprawowania przez pracownika osobistej opieki;</w:t>
      </w:r>
    </w:p>
    <w:p w14:paraId="173CBB17" w14:textId="77777777" w:rsidR="007C6BE5" w:rsidRPr="0075253E" w:rsidRDefault="007C6BE5" w:rsidP="00855719">
      <w:pPr>
        <w:numPr>
          <w:ilvl w:val="0"/>
          <w:numId w:val="53"/>
        </w:numPr>
        <w:tabs>
          <w:tab w:val="left" w:pos="720"/>
        </w:tabs>
        <w:spacing w:line="360" w:lineRule="auto"/>
        <w:ind w:left="720"/>
        <w:rPr>
          <w:rFonts w:ascii="Arial" w:hAnsi="Arial" w:cs="Arial"/>
        </w:rPr>
      </w:pPr>
      <w:r w:rsidRPr="0075253E">
        <w:rPr>
          <w:rFonts w:ascii="Arial" w:hAnsi="Arial" w:cs="Arial"/>
        </w:rPr>
        <w:t xml:space="preserve">okoliczności wymagające sprawowania przez pracownika osobistej opieki nad dzieckiem </w:t>
      </w:r>
      <w:r w:rsidRPr="0075253E">
        <w:rPr>
          <w:rFonts w:ascii="Arial" w:hAnsi="Arial" w:cs="Arial"/>
        </w:rPr>
        <w:br/>
        <w:t>w wieku do lat 8;</w:t>
      </w:r>
    </w:p>
    <w:p w14:paraId="0FE21EF3" w14:textId="77777777" w:rsidR="007C6BE5" w:rsidRPr="0075253E" w:rsidRDefault="007C6BE5" w:rsidP="00855719">
      <w:pPr>
        <w:numPr>
          <w:ilvl w:val="0"/>
          <w:numId w:val="53"/>
        </w:numPr>
        <w:tabs>
          <w:tab w:val="left" w:pos="720"/>
        </w:tabs>
        <w:spacing w:line="360" w:lineRule="auto"/>
        <w:ind w:left="720"/>
        <w:rPr>
          <w:rFonts w:ascii="Arial" w:hAnsi="Arial" w:cs="Arial"/>
        </w:rPr>
      </w:pPr>
      <w:r w:rsidRPr="0075253E">
        <w:rPr>
          <w:rFonts w:ascii="Arial" w:hAnsi="Arial" w:cs="Arial"/>
        </w:rPr>
        <w:t>nadzwyczajne zdarzenia uniemożliwiające terminowe przybycie do pracy;</w:t>
      </w:r>
    </w:p>
    <w:p w14:paraId="70CA0F97" w14:textId="77777777" w:rsidR="007C6BE5" w:rsidRPr="0075253E" w:rsidRDefault="007C6BE5" w:rsidP="00855719">
      <w:pPr>
        <w:numPr>
          <w:ilvl w:val="0"/>
          <w:numId w:val="53"/>
        </w:numPr>
        <w:tabs>
          <w:tab w:val="left" w:pos="720"/>
        </w:tabs>
        <w:spacing w:line="360" w:lineRule="auto"/>
        <w:ind w:left="720"/>
        <w:rPr>
          <w:rFonts w:ascii="Arial" w:hAnsi="Arial" w:cs="Arial"/>
        </w:rPr>
      </w:pPr>
      <w:r w:rsidRPr="0075253E">
        <w:rPr>
          <w:rFonts w:ascii="Arial" w:hAnsi="Arial" w:cs="Arial"/>
        </w:rPr>
        <w:t>konieczność wypoczynku po nocnej podróży służbowej w granicach do 8 godzin od zakończenia podróży, jeżeli pracownik nie korzystał z miejsca w wagonie sypialnym lub kuszetce.</w:t>
      </w:r>
    </w:p>
    <w:p w14:paraId="12C5005B" w14:textId="77777777" w:rsidR="007C6BE5" w:rsidRPr="0075253E" w:rsidRDefault="007C6BE5" w:rsidP="0075253E">
      <w:pPr>
        <w:spacing w:line="360" w:lineRule="auto"/>
        <w:jc w:val="center"/>
        <w:rPr>
          <w:rFonts w:ascii="Arial" w:hAnsi="Arial" w:cs="Arial"/>
        </w:rPr>
      </w:pPr>
      <w:r w:rsidRPr="0075253E">
        <w:rPr>
          <w:rFonts w:ascii="Arial" w:hAnsi="Arial" w:cs="Arial"/>
        </w:rPr>
        <w:t>§ 19</w:t>
      </w:r>
    </w:p>
    <w:p w14:paraId="2AAB5723" w14:textId="77777777" w:rsidR="007C6BE5" w:rsidRPr="0075253E" w:rsidRDefault="007C6BE5" w:rsidP="00855719">
      <w:pPr>
        <w:numPr>
          <w:ilvl w:val="0"/>
          <w:numId w:val="49"/>
        </w:numPr>
        <w:tabs>
          <w:tab w:val="left" w:pos="525"/>
        </w:tabs>
        <w:spacing w:line="360" w:lineRule="auto"/>
        <w:rPr>
          <w:rFonts w:ascii="Arial" w:hAnsi="Arial" w:cs="Arial"/>
        </w:rPr>
      </w:pPr>
      <w:r w:rsidRPr="0075253E">
        <w:rPr>
          <w:rFonts w:ascii="Arial" w:hAnsi="Arial" w:cs="Arial"/>
        </w:rPr>
        <w:t xml:space="preserve">Pracownik </w:t>
      </w:r>
      <w:r w:rsidRPr="0075253E">
        <w:rPr>
          <w:rFonts w:ascii="Arial" w:hAnsi="Arial" w:cs="Arial"/>
          <w:b/>
          <w:bCs/>
        </w:rPr>
        <w:t>uprzedza Pracodawcę</w:t>
      </w:r>
      <w:r w:rsidRPr="0075253E">
        <w:rPr>
          <w:rFonts w:ascii="Arial" w:hAnsi="Arial" w:cs="Arial"/>
        </w:rPr>
        <w:t xml:space="preserve"> o niemożności stawienia się do pracy i przewidywanym okresie nieobecności z przyczyn z góry wiadomych lub możliwych do przewidzenia.</w:t>
      </w:r>
    </w:p>
    <w:p w14:paraId="0A3A9669" w14:textId="77777777" w:rsidR="007C6BE5" w:rsidRPr="0075253E" w:rsidRDefault="007C6BE5" w:rsidP="00855719">
      <w:pPr>
        <w:numPr>
          <w:ilvl w:val="0"/>
          <w:numId w:val="49"/>
        </w:numPr>
        <w:tabs>
          <w:tab w:val="left" w:pos="426"/>
        </w:tabs>
        <w:spacing w:line="360" w:lineRule="auto"/>
        <w:rPr>
          <w:rFonts w:ascii="Arial" w:hAnsi="Arial" w:cs="Arial"/>
        </w:rPr>
      </w:pPr>
      <w:r w:rsidRPr="0075253E">
        <w:rPr>
          <w:rFonts w:ascii="Arial" w:hAnsi="Arial" w:cs="Arial"/>
        </w:rPr>
        <w:t xml:space="preserve">W razie niestawienia się do pracy, pracownik niezwłocznie, nie później jednak niż w drugim dniu nieobecności, zawiadamia Pracodawcę o przyczynie nieobecności i przewidywanym czasie jej trwania. Zawiadomienie może być dokonane osobiście, przez inne osoby, telefonicznie lub za pośrednictwem innego środka łączności. </w:t>
      </w:r>
    </w:p>
    <w:p w14:paraId="04A8F292" w14:textId="77777777" w:rsidR="007C6BE5" w:rsidRPr="0075253E" w:rsidRDefault="007C6BE5" w:rsidP="00855719">
      <w:pPr>
        <w:numPr>
          <w:ilvl w:val="0"/>
          <w:numId w:val="49"/>
        </w:numPr>
        <w:spacing w:line="360" w:lineRule="auto"/>
        <w:rPr>
          <w:rFonts w:ascii="Arial" w:hAnsi="Arial" w:cs="Arial"/>
        </w:rPr>
      </w:pPr>
      <w:r w:rsidRPr="0075253E">
        <w:rPr>
          <w:rFonts w:ascii="Arial" w:hAnsi="Arial" w:cs="Arial"/>
        </w:rPr>
        <w:t>Niedotrzymanie terminu przewidzianego w ust. 2 może być usprawiedliwione szczególnymi okolicznościami uniemożliwiającymi terminowe dopełnienie przez pracownika obowiązku określonego w tym przepisie, zwłaszcza jego obłożną chorobą połączoną z brakiem lub nieobecnością domowników albo innym zdarzeniem losowym. Przepis ust. 2 stosuje się odpowiednio po ustaniu przyczyn uniemożliwiających terminowe zawiadomienie pracodawcy o przyczynie i okresie nieobecności pracownika w pracy.</w:t>
      </w:r>
    </w:p>
    <w:p w14:paraId="606E75E5" w14:textId="77777777" w:rsidR="007C6BE5" w:rsidRPr="0075253E" w:rsidRDefault="007C6BE5" w:rsidP="00855719">
      <w:pPr>
        <w:numPr>
          <w:ilvl w:val="0"/>
          <w:numId w:val="49"/>
        </w:numPr>
        <w:tabs>
          <w:tab w:val="left" w:pos="525"/>
        </w:tabs>
        <w:spacing w:line="360" w:lineRule="auto"/>
        <w:rPr>
          <w:rFonts w:ascii="Arial" w:hAnsi="Arial" w:cs="Arial"/>
        </w:rPr>
      </w:pPr>
      <w:r w:rsidRPr="0075253E">
        <w:rPr>
          <w:rFonts w:ascii="Arial" w:hAnsi="Arial" w:cs="Arial"/>
        </w:rPr>
        <w:t>W razie nieobecności w pracy, pracownik przekazuje Pracodawcy najpóźniej w dniu przystąpienia do pracy, dowody usprawiedliwiające nieobecność.</w:t>
      </w:r>
    </w:p>
    <w:p w14:paraId="08ADCE80" w14:textId="77777777" w:rsidR="007C6BE5" w:rsidRPr="0075253E" w:rsidRDefault="007C6BE5" w:rsidP="00855719">
      <w:pPr>
        <w:numPr>
          <w:ilvl w:val="0"/>
          <w:numId w:val="49"/>
        </w:numPr>
        <w:tabs>
          <w:tab w:val="left" w:pos="525"/>
        </w:tabs>
        <w:spacing w:line="360" w:lineRule="auto"/>
        <w:rPr>
          <w:rFonts w:ascii="Arial" w:hAnsi="Arial" w:cs="Arial"/>
        </w:rPr>
      </w:pPr>
      <w:r w:rsidRPr="0075253E">
        <w:rPr>
          <w:rFonts w:ascii="Arial" w:hAnsi="Arial" w:cs="Arial"/>
        </w:rPr>
        <w:t>W razie nieobecności w pracy potwierdzonej zaświadczeniem lekarskim, pracownik przedstawia Pracodawcy to zaświadczenie lekarskie nie później niż w ciągu 7 dni od daty jego otrzymania.</w:t>
      </w:r>
    </w:p>
    <w:p w14:paraId="0ED7C517" w14:textId="77777777" w:rsidR="007C6BE5" w:rsidRPr="0075253E" w:rsidRDefault="00E15FE9" w:rsidP="0075253E">
      <w:pPr>
        <w:spacing w:line="360" w:lineRule="auto"/>
        <w:jc w:val="center"/>
        <w:rPr>
          <w:rFonts w:ascii="Arial" w:hAnsi="Arial" w:cs="Arial"/>
        </w:rPr>
      </w:pPr>
      <w:r>
        <w:rPr>
          <w:rFonts w:ascii="Arial" w:hAnsi="Arial" w:cs="Arial"/>
        </w:rPr>
        <w:br w:type="page"/>
      </w:r>
      <w:r w:rsidR="007C6BE5" w:rsidRPr="0075253E">
        <w:rPr>
          <w:rFonts w:ascii="Arial" w:hAnsi="Arial" w:cs="Arial"/>
        </w:rPr>
        <w:lastRenderedPageBreak/>
        <w:t>§ 20</w:t>
      </w:r>
    </w:p>
    <w:p w14:paraId="06B0CCDD" w14:textId="77777777" w:rsidR="007C6BE5" w:rsidRPr="0075253E" w:rsidRDefault="007C6BE5" w:rsidP="00855719">
      <w:pPr>
        <w:numPr>
          <w:ilvl w:val="0"/>
          <w:numId w:val="80"/>
        </w:numPr>
        <w:spacing w:line="360" w:lineRule="auto"/>
        <w:ind w:left="426"/>
        <w:rPr>
          <w:rFonts w:ascii="Arial" w:hAnsi="Arial" w:cs="Arial"/>
        </w:rPr>
      </w:pPr>
      <w:r w:rsidRPr="0075253E">
        <w:rPr>
          <w:rFonts w:ascii="Arial" w:hAnsi="Arial" w:cs="Arial"/>
        </w:rPr>
        <w:t>Dowodami usprawiedliwiającymi nieobecność w pracy są dokumenty wymienione w powszechnie obowiązujących przepisach prawa, a w przypadku zwolnień od pracy udzielanych  przez pracodawcę na podstawie § 23 ust. 3 niniejszego regulaminu, wniosek pracownika o udzielenie zwolnienia od pracy lub o usprawiedliwienie nieobecności w pracy wraz z dokumentami potwierdzającymi okoliczności zawarte we wniosku.</w:t>
      </w:r>
    </w:p>
    <w:p w14:paraId="47AFF507" w14:textId="77777777" w:rsidR="007C6BE5" w:rsidRPr="0075253E" w:rsidRDefault="007C6BE5" w:rsidP="00E15FE9">
      <w:pPr>
        <w:spacing w:before="240" w:line="360" w:lineRule="auto"/>
        <w:jc w:val="center"/>
        <w:rPr>
          <w:rFonts w:ascii="Arial" w:hAnsi="Arial" w:cs="Arial"/>
        </w:rPr>
      </w:pPr>
      <w:r w:rsidRPr="0075253E">
        <w:rPr>
          <w:rFonts w:ascii="Arial" w:hAnsi="Arial" w:cs="Arial"/>
          <w:b/>
          <w:bCs/>
        </w:rPr>
        <w:t>Rozdział 5</w:t>
      </w:r>
    </w:p>
    <w:p w14:paraId="4457F6F8" w14:textId="77777777" w:rsidR="007C6BE5" w:rsidRPr="0075253E" w:rsidRDefault="007C6BE5" w:rsidP="00E15FE9">
      <w:pPr>
        <w:pStyle w:val="Nagwek1"/>
        <w:spacing w:line="360" w:lineRule="auto"/>
      </w:pPr>
      <w:r w:rsidRPr="0075253E">
        <w:rPr>
          <w:b/>
          <w:sz w:val="24"/>
          <w:szCs w:val="24"/>
        </w:rPr>
        <w:t>Zwolnienia od pracy</w:t>
      </w:r>
    </w:p>
    <w:p w14:paraId="7DAA515F" w14:textId="77777777" w:rsidR="007C6BE5" w:rsidRPr="0075253E" w:rsidRDefault="007C6BE5" w:rsidP="0075253E">
      <w:pPr>
        <w:spacing w:line="360" w:lineRule="auto"/>
        <w:jc w:val="center"/>
        <w:rPr>
          <w:rFonts w:ascii="Arial" w:hAnsi="Arial" w:cs="Arial"/>
        </w:rPr>
      </w:pPr>
      <w:r w:rsidRPr="0075253E">
        <w:rPr>
          <w:rFonts w:ascii="Arial" w:hAnsi="Arial" w:cs="Arial"/>
        </w:rPr>
        <w:t>§ 21</w:t>
      </w:r>
    </w:p>
    <w:p w14:paraId="0A009C15" w14:textId="77777777" w:rsidR="007C6BE5" w:rsidRPr="0075253E" w:rsidRDefault="007C6BE5" w:rsidP="00855719">
      <w:pPr>
        <w:numPr>
          <w:ilvl w:val="0"/>
          <w:numId w:val="59"/>
        </w:numPr>
        <w:spacing w:line="360" w:lineRule="auto"/>
        <w:ind w:left="426" w:hanging="426"/>
        <w:rPr>
          <w:rFonts w:ascii="Arial" w:hAnsi="Arial" w:cs="Arial"/>
        </w:rPr>
      </w:pPr>
      <w:r w:rsidRPr="0075253E">
        <w:rPr>
          <w:rFonts w:ascii="Arial" w:hAnsi="Arial" w:cs="Arial"/>
        </w:rPr>
        <w:t>Pracodawca jest obowiązany zwolnić pracownika od pracy, jeżeli obowiązek taki wynika z Kodeksu pracy, z przepisów wykonawczych do Kodeksu pracy albo z innych przepisów prawa.</w:t>
      </w:r>
    </w:p>
    <w:p w14:paraId="54707AC3" w14:textId="77777777" w:rsidR="007C6BE5" w:rsidRPr="0075253E" w:rsidRDefault="007C6BE5" w:rsidP="00855719">
      <w:pPr>
        <w:numPr>
          <w:ilvl w:val="0"/>
          <w:numId w:val="59"/>
        </w:numPr>
        <w:spacing w:line="360" w:lineRule="auto"/>
        <w:ind w:left="426" w:hanging="426"/>
        <w:rPr>
          <w:rFonts w:ascii="Arial" w:hAnsi="Arial" w:cs="Arial"/>
        </w:rPr>
      </w:pPr>
      <w:r w:rsidRPr="0075253E">
        <w:rPr>
          <w:rFonts w:ascii="Arial" w:hAnsi="Arial" w:cs="Arial"/>
        </w:rPr>
        <w:t>Na wniosek pracownika przełożony może zwolnić go z pracy na czas niezbędny do załatwienia ważnych spraw osobistych.</w:t>
      </w:r>
    </w:p>
    <w:p w14:paraId="7A228053" w14:textId="77777777" w:rsidR="007C6BE5" w:rsidRPr="0075253E" w:rsidRDefault="007C6BE5" w:rsidP="00855719">
      <w:pPr>
        <w:numPr>
          <w:ilvl w:val="0"/>
          <w:numId w:val="59"/>
        </w:numPr>
        <w:spacing w:line="360" w:lineRule="auto"/>
        <w:ind w:left="426" w:hanging="426"/>
        <w:rPr>
          <w:rFonts w:ascii="Arial" w:hAnsi="Arial" w:cs="Arial"/>
        </w:rPr>
      </w:pPr>
      <w:r w:rsidRPr="0075253E">
        <w:rPr>
          <w:rFonts w:ascii="Arial" w:hAnsi="Arial" w:cs="Arial"/>
        </w:rPr>
        <w:t>O uznaniu za usprawiedliwione nieobecności w pracy z innych przyczyn niż wymienione w ust. 1 i ust. 2. decyduje Dyrektor na wniosek przełożonego pracownika. W tych przypadkach nie przysługuje wynagrodzenie za czas nieobecności.</w:t>
      </w:r>
    </w:p>
    <w:p w14:paraId="18A1E92A" w14:textId="77777777" w:rsidR="007C6BE5" w:rsidRPr="0075253E" w:rsidRDefault="007C6BE5" w:rsidP="0075253E">
      <w:pPr>
        <w:spacing w:line="360" w:lineRule="auto"/>
        <w:jc w:val="center"/>
        <w:rPr>
          <w:rFonts w:ascii="Arial" w:hAnsi="Arial" w:cs="Arial"/>
        </w:rPr>
      </w:pPr>
      <w:r w:rsidRPr="0075253E">
        <w:rPr>
          <w:rFonts w:ascii="Arial" w:hAnsi="Arial" w:cs="Arial"/>
        </w:rPr>
        <w:t>§ 22</w:t>
      </w:r>
    </w:p>
    <w:p w14:paraId="167AB139" w14:textId="77777777" w:rsidR="007C6BE5" w:rsidRPr="0075253E" w:rsidRDefault="007C6BE5" w:rsidP="00855719">
      <w:pPr>
        <w:numPr>
          <w:ilvl w:val="0"/>
          <w:numId w:val="11"/>
        </w:numPr>
        <w:spacing w:line="360" w:lineRule="auto"/>
        <w:rPr>
          <w:rFonts w:ascii="Arial" w:hAnsi="Arial" w:cs="Arial"/>
        </w:rPr>
      </w:pPr>
      <w:r w:rsidRPr="0075253E">
        <w:rPr>
          <w:rFonts w:ascii="Arial" w:hAnsi="Arial" w:cs="Arial"/>
        </w:rPr>
        <w:t>Za czas niewykonywania pracy w związku z przeprowadzanymi okresowymi i kontrolnymi badaniami lekarskimi pracownik zachowuje prawo do wynagrodzenia.</w:t>
      </w:r>
    </w:p>
    <w:p w14:paraId="7BED9DB0" w14:textId="77777777" w:rsidR="007C6BE5" w:rsidRPr="0075253E" w:rsidRDefault="007C6BE5" w:rsidP="00855719">
      <w:pPr>
        <w:numPr>
          <w:ilvl w:val="0"/>
          <w:numId w:val="11"/>
        </w:numPr>
        <w:spacing w:line="360" w:lineRule="auto"/>
        <w:rPr>
          <w:rFonts w:ascii="Arial" w:hAnsi="Arial" w:cs="Arial"/>
        </w:rPr>
      </w:pPr>
      <w:r w:rsidRPr="0075253E">
        <w:rPr>
          <w:rFonts w:ascii="Arial" w:hAnsi="Arial" w:cs="Arial"/>
        </w:rPr>
        <w:t>W razie przejazdu pracownika na okresowe lub kontrolne badania lekarskie do innej miejscowości, przysługuje mu zwrot kosztów podróży według zasad obowiązujących przy podróżach służbowych.</w:t>
      </w:r>
    </w:p>
    <w:p w14:paraId="65C75BCD" w14:textId="77777777" w:rsidR="007C6BE5" w:rsidRPr="0075253E" w:rsidRDefault="007C6BE5" w:rsidP="0075253E">
      <w:pPr>
        <w:spacing w:line="360" w:lineRule="auto"/>
        <w:jc w:val="center"/>
        <w:rPr>
          <w:rFonts w:ascii="Arial" w:hAnsi="Arial" w:cs="Arial"/>
        </w:rPr>
      </w:pPr>
      <w:r w:rsidRPr="0075253E">
        <w:rPr>
          <w:rFonts w:ascii="Arial" w:hAnsi="Arial" w:cs="Arial"/>
        </w:rPr>
        <w:t>§ 23</w:t>
      </w:r>
    </w:p>
    <w:p w14:paraId="2C19B2D9" w14:textId="77777777" w:rsidR="00F61B04" w:rsidRPr="0075253E" w:rsidRDefault="00F61B04" w:rsidP="00855719">
      <w:pPr>
        <w:numPr>
          <w:ilvl w:val="0"/>
          <w:numId w:val="70"/>
        </w:numPr>
        <w:spacing w:line="360" w:lineRule="auto"/>
        <w:ind w:left="426"/>
        <w:rPr>
          <w:rFonts w:ascii="Arial" w:hAnsi="Arial" w:cs="Arial"/>
        </w:rPr>
      </w:pPr>
      <w:r w:rsidRPr="0075253E">
        <w:rPr>
          <w:rFonts w:ascii="Arial" w:hAnsi="Arial" w:cs="Arial"/>
        </w:rPr>
        <w:t xml:space="preserve">Pracownikowi przysługuje w ciągu roku kalendarzowego </w:t>
      </w:r>
      <w:r w:rsidRPr="0075253E">
        <w:rPr>
          <w:rFonts w:ascii="Arial" w:hAnsi="Arial" w:cs="Arial"/>
          <w:b/>
        </w:rPr>
        <w:t xml:space="preserve">zwolnienie od pracy z powodu działania siły wyższej </w:t>
      </w:r>
      <w:r w:rsidRPr="0075253E">
        <w:rPr>
          <w:rFonts w:ascii="Arial" w:hAnsi="Arial" w:cs="Arial"/>
        </w:rPr>
        <w:t>w pilnych sprawach rodzinnych spowodowanych chorobą lub wypadkiem, jeżeli jest niezbędna natychmiastowa obecność pracownika, w wymiarze 2 dni albo 16 godzin.</w:t>
      </w:r>
    </w:p>
    <w:p w14:paraId="70EEED78" w14:textId="77777777" w:rsidR="00F61B04" w:rsidRPr="0075253E" w:rsidRDefault="00F61B04" w:rsidP="00855719">
      <w:pPr>
        <w:numPr>
          <w:ilvl w:val="0"/>
          <w:numId w:val="70"/>
        </w:numPr>
        <w:shd w:val="clear" w:color="auto" w:fill="FFFFFF"/>
        <w:suppressAutoHyphens w:val="0"/>
        <w:spacing w:line="360" w:lineRule="auto"/>
        <w:ind w:left="426"/>
        <w:rPr>
          <w:rFonts w:ascii="Arial" w:hAnsi="Arial" w:cs="Arial"/>
          <w:color w:val="272140"/>
          <w:lang w:eastAsia="pl-PL"/>
        </w:rPr>
      </w:pPr>
      <w:r w:rsidRPr="0075253E">
        <w:rPr>
          <w:rFonts w:ascii="Arial" w:hAnsi="Arial" w:cs="Arial"/>
          <w:color w:val="272140"/>
          <w:lang w:eastAsia="pl-PL"/>
        </w:rPr>
        <w:t>Podczas tego zwolnienia pracownik zachowuje prawo do wynagrodzenia w wysokości połowy wynagrodzenia.</w:t>
      </w:r>
    </w:p>
    <w:p w14:paraId="19190F1B" w14:textId="77777777" w:rsidR="00F61B04" w:rsidRPr="0075253E" w:rsidRDefault="00F61B04" w:rsidP="00855719">
      <w:pPr>
        <w:numPr>
          <w:ilvl w:val="0"/>
          <w:numId w:val="70"/>
        </w:numPr>
        <w:spacing w:line="360" w:lineRule="auto"/>
        <w:ind w:left="426"/>
        <w:rPr>
          <w:rFonts w:ascii="Arial" w:hAnsi="Arial" w:cs="Arial"/>
        </w:rPr>
      </w:pPr>
      <w:r w:rsidRPr="0075253E">
        <w:rPr>
          <w:rFonts w:ascii="Arial" w:hAnsi="Arial" w:cs="Arial"/>
          <w:color w:val="272140"/>
          <w:lang w:eastAsia="pl-PL"/>
        </w:rPr>
        <w:lastRenderedPageBreak/>
        <w:t>Osoby zatrudnione w niepełnym wymiarze czasu pracy także mogą skorzystać z tego uprawnienia. Wymiar urlopu jednak w tym przypadku ustala się proporcjonalnie do wymiaru czasu pracy pracownika. Niepełną godzinę tej nieobecności w pracy zaokrągla się w górę do pełnej godziny</w:t>
      </w:r>
    </w:p>
    <w:p w14:paraId="716531AF" w14:textId="77777777" w:rsidR="00F61B04" w:rsidRPr="0075253E" w:rsidRDefault="00F61B04" w:rsidP="0075253E">
      <w:pPr>
        <w:spacing w:line="360" w:lineRule="auto"/>
        <w:jc w:val="center"/>
        <w:rPr>
          <w:rFonts w:ascii="Arial" w:hAnsi="Arial" w:cs="Arial"/>
        </w:rPr>
      </w:pPr>
      <w:r w:rsidRPr="0075253E">
        <w:rPr>
          <w:rFonts w:ascii="Arial" w:hAnsi="Arial" w:cs="Arial"/>
        </w:rPr>
        <w:t>§ 24</w:t>
      </w:r>
    </w:p>
    <w:p w14:paraId="522FED3A" w14:textId="77777777" w:rsidR="00AB3654" w:rsidRPr="0075253E" w:rsidRDefault="00AB3654" w:rsidP="00855719">
      <w:pPr>
        <w:numPr>
          <w:ilvl w:val="0"/>
          <w:numId w:val="71"/>
        </w:numPr>
        <w:spacing w:line="360" w:lineRule="auto"/>
        <w:ind w:left="426"/>
        <w:rPr>
          <w:rFonts w:ascii="Arial" w:hAnsi="Arial" w:cs="Arial"/>
        </w:rPr>
      </w:pPr>
      <w:r w:rsidRPr="0075253E">
        <w:rPr>
          <w:rFonts w:ascii="Arial" w:hAnsi="Arial" w:cs="Arial"/>
        </w:rPr>
        <w:t>Pracownikowi wychowującemu co najmniej jedno dziecko w wieku do 14 lat przysługują w ciągu roku dwa dni zwolnienia z zachowaniem prawa do wynagrodzenia, jeśli złoży w tym celu odpowiednie oświadczenie.</w:t>
      </w:r>
    </w:p>
    <w:p w14:paraId="13AC9E38" w14:textId="77777777" w:rsidR="00AB3654" w:rsidRPr="0075253E" w:rsidRDefault="00AB3654" w:rsidP="0075253E">
      <w:pPr>
        <w:spacing w:line="360" w:lineRule="auto"/>
        <w:jc w:val="center"/>
        <w:rPr>
          <w:rFonts w:ascii="Arial" w:hAnsi="Arial" w:cs="Arial"/>
        </w:rPr>
      </w:pPr>
      <w:r w:rsidRPr="0075253E">
        <w:rPr>
          <w:rFonts w:ascii="Arial" w:hAnsi="Arial" w:cs="Arial"/>
        </w:rPr>
        <w:t>§ 25</w:t>
      </w:r>
    </w:p>
    <w:p w14:paraId="603E7D25" w14:textId="77777777" w:rsidR="007C6BE5" w:rsidRPr="0075253E" w:rsidRDefault="007C6BE5" w:rsidP="00855719">
      <w:pPr>
        <w:numPr>
          <w:ilvl w:val="1"/>
          <w:numId w:val="58"/>
        </w:numPr>
        <w:tabs>
          <w:tab w:val="left" w:pos="360"/>
        </w:tabs>
        <w:spacing w:line="360" w:lineRule="auto"/>
        <w:ind w:left="360"/>
        <w:rPr>
          <w:rFonts w:ascii="Arial" w:hAnsi="Arial" w:cs="Arial"/>
        </w:rPr>
      </w:pPr>
      <w:r w:rsidRPr="0075253E">
        <w:rPr>
          <w:rFonts w:ascii="Arial" w:hAnsi="Arial" w:cs="Arial"/>
          <w:b/>
          <w:bCs/>
        </w:rPr>
        <w:t>Zebrania pracowników</w:t>
      </w:r>
      <w:r w:rsidRPr="0075253E">
        <w:rPr>
          <w:rFonts w:ascii="Arial" w:hAnsi="Arial" w:cs="Arial"/>
        </w:rPr>
        <w:t xml:space="preserve"> niepedagogicznych, związane z działalnością Pracodawcy, organizowane są w takim czasie, by związane z tym straty czasu pracy były ograniczone do minimum. Termin i przewidywany czas trwania zebrań organizowanych w godzinach pracy lub po godzinach pracy na terenie Szkoły, uzgadniany jest z Dyrektorem.</w:t>
      </w:r>
    </w:p>
    <w:p w14:paraId="5853D420" w14:textId="77777777" w:rsidR="007C6BE5" w:rsidRPr="0075253E" w:rsidRDefault="007C6BE5" w:rsidP="00855719">
      <w:pPr>
        <w:numPr>
          <w:ilvl w:val="1"/>
          <w:numId w:val="58"/>
        </w:numPr>
        <w:tabs>
          <w:tab w:val="left" w:pos="360"/>
        </w:tabs>
        <w:spacing w:line="360" w:lineRule="auto"/>
        <w:ind w:left="360"/>
        <w:rPr>
          <w:rFonts w:ascii="Arial" w:hAnsi="Arial" w:cs="Arial"/>
        </w:rPr>
      </w:pPr>
      <w:r w:rsidRPr="0075253E">
        <w:rPr>
          <w:rFonts w:ascii="Arial" w:hAnsi="Arial" w:cs="Arial"/>
        </w:rPr>
        <w:t>Zebrania, narady i konferencje pracowników pedagogicznych, związane z działalnością Pracodawcy, organizowane są poza godzinami zajęć edukacyjnych i wychowawczych, prowadzonych bezpośrednio z uczniami. Termin i przewidywany czas trwania zebrań, narad i konferencji, organizowanych w Szkole, jeżeli nie są one organizowane przez Dyrektora, należy uzgodnić z Dyrektorem.</w:t>
      </w:r>
    </w:p>
    <w:p w14:paraId="22FDA7BE" w14:textId="77777777" w:rsidR="007C6BE5" w:rsidRPr="0075253E" w:rsidRDefault="007C6BE5" w:rsidP="00E15FE9">
      <w:pPr>
        <w:spacing w:before="240" w:line="360" w:lineRule="auto"/>
        <w:jc w:val="center"/>
        <w:rPr>
          <w:rFonts w:ascii="Arial" w:hAnsi="Arial" w:cs="Arial"/>
        </w:rPr>
      </w:pPr>
      <w:r w:rsidRPr="0075253E">
        <w:rPr>
          <w:rFonts w:ascii="Arial" w:hAnsi="Arial" w:cs="Arial"/>
          <w:b/>
          <w:bCs/>
        </w:rPr>
        <w:t>Rozdział 6</w:t>
      </w:r>
    </w:p>
    <w:p w14:paraId="7818EEE0" w14:textId="77777777" w:rsidR="00E15FE9" w:rsidRDefault="00F875D0" w:rsidP="00855719">
      <w:pPr>
        <w:pStyle w:val="Nagwek2"/>
        <w:tabs>
          <w:tab w:val="left" w:pos="360"/>
        </w:tabs>
        <w:spacing w:line="360" w:lineRule="auto"/>
        <w:rPr>
          <w:sz w:val="24"/>
          <w:szCs w:val="24"/>
        </w:rPr>
      </w:pPr>
      <w:r w:rsidRPr="00E15FE9">
        <w:rPr>
          <w:sz w:val="24"/>
          <w:szCs w:val="24"/>
        </w:rPr>
        <w:t>Zasady udzielania urlopów wypoczynkowych, o</w:t>
      </w:r>
      <w:r w:rsidR="00CE60E6" w:rsidRPr="00E15FE9">
        <w:rPr>
          <w:sz w:val="24"/>
          <w:szCs w:val="24"/>
        </w:rPr>
        <w:t>kolicznościowych</w:t>
      </w:r>
      <w:r w:rsidR="00633424" w:rsidRPr="00E15FE9">
        <w:rPr>
          <w:sz w:val="24"/>
          <w:szCs w:val="24"/>
        </w:rPr>
        <w:t>,</w:t>
      </w:r>
    </w:p>
    <w:p w14:paraId="6F90F2D2" w14:textId="77777777" w:rsidR="007C6BE5" w:rsidRPr="00E15FE9" w:rsidRDefault="007C6BE5" w:rsidP="00855719">
      <w:pPr>
        <w:pStyle w:val="Nagwek2"/>
        <w:tabs>
          <w:tab w:val="left" w:pos="360"/>
        </w:tabs>
        <w:spacing w:line="360" w:lineRule="auto"/>
        <w:rPr>
          <w:sz w:val="24"/>
          <w:szCs w:val="24"/>
        </w:rPr>
      </w:pPr>
      <w:r w:rsidRPr="00E15FE9">
        <w:rPr>
          <w:b w:val="0"/>
          <w:bCs/>
          <w:sz w:val="24"/>
          <w:szCs w:val="24"/>
        </w:rPr>
        <w:t>§ 2</w:t>
      </w:r>
      <w:r w:rsidR="00A61310" w:rsidRPr="00E15FE9">
        <w:rPr>
          <w:b w:val="0"/>
          <w:bCs/>
          <w:sz w:val="24"/>
          <w:szCs w:val="24"/>
        </w:rPr>
        <w:t>6</w:t>
      </w:r>
    </w:p>
    <w:p w14:paraId="26C04E6A" w14:textId="77777777" w:rsidR="007C6BE5" w:rsidRPr="0075253E" w:rsidRDefault="007C6BE5" w:rsidP="00855719">
      <w:pPr>
        <w:numPr>
          <w:ilvl w:val="0"/>
          <w:numId w:val="35"/>
        </w:numPr>
        <w:tabs>
          <w:tab w:val="left" w:pos="426"/>
        </w:tabs>
        <w:spacing w:line="360" w:lineRule="auto"/>
        <w:ind w:left="426" w:hanging="426"/>
        <w:rPr>
          <w:rFonts w:ascii="Arial" w:hAnsi="Arial" w:cs="Arial"/>
        </w:rPr>
      </w:pPr>
      <w:r w:rsidRPr="0075253E">
        <w:rPr>
          <w:rFonts w:ascii="Arial" w:hAnsi="Arial" w:cs="Arial"/>
        </w:rPr>
        <w:t>Pracownikowi przysługuje prawo do corocznego nieprzerwanego, płatnego urlopu wypoczynkowego. Pracownik nie może zrzec się prawa do urlopu.</w:t>
      </w:r>
    </w:p>
    <w:p w14:paraId="3A8CF02E" w14:textId="77777777" w:rsidR="004C1BFE" w:rsidRPr="0075253E" w:rsidRDefault="004C1BFE" w:rsidP="0075253E">
      <w:pPr>
        <w:spacing w:line="360" w:lineRule="auto"/>
        <w:jc w:val="center"/>
        <w:rPr>
          <w:rFonts w:ascii="Arial" w:hAnsi="Arial" w:cs="Arial"/>
        </w:rPr>
      </w:pPr>
      <w:r w:rsidRPr="0075253E">
        <w:rPr>
          <w:rFonts w:ascii="Arial" w:hAnsi="Arial" w:cs="Arial"/>
        </w:rPr>
        <w:t>§ 2</w:t>
      </w:r>
      <w:r w:rsidR="00A61310" w:rsidRPr="0075253E">
        <w:rPr>
          <w:rFonts w:ascii="Arial" w:hAnsi="Arial" w:cs="Arial"/>
        </w:rPr>
        <w:t>7</w:t>
      </w:r>
    </w:p>
    <w:p w14:paraId="4BE6ECFA" w14:textId="77777777" w:rsidR="004C1BFE" w:rsidRPr="0075253E" w:rsidRDefault="004C1BFE" w:rsidP="00855719">
      <w:pPr>
        <w:numPr>
          <w:ilvl w:val="0"/>
          <w:numId w:val="72"/>
        </w:numPr>
        <w:spacing w:line="360" w:lineRule="auto"/>
        <w:ind w:left="426"/>
        <w:rPr>
          <w:rFonts w:ascii="Arial" w:hAnsi="Arial" w:cs="Arial"/>
        </w:rPr>
      </w:pPr>
      <w:r w:rsidRPr="0075253E">
        <w:rPr>
          <w:rFonts w:ascii="Arial" w:hAnsi="Arial" w:cs="Arial"/>
        </w:rPr>
        <w:t xml:space="preserve">Nauczycielowi przysługuje </w:t>
      </w:r>
      <w:r w:rsidRPr="0075253E">
        <w:rPr>
          <w:rFonts w:ascii="Arial" w:hAnsi="Arial" w:cs="Arial"/>
          <w:b/>
        </w:rPr>
        <w:t>urlop wypoczynkowy</w:t>
      </w:r>
      <w:r w:rsidRPr="0075253E">
        <w:rPr>
          <w:rFonts w:ascii="Arial" w:hAnsi="Arial" w:cs="Arial"/>
        </w:rPr>
        <w:t xml:space="preserve"> w okresie ferii letnich i zimowych w wymiarze ich trwania.</w:t>
      </w:r>
    </w:p>
    <w:p w14:paraId="751E0B9C" w14:textId="77777777" w:rsidR="004C1BFE" w:rsidRPr="0075253E" w:rsidRDefault="004C1BFE" w:rsidP="00855719">
      <w:pPr>
        <w:numPr>
          <w:ilvl w:val="0"/>
          <w:numId w:val="72"/>
        </w:numPr>
        <w:spacing w:line="360" w:lineRule="auto"/>
        <w:ind w:left="426"/>
        <w:rPr>
          <w:rFonts w:ascii="Arial" w:hAnsi="Arial" w:cs="Arial"/>
        </w:rPr>
      </w:pPr>
      <w:r w:rsidRPr="0075253E">
        <w:rPr>
          <w:rFonts w:ascii="Arial" w:hAnsi="Arial" w:cs="Arial"/>
        </w:rPr>
        <w:t>Kadrze kierowniczej przysługuje urlop wypoczynkowy w wymiarze 35 dni w roku.</w:t>
      </w:r>
    </w:p>
    <w:p w14:paraId="1CB042E1" w14:textId="77777777" w:rsidR="009B5208" w:rsidRPr="0075253E" w:rsidRDefault="009B5208" w:rsidP="00855719">
      <w:pPr>
        <w:numPr>
          <w:ilvl w:val="0"/>
          <w:numId w:val="72"/>
        </w:numPr>
        <w:spacing w:line="360" w:lineRule="auto"/>
        <w:ind w:left="426"/>
        <w:rPr>
          <w:rFonts w:ascii="Arial" w:hAnsi="Arial" w:cs="Arial"/>
        </w:rPr>
      </w:pPr>
      <w:r w:rsidRPr="0075253E">
        <w:rPr>
          <w:rFonts w:ascii="Arial" w:hAnsi="Arial" w:cs="Arial"/>
        </w:rPr>
        <w:t>Nauczyciel, o którym mowa w ust. 1 może być zobowiązany przez dyrektora do wykonywania w czasie ferii następujących czynności:</w:t>
      </w:r>
    </w:p>
    <w:p w14:paraId="31027819" w14:textId="77777777" w:rsidR="002E2722" w:rsidRPr="0075253E" w:rsidRDefault="002E2722" w:rsidP="00855719">
      <w:pPr>
        <w:pStyle w:val="Akapitzlist"/>
        <w:numPr>
          <w:ilvl w:val="0"/>
          <w:numId w:val="73"/>
        </w:numPr>
        <w:spacing w:line="360" w:lineRule="auto"/>
        <w:rPr>
          <w:rFonts w:ascii="Arial" w:hAnsi="Arial" w:cs="Arial"/>
        </w:rPr>
      </w:pPr>
      <w:r w:rsidRPr="0075253E">
        <w:rPr>
          <w:rFonts w:ascii="Arial" w:hAnsi="Arial" w:cs="Arial"/>
        </w:rPr>
        <w:lastRenderedPageBreak/>
        <w:t>prac związanych z zakończeniem roku szkolnego i przygotowaniem nowego roku szkolnego,</w:t>
      </w:r>
    </w:p>
    <w:p w14:paraId="46C62010" w14:textId="77777777" w:rsidR="002E2722" w:rsidRPr="0075253E" w:rsidRDefault="002E2722" w:rsidP="00855719">
      <w:pPr>
        <w:pStyle w:val="Akapitzlist"/>
        <w:numPr>
          <w:ilvl w:val="0"/>
          <w:numId w:val="73"/>
        </w:numPr>
        <w:spacing w:line="360" w:lineRule="auto"/>
        <w:rPr>
          <w:rFonts w:ascii="Arial" w:hAnsi="Arial" w:cs="Arial"/>
        </w:rPr>
      </w:pPr>
      <w:r w:rsidRPr="0075253E">
        <w:rPr>
          <w:rFonts w:ascii="Arial" w:hAnsi="Arial" w:cs="Arial"/>
        </w:rPr>
        <w:t>uczestniczeniem w doskonaleniu zawodowym w określonej formie</w:t>
      </w:r>
    </w:p>
    <w:p w14:paraId="39C8DC81" w14:textId="77777777" w:rsidR="009B5208" w:rsidRPr="0075253E" w:rsidRDefault="009B5208" w:rsidP="00855719">
      <w:pPr>
        <w:numPr>
          <w:ilvl w:val="0"/>
          <w:numId w:val="72"/>
        </w:numPr>
        <w:spacing w:line="360" w:lineRule="auto"/>
        <w:ind w:left="426"/>
        <w:rPr>
          <w:rFonts w:ascii="Arial" w:hAnsi="Arial" w:cs="Arial"/>
        </w:rPr>
      </w:pPr>
      <w:r w:rsidRPr="0075253E">
        <w:rPr>
          <w:rFonts w:ascii="Arial" w:hAnsi="Arial" w:cs="Arial"/>
        </w:rPr>
        <w:t>Czynności, o których mowa w pkt</w:t>
      </w:r>
      <w:r w:rsidR="002E2722" w:rsidRPr="0075253E">
        <w:rPr>
          <w:rFonts w:ascii="Arial" w:hAnsi="Arial" w:cs="Arial"/>
        </w:rPr>
        <w:t>.</w:t>
      </w:r>
      <w:r w:rsidRPr="0075253E">
        <w:rPr>
          <w:rFonts w:ascii="Arial" w:hAnsi="Arial" w:cs="Arial"/>
        </w:rPr>
        <w:t xml:space="preserve"> 1-3, nie mogą łącznie zająć nauczycielowi więcej niż 7 dni</w:t>
      </w:r>
      <w:r w:rsidR="002E2722" w:rsidRPr="0075253E">
        <w:rPr>
          <w:rFonts w:ascii="Arial" w:hAnsi="Arial" w:cs="Arial"/>
        </w:rPr>
        <w:t>.</w:t>
      </w:r>
    </w:p>
    <w:p w14:paraId="69C020C5" w14:textId="77777777" w:rsidR="002E2722" w:rsidRPr="0075253E" w:rsidRDefault="002E2722" w:rsidP="00855719">
      <w:pPr>
        <w:numPr>
          <w:ilvl w:val="0"/>
          <w:numId w:val="72"/>
        </w:numPr>
        <w:spacing w:line="360" w:lineRule="auto"/>
        <w:ind w:left="426"/>
        <w:rPr>
          <w:rFonts w:ascii="Arial" w:hAnsi="Arial" w:cs="Arial"/>
        </w:rPr>
      </w:pPr>
      <w:r w:rsidRPr="0075253E">
        <w:rPr>
          <w:rFonts w:ascii="Arial" w:hAnsi="Arial" w:cs="Arial"/>
        </w:rPr>
        <w:t>W ramach ustalonego w ust.1 wymiaru urlopu wypoczynkowego nauczyciel ma prawo do nieprzerwanego co najmniej czterotygodniowego urlopu wypoczynkowego.</w:t>
      </w:r>
    </w:p>
    <w:p w14:paraId="0AB61297" w14:textId="77777777" w:rsidR="007C6BE5" w:rsidRPr="0075253E" w:rsidRDefault="004C1BFE" w:rsidP="0075253E">
      <w:pPr>
        <w:spacing w:line="360" w:lineRule="auto"/>
        <w:jc w:val="center"/>
        <w:rPr>
          <w:rFonts w:ascii="Arial" w:hAnsi="Arial" w:cs="Arial"/>
        </w:rPr>
      </w:pPr>
      <w:r w:rsidRPr="0075253E">
        <w:rPr>
          <w:rFonts w:ascii="Arial" w:hAnsi="Arial" w:cs="Arial"/>
        </w:rPr>
        <w:t>§ 2</w:t>
      </w:r>
      <w:r w:rsidR="00A61310" w:rsidRPr="0075253E">
        <w:rPr>
          <w:rFonts w:ascii="Arial" w:hAnsi="Arial" w:cs="Arial"/>
        </w:rPr>
        <w:t>8</w:t>
      </w:r>
    </w:p>
    <w:p w14:paraId="05F3E959" w14:textId="77777777" w:rsidR="00384078" w:rsidRPr="0075253E" w:rsidRDefault="00384078"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 xml:space="preserve">Wymiar i zasady przyznawania </w:t>
      </w:r>
      <w:r w:rsidRPr="0075253E">
        <w:rPr>
          <w:rFonts w:ascii="Arial" w:hAnsi="Arial" w:cs="Arial"/>
          <w:b/>
        </w:rPr>
        <w:t>urlopu wypoczynkowego</w:t>
      </w:r>
      <w:r w:rsidRPr="0075253E">
        <w:rPr>
          <w:rFonts w:ascii="Arial" w:hAnsi="Arial" w:cs="Arial"/>
        </w:rPr>
        <w:t xml:space="preserve"> pracownikom niepedagogicznym określa ustawa Kodeks pracy</w:t>
      </w:r>
    </w:p>
    <w:p w14:paraId="794BC189" w14:textId="77777777" w:rsidR="007C6BE5" w:rsidRPr="0075253E" w:rsidRDefault="007C6BE5"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Pracownikom niepedagogicznym</w:t>
      </w:r>
      <w:r w:rsidRPr="0075253E">
        <w:rPr>
          <w:rFonts w:ascii="Arial" w:hAnsi="Arial" w:cs="Arial"/>
          <w:i/>
        </w:rPr>
        <w:t xml:space="preserve"> </w:t>
      </w:r>
      <w:r w:rsidRPr="0075253E">
        <w:rPr>
          <w:rFonts w:ascii="Arial" w:hAnsi="Arial" w:cs="Arial"/>
          <w:bCs/>
        </w:rPr>
        <w:t>urlop wypoczynkowy</w:t>
      </w:r>
      <w:r w:rsidRPr="0075253E">
        <w:rPr>
          <w:rFonts w:ascii="Arial" w:hAnsi="Arial" w:cs="Arial"/>
        </w:rPr>
        <w:t xml:space="preserve"> udzielany jest zgodnie z planem urlopów. </w:t>
      </w:r>
    </w:p>
    <w:p w14:paraId="6A4CAC8A" w14:textId="77777777" w:rsidR="002E2722" w:rsidRPr="0075253E" w:rsidRDefault="002E2722"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Wymiar urlopu dla pracowników administracyjnych i obsługi wynosi:</w:t>
      </w:r>
    </w:p>
    <w:p w14:paraId="1A840912" w14:textId="77777777" w:rsidR="002E2722" w:rsidRPr="0075253E" w:rsidRDefault="002E2722" w:rsidP="00855719">
      <w:pPr>
        <w:numPr>
          <w:ilvl w:val="0"/>
          <w:numId w:val="74"/>
        </w:numPr>
        <w:tabs>
          <w:tab w:val="left" w:pos="426"/>
        </w:tabs>
        <w:spacing w:line="360" w:lineRule="auto"/>
        <w:rPr>
          <w:rFonts w:ascii="Arial" w:hAnsi="Arial" w:cs="Arial"/>
        </w:rPr>
      </w:pPr>
      <w:r w:rsidRPr="0075253E">
        <w:rPr>
          <w:rFonts w:ascii="Arial" w:hAnsi="Arial" w:cs="Arial"/>
        </w:rPr>
        <w:t>20 dni roboczych – jeżeli pracownik jest zatrudniony krócej niż 10 lat,</w:t>
      </w:r>
    </w:p>
    <w:p w14:paraId="565CB055" w14:textId="77777777" w:rsidR="002E2722" w:rsidRPr="0075253E" w:rsidRDefault="002E2722" w:rsidP="00855719">
      <w:pPr>
        <w:numPr>
          <w:ilvl w:val="0"/>
          <w:numId w:val="74"/>
        </w:numPr>
        <w:tabs>
          <w:tab w:val="left" w:pos="426"/>
        </w:tabs>
        <w:spacing w:line="360" w:lineRule="auto"/>
        <w:rPr>
          <w:rFonts w:ascii="Arial" w:hAnsi="Arial" w:cs="Arial"/>
        </w:rPr>
      </w:pPr>
      <w:r w:rsidRPr="0075253E">
        <w:rPr>
          <w:rFonts w:ascii="Arial" w:hAnsi="Arial" w:cs="Arial"/>
        </w:rPr>
        <w:t>26 dni roboczych – jeżeli pracownik jest zatrudniony co najmniej 10 lat</w:t>
      </w:r>
    </w:p>
    <w:p w14:paraId="3CE5A0F1" w14:textId="77777777" w:rsidR="007C6BE5" w:rsidRPr="0075253E" w:rsidRDefault="007C6BE5"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Plan urlopów na rok następny, sporządza Pracodawca, zgodnie z warunkami zawartymi w Kodeksie pracy, do dnia 31 grudnia każdego roku i podaje do wiadomości pracowników</w:t>
      </w:r>
      <w:r w:rsidR="00384078" w:rsidRPr="0075253E">
        <w:rPr>
          <w:rFonts w:ascii="Arial" w:hAnsi="Arial" w:cs="Arial"/>
        </w:rPr>
        <w:t>.</w:t>
      </w:r>
      <w:r w:rsidRPr="0075253E">
        <w:rPr>
          <w:rFonts w:ascii="Arial" w:hAnsi="Arial" w:cs="Arial"/>
        </w:rPr>
        <w:t xml:space="preserve"> </w:t>
      </w:r>
    </w:p>
    <w:p w14:paraId="505C2540" w14:textId="77777777" w:rsidR="007C6BE5" w:rsidRPr="0075253E" w:rsidRDefault="007C6BE5"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Przesunięcie terminu urlopu wypoczynkowego pracownika niepedagogicznego może nastąpić:</w:t>
      </w:r>
    </w:p>
    <w:p w14:paraId="7A0DF112" w14:textId="77777777" w:rsidR="007C6BE5" w:rsidRPr="0075253E" w:rsidRDefault="007C6BE5" w:rsidP="00855719">
      <w:pPr>
        <w:numPr>
          <w:ilvl w:val="1"/>
          <w:numId w:val="15"/>
        </w:numPr>
        <w:tabs>
          <w:tab w:val="left" w:pos="1068"/>
        </w:tabs>
        <w:spacing w:line="360" w:lineRule="auto"/>
        <w:ind w:left="1068"/>
        <w:rPr>
          <w:rFonts w:ascii="Arial" w:hAnsi="Arial" w:cs="Arial"/>
        </w:rPr>
      </w:pPr>
      <w:r w:rsidRPr="0075253E">
        <w:rPr>
          <w:rFonts w:ascii="Arial" w:hAnsi="Arial" w:cs="Arial"/>
        </w:rPr>
        <w:t>na wniosek pracownika,</w:t>
      </w:r>
    </w:p>
    <w:p w14:paraId="03E6442B" w14:textId="77777777" w:rsidR="007C6BE5" w:rsidRPr="0075253E" w:rsidRDefault="007C6BE5" w:rsidP="00855719">
      <w:pPr>
        <w:numPr>
          <w:ilvl w:val="1"/>
          <w:numId w:val="15"/>
        </w:numPr>
        <w:tabs>
          <w:tab w:val="left" w:pos="1068"/>
        </w:tabs>
        <w:spacing w:line="360" w:lineRule="auto"/>
        <w:ind w:left="1068"/>
        <w:rPr>
          <w:rFonts w:ascii="Arial" w:hAnsi="Arial" w:cs="Arial"/>
        </w:rPr>
      </w:pPr>
      <w:r w:rsidRPr="0075253E">
        <w:rPr>
          <w:rFonts w:ascii="Arial" w:hAnsi="Arial" w:cs="Arial"/>
        </w:rPr>
        <w:t>z powodu szczególnych potrzeb Pracodawcy, jeżeli nieobecność pracownika spowodowałaby poważne zakłócenia toku pracy.</w:t>
      </w:r>
    </w:p>
    <w:p w14:paraId="33D1C637" w14:textId="77777777" w:rsidR="007C6BE5" w:rsidRPr="0075253E" w:rsidRDefault="007C6BE5"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Pracodawca może odwołać pracownika z urlopu tylko wówczas, gdy jego obecności w zakładzie wymagają okoliczności nieprzewidziane w chwili rozpoczynania urlopu.</w:t>
      </w:r>
    </w:p>
    <w:p w14:paraId="11AE0659" w14:textId="77777777" w:rsidR="007C6BE5" w:rsidRPr="0075253E" w:rsidRDefault="007C6BE5" w:rsidP="00855719">
      <w:pPr>
        <w:numPr>
          <w:ilvl w:val="0"/>
          <w:numId w:val="60"/>
        </w:numPr>
        <w:tabs>
          <w:tab w:val="left" w:pos="426"/>
        </w:tabs>
        <w:spacing w:line="360" w:lineRule="auto"/>
        <w:ind w:left="426" w:hanging="426"/>
        <w:rPr>
          <w:rFonts w:ascii="Arial" w:hAnsi="Arial" w:cs="Arial"/>
        </w:rPr>
      </w:pPr>
      <w:r w:rsidRPr="0075253E">
        <w:rPr>
          <w:rFonts w:ascii="Arial" w:hAnsi="Arial" w:cs="Arial"/>
        </w:rPr>
        <w:t>Ust. 1-4 stosuje się w przypadku nauczycieli pełniących funkcje kierownicze.</w:t>
      </w:r>
    </w:p>
    <w:p w14:paraId="5C363A0E" w14:textId="77777777" w:rsidR="007C6BE5" w:rsidRPr="0075253E" w:rsidRDefault="007C6BE5" w:rsidP="0075253E">
      <w:pPr>
        <w:spacing w:line="360" w:lineRule="auto"/>
        <w:jc w:val="center"/>
        <w:rPr>
          <w:rFonts w:ascii="Arial" w:hAnsi="Arial" w:cs="Arial"/>
        </w:rPr>
      </w:pPr>
      <w:r w:rsidRPr="0075253E">
        <w:rPr>
          <w:rFonts w:ascii="Arial" w:hAnsi="Arial" w:cs="Arial"/>
        </w:rPr>
        <w:t>§ 2</w:t>
      </w:r>
      <w:r w:rsidR="00A61310" w:rsidRPr="0075253E">
        <w:rPr>
          <w:rFonts w:ascii="Arial" w:hAnsi="Arial" w:cs="Arial"/>
        </w:rPr>
        <w:t>9</w:t>
      </w:r>
    </w:p>
    <w:p w14:paraId="275E0DFE" w14:textId="77777777" w:rsidR="007C6BE5" w:rsidRPr="0075253E" w:rsidRDefault="007C6BE5" w:rsidP="0075253E">
      <w:pPr>
        <w:numPr>
          <w:ilvl w:val="0"/>
          <w:numId w:val="3"/>
        </w:numPr>
        <w:spacing w:line="360" w:lineRule="auto"/>
        <w:ind w:left="426" w:hanging="426"/>
        <w:rPr>
          <w:rFonts w:ascii="Arial" w:hAnsi="Arial" w:cs="Arial"/>
        </w:rPr>
      </w:pPr>
      <w:r w:rsidRPr="0075253E">
        <w:rPr>
          <w:rFonts w:ascii="Arial" w:hAnsi="Arial" w:cs="Arial"/>
        </w:rPr>
        <w:t xml:space="preserve">Na pisemny wniosek pracownika, umotywowany ważnymi przyczynami, może być udzielony mu </w:t>
      </w:r>
      <w:r w:rsidRPr="0075253E">
        <w:rPr>
          <w:rFonts w:ascii="Arial" w:hAnsi="Arial" w:cs="Arial"/>
          <w:b/>
          <w:bCs/>
        </w:rPr>
        <w:t>urlop bezpłatny</w:t>
      </w:r>
      <w:r w:rsidRPr="0075253E">
        <w:rPr>
          <w:rFonts w:ascii="Arial" w:hAnsi="Arial" w:cs="Arial"/>
        </w:rPr>
        <w:t>, jeżeli nie spowoduje to zakłóceń normalnego toku pracy Szkoły.</w:t>
      </w:r>
    </w:p>
    <w:p w14:paraId="5E4B9A1F" w14:textId="77777777" w:rsidR="007C6BE5" w:rsidRPr="0075253E" w:rsidRDefault="007C6BE5" w:rsidP="0075253E">
      <w:pPr>
        <w:numPr>
          <w:ilvl w:val="0"/>
          <w:numId w:val="3"/>
        </w:numPr>
        <w:spacing w:line="360" w:lineRule="auto"/>
        <w:ind w:left="426" w:hanging="426"/>
        <w:rPr>
          <w:rFonts w:ascii="Arial" w:hAnsi="Arial" w:cs="Arial"/>
        </w:rPr>
      </w:pPr>
      <w:r w:rsidRPr="0075253E">
        <w:rPr>
          <w:rFonts w:ascii="Arial" w:hAnsi="Arial" w:cs="Arial"/>
        </w:rPr>
        <w:lastRenderedPageBreak/>
        <w:t xml:space="preserve">Urlopów bezpłatnych nauczycielom zatrudnionym w pełnym wymiarze zajęć udziela się na zasadach określonych w art. 68 Karty Nauczyciela. </w:t>
      </w:r>
    </w:p>
    <w:p w14:paraId="156470BB"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30</w:t>
      </w:r>
    </w:p>
    <w:p w14:paraId="494564C3" w14:textId="77777777" w:rsidR="007C6BE5" w:rsidRPr="0075253E" w:rsidRDefault="00CE60E6" w:rsidP="00855719">
      <w:pPr>
        <w:numPr>
          <w:ilvl w:val="0"/>
          <w:numId w:val="68"/>
        </w:numPr>
        <w:spacing w:line="360" w:lineRule="auto"/>
        <w:rPr>
          <w:rFonts w:ascii="Arial" w:hAnsi="Arial" w:cs="Arial"/>
        </w:rPr>
      </w:pPr>
      <w:r w:rsidRPr="0075253E">
        <w:rPr>
          <w:rFonts w:ascii="Arial" w:hAnsi="Arial" w:cs="Arial"/>
        </w:rPr>
        <w:t xml:space="preserve">Dyrektor na pisemny wniosek pracownika udziela pracownikowi </w:t>
      </w:r>
      <w:r w:rsidRPr="0075253E">
        <w:rPr>
          <w:rFonts w:ascii="Arial" w:hAnsi="Arial" w:cs="Arial"/>
          <w:b/>
        </w:rPr>
        <w:t>urlopu okolicznościowego</w:t>
      </w:r>
      <w:r w:rsidRPr="0075253E">
        <w:rPr>
          <w:rFonts w:ascii="Arial" w:hAnsi="Arial" w:cs="Arial"/>
        </w:rPr>
        <w:t>:</w:t>
      </w:r>
    </w:p>
    <w:p w14:paraId="06377AD7" w14:textId="77777777" w:rsidR="00CE60E6" w:rsidRPr="0075253E" w:rsidRDefault="00CE60E6" w:rsidP="00855719">
      <w:pPr>
        <w:numPr>
          <w:ilvl w:val="0"/>
          <w:numId w:val="69"/>
        </w:numPr>
        <w:spacing w:line="360" w:lineRule="auto"/>
        <w:rPr>
          <w:rFonts w:ascii="Arial" w:hAnsi="Arial" w:cs="Arial"/>
        </w:rPr>
      </w:pPr>
      <w:r w:rsidRPr="0075253E">
        <w:rPr>
          <w:rFonts w:ascii="Arial" w:hAnsi="Arial" w:cs="Arial"/>
        </w:rPr>
        <w:t>2 dni – w razie ślubu pracownika lub urodzenia się jego dziecka albo zgonu i pogrzebu małżonka pracownika lub jego dziecka, ojca, matki, ojczyma lub macochy;</w:t>
      </w:r>
    </w:p>
    <w:p w14:paraId="19703019" w14:textId="77777777" w:rsidR="00CE60E6" w:rsidRPr="0075253E" w:rsidRDefault="00CE60E6" w:rsidP="00855719">
      <w:pPr>
        <w:numPr>
          <w:ilvl w:val="0"/>
          <w:numId w:val="69"/>
        </w:numPr>
        <w:spacing w:line="360" w:lineRule="auto"/>
        <w:rPr>
          <w:rFonts w:ascii="Arial" w:hAnsi="Arial" w:cs="Arial"/>
        </w:rPr>
      </w:pPr>
      <w:r w:rsidRPr="0075253E">
        <w:rPr>
          <w:rFonts w:ascii="Arial" w:hAnsi="Arial" w:cs="Arial"/>
        </w:rPr>
        <w:t>1 – dzień w razie ślubu dziecka pracownika, albo zgonu i pogrzebu jego siostry, brata, teściowej, teścia, babki, dziadka, a także innej osoby pozostającej na utrzymaniu pracownika lub pod jego bezpośrednią opieką.</w:t>
      </w:r>
    </w:p>
    <w:p w14:paraId="7FF1E613" w14:textId="77777777" w:rsidR="00CE60E6" w:rsidRPr="0075253E" w:rsidRDefault="00CE60E6" w:rsidP="00855719">
      <w:pPr>
        <w:numPr>
          <w:ilvl w:val="0"/>
          <w:numId w:val="68"/>
        </w:numPr>
        <w:spacing w:line="360" w:lineRule="auto"/>
        <w:rPr>
          <w:rFonts w:ascii="Arial" w:hAnsi="Arial" w:cs="Arial"/>
        </w:rPr>
      </w:pPr>
      <w:r w:rsidRPr="0075253E">
        <w:rPr>
          <w:rFonts w:ascii="Arial" w:hAnsi="Arial" w:cs="Arial"/>
        </w:rPr>
        <w:t>Za czas zwolnienia od pracy, o którym mowa w pkt. 1 i 2 pracownik zachowuje prawo do wynagrodzenia ustalonego w sposób określony w przepisach wydanych na podstawie Kodeksu pracy.</w:t>
      </w:r>
    </w:p>
    <w:p w14:paraId="7E14738A" w14:textId="77777777" w:rsidR="00633424" w:rsidRPr="0075253E" w:rsidRDefault="00A61310" w:rsidP="0075253E">
      <w:pPr>
        <w:spacing w:line="360" w:lineRule="auto"/>
        <w:jc w:val="center"/>
        <w:rPr>
          <w:rFonts w:ascii="Arial" w:hAnsi="Arial" w:cs="Arial"/>
        </w:rPr>
      </w:pPr>
      <w:r w:rsidRPr="0075253E">
        <w:rPr>
          <w:rFonts w:ascii="Arial" w:hAnsi="Arial" w:cs="Arial"/>
        </w:rPr>
        <w:t>§ 31</w:t>
      </w:r>
    </w:p>
    <w:p w14:paraId="71A17316" w14:textId="77777777" w:rsidR="009B0661" w:rsidRPr="0075253E" w:rsidRDefault="009B0661" w:rsidP="00855719">
      <w:pPr>
        <w:numPr>
          <w:ilvl w:val="0"/>
          <w:numId w:val="75"/>
        </w:numPr>
        <w:spacing w:line="360" w:lineRule="auto"/>
        <w:ind w:left="426"/>
        <w:rPr>
          <w:rFonts w:ascii="Arial" w:hAnsi="Arial" w:cs="Arial"/>
        </w:rPr>
      </w:pPr>
      <w:r w:rsidRPr="0075253E">
        <w:rPr>
          <w:rFonts w:ascii="Arial" w:hAnsi="Arial" w:cs="Arial"/>
        </w:rPr>
        <w:t xml:space="preserve">Pracownikowi przysługuje w ciągu roku kalendarzowego </w:t>
      </w:r>
      <w:r w:rsidRPr="0075253E">
        <w:rPr>
          <w:rFonts w:ascii="Arial" w:hAnsi="Arial" w:cs="Arial"/>
          <w:b/>
        </w:rPr>
        <w:t xml:space="preserve">urlop opiekuńczy </w:t>
      </w:r>
      <w:r w:rsidRPr="0075253E">
        <w:rPr>
          <w:rFonts w:ascii="Arial" w:hAnsi="Arial" w:cs="Arial"/>
        </w:rPr>
        <w:t>w celu zapewnienia osobistej opieki lub wsparcia osobie będącej członkiem rodziny lub zamieszkującej w tym samym gospodarstwie domowym, która wymaga opieki lub wsparcia z poważnych względów medycznych, w wymiarze 5 dni.</w:t>
      </w:r>
    </w:p>
    <w:p w14:paraId="59C8F9DE" w14:textId="77777777" w:rsidR="005F32AF" w:rsidRPr="0075253E" w:rsidRDefault="005F32AF" w:rsidP="0075253E">
      <w:pPr>
        <w:spacing w:line="360" w:lineRule="auto"/>
        <w:ind w:left="426"/>
        <w:rPr>
          <w:rFonts w:ascii="Arial" w:hAnsi="Arial" w:cs="Arial"/>
        </w:rPr>
      </w:pPr>
      <w:r w:rsidRPr="0075253E">
        <w:rPr>
          <w:rFonts w:ascii="Arial" w:hAnsi="Arial" w:cs="Arial"/>
        </w:rPr>
        <w:t>Za członka rodziny, o którym mowa w ust. 1, uważa się syna, córkę, matkę, ojca lub małżonka.</w:t>
      </w:r>
    </w:p>
    <w:p w14:paraId="0E26A2A0" w14:textId="77777777" w:rsidR="005F32AF" w:rsidRPr="0075253E" w:rsidRDefault="005F32AF" w:rsidP="00855719">
      <w:pPr>
        <w:numPr>
          <w:ilvl w:val="0"/>
          <w:numId w:val="75"/>
        </w:numPr>
        <w:spacing w:line="360" w:lineRule="auto"/>
        <w:ind w:left="426"/>
        <w:rPr>
          <w:rFonts w:ascii="Arial" w:hAnsi="Arial" w:cs="Arial"/>
        </w:rPr>
      </w:pPr>
      <w:r w:rsidRPr="0075253E">
        <w:rPr>
          <w:rFonts w:ascii="Arial" w:hAnsi="Arial" w:cs="Arial"/>
        </w:rPr>
        <w:t>Urlopu, o którym mowa w ust.1, udziela się w dni, które są dla pracownika dniami pracy, zgodnie z obowiązującym go rozkładem czasu pracy.</w:t>
      </w:r>
    </w:p>
    <w:p w14:paraId="7B3999F4" w14:textId="77777777" w:rsidR="005F32AF" w:rsidRPr="0075253E" w:rsidRDefault="005F32AF" w:rsidP="00855719">
      <w:pPr>
        <w:numPr>
          <w:ilvl w:val="0"/>
          <w:numId w:val="75"/>
        </w:numPr>
        <w:spacing w:line="360" w:lineRule="auto"/>
        <w:ind w:left="426"/>
        <w:rPr>
          <w:rFonts w:ascii="Arial" w:hAnsi="Arial" w:cs="Arial"/>
        </w:rPr>
      </w:pPr>
      <w:r w:rsidRPr="0075253E">
        <w:rPr>
          <w:rFonts w:ascii="Arial" w:hAnsi="Arial" w:cs="Arial"/>
        </w:rPr>
        <w:t>Urlopu, o którym mowa w ust.1, udziela się na wniosek pracownika, złożony w postaci papierowej, w terminie nie krótszym niż 1 dzień przed rozpoczęciem korzystania z tego urlopu.</w:t>
      </w:r>
    </w:p>
    <w:p w14:paraId="6BD430EE" w14:textId="77777777" w:rsidR="005F32AF" w:rsidRPr="0075253E" w:rsidRDefault="005F32AF" w:rsidP="00855719">
      <w:pPr>
        <w:numPr>
          <w:ilvl w:val="0"/>
          <w:numId w:val="75"/>
        </w:numPr>
        <w:spacing w:line="360" w:lineRule="auto"/>
        <w:ind w:left="426"/>
        <w:rPr>
          <w:rFonts w:ascii="Arial" w:hAnsi="Arial" w:cs="Arial"/>
        </w:rPr>
      </w:pPr>
      <w:r w:rsidRPr="0075253E">
        <w:rPr>
          <w:rFonts w:ascii="Arial" w:hAnsi="Arial" w:cs="Arial"/>
        </w:rPr>
        <w:t>We wniosku wskazuje się imię i nazwisko osoby, która wymaga opieki lub wsparcia z ważnych względów medycznych, przyczynę konieczności zapewnienia osobistej opieki lub wsparcia przez pracownika oraz w przypadku członka rodziny – stopień pokrewieństwa z pracownikiem</w:t>
      </w:r>
      <w:r w:rsidR="001923A0" w:rsidRPr="0075253E">
        <w:rPr>
          <w:rFonts w:ascii="Arial" w:hAnsi="Arial" w:cs="Arial"/>
        </w:rPr>
        <w:t xml:space="preserve"> lub w przypadku osoby niebędącej członkiem rodziny – adres zamieszkania tej osoby.</w:t>
      </w:r>
    </w:p>
    <w:p w14:paraId="46660E13" w14:textId="77777777" w:rsidR="001923A0" w:rsidRPr="0075253E" w:rsidRDefault="001923A0" w:rsidP="00855719">
      <w:pPr>
        <w:numPr>
          <w:ilvl w:val="0"/>
          <w:numId w:val="75"/>
        </w:numPr>
        <w:spacing w:line="360" w:lineRule="auto"/>
        <w:ind w:left="426"/>
        <w:rPr>
          <w:rFonts w:ascii="Arial" w:hAnsi="Arial" w:cs="Arial"/>
        </w:rPr>
      </w:pPr>
      <w:r w:rsidRPr="0075253E">
        <w:rPr>
          <w:rFonts w:ascii="Arial" w:hAnsi="Arial" w:cs="Arial"/>
        </w:rPr>
        <w:lastRenderedPageBreak/>
        <w:t>Okres urlopu opiekuńczego wlicza się do okresu zatrudnienia, od którego zależą uprawnienia pracownicze.</w:t>
      </w:r>
    </w:p>
    <w:p w14:paraId="5436D33B" w14:textId="77777777" w:rsidR="009B0661" w:rsidRPr="0075253E" w:rsidRDefault="009B0661"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32</w:t>
      </w:r>
    </w:p>
    <w:p w14:paraId="56526097" w14:textId="77777777" w:rsidR="007C6BE5" w:rsidRPr="0075253E" w:rsidRDefault="007C6BE5" w:rsidP="0075253E">
      <w:pPr>
        <w:numPr>
          <w:ilvl w:val="0"/>
          <w:numId w:val="9"/>
        </w:numPr>
        <w:spacing w:line="360" w:lineRule="auto"/>
        <w:ind w:left="426" w:hanging="426"/>
        <w:rPr>
          <w:rFonts w:ascii="Arial" w:hAnsi="Arial" w:cs="Arial"/>
        </w:rPr>
      </w:pPr>
      <w:r w:rsidRPr="0075253E">
        <w:rPr>
          <w:rFonts w:ascii="Arial" w:hAnsi="Arial" w:cs="Arial"/>
        </w:rPr>
        <w:t>Podania o urlopy, o których mowa w niniejszym rozdziale, wraz z akceptacją przełożonego, pracownik składa w sekretariacie Szkoły. Urlopów udziela Dyrektor.</w:t>
      </w:r>
    </w:p>
    <w:p w14:paraId="315058BF" w14:textId="77777777" w:rsidR="007C6BE5" w:rsidRPr="0075253E" w:rsidRDefault="007C6BE5" w:rsidP="0075253E">
      <w:pPr>
        <w:numPr>
          <w:ilvl w:val="0"/>
          <w:numId w:val="9"/>
        </w:numPr>
        <w:spacing w:line="360" w:lineRule="auto"/>
        <w:ind w:left="426" w:hanging="426"/>
        <w:rPr>
          <w:rFonts w:ascii="Arial" w:hAnsi="Arial" w:cs="Arial"/>
        </w:rPr>
      </w:pPr>
      <w:r w:rsidRPr="0075253E">
        <w:rPr>
          <w:rFonts w:ascii="Arial" w:hAnsi="Arial" w:cs="Arial"/>
        </w:rPr>
        <w:t>Zastępstwo na czas urlopu nieobecnego pracownika, wyznacza przełożony.</w:t>
      </w:r>
    </w:p>
    <w:p w14:paraId="726973B2" w14:textId="77777777" w:rsidR="007C6BE5" w:rsidRPr="0075253E" w:rsidRDefault="007C6BE5" w:rsidP="0075253E">
      <w:pPr>
        <w:numPr>
          <w:ilvl w:val="0"/>
          <w:numId w:val="9"/>
        </w:numPr>
        <w:spacing w:line="360" w:lineRule="auto"/>
        <w:ind w:left="426" w:hanging="426"/>
        <w:rPr>
          <w:rFonts w:ascii="Arial" w:hAnsi="Arial" w:cs="Arial"/>
        </w:rPr>
      </w:pPr>
      <w:r w:rsidRPr="0075253E">
        <w:rPr>
          <w:rFonts w:ascii="Arial" w:hAnsi="Arial" w:cs="Arial"/>
        </w:rPr>
        <w:t>Pracownik odchodzący na urlop, obowiązany jest przekazać sprawy będące w toku załatwiania, pracownikowi zastępującemu go w czasie urlopu.</w:t>
      </w:r>
    </w:p>
    <w:p w14:paraId="52886B79" w14:textId="77777777" w:rsidR="007C6BE5" w:rsidRPr="0075253E" w:rsidRDefault="007C6BE5" w:rsidP="00E15FE9">
      <w:pPr>
        <w:spacing w:before="240" w:line="360" w:lineRule="auto"/>
        <w:jc w:val="center"/>
        <w:rPr>
          <w:rFonts w:ascii="Arial" w:hAnsi="Arial" w:cs="Arial"/>
        </w:rPr>
      </w:pPr>
      <w:r w:rsidRPr="0075253E">
        <w:rPr>
          <w:rFonts w:ascii="Arial" w:hAnsi="Arial" w:cs="Arial"/>
          <w:b/>
          <w:bCs/>
        </w:rPr>
        <w:t>Rozdział 7</w:t>
      </w:r>
    </w:p>
    <w:p w14:paraId="568FEBE1" w14:textId="77777777" w:rsidR="007C6BE5" w:rsidRPr="00E15FE9" w:rsidRDefault="007C6BE5" w:rsidP="00855719">
      <w:pPr>
        <w:pStyle w:val="Nagwek1"/>
        <w:spacing w:line="360" w:lineRule="auto"/>
      </w:pPr>
      <w:r w:rsidRPr="00E15FE9">
        <w:rPr>
          <w:b/>
          <w:sz w:val="24"/>
          <w:szCs w:val="24"/>
        </w:rPr>
        <w:t>Bezpieczeństwo i higiena pracy, ochrona przeciwpożarowa oraz</w:t>
      </w:r>
      <w:r w:rsidR="00E15FE9">
        <w:rPr>
          <w:b/>
          <w:sz w:val="24"/>
          <w:szCs w:val="24"/>
        </w:rPr>
        <w:t xml:space="preserve"> </w:t>
      </w:r>
      <w:r w:rsidRPr="00E15FE9">
        <w:rPr>
          <w:b/>
          <w:bCs/>
        </w:rPr>
        <w:t>sposoby informowania pracowników o ryzyku zawodowym</w:t>
      </w:r>
    </w:p>
    <w:p w14:paraId="6A58F84B"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33</w:t>
      </w:r>
    </w:p>
    <w:p w14:paraId="723A421D" w14:textId="77777777" w:rsidR="00553361" w:rsidRPr="0075253E" w:rsidRDefault="007C6BE5" w:rsidP="0075253E">
      <w:pPr>
        <w:numPr>
          <w:ilvl w:val="1"/>
          <w:numId w:val="10"/>
        </w:numPr>
        <w:tabs>
          <w:tab w:val="left" w:pos="360"/>
        </w:tabs>
        <w:spacing w:line="360" w:lineRule="auto"/>
        <w:ind w:left="360"/>
        <w:rPr>
          <w:rFonts w:ascii="Arial" w:hAnsi="Arial" w:cs="Arial"/>
        </w:rPr>
      </w:pPr>
      <w:r w:rsidRPr="0075253E">
        <w:rPr>
          <w:rFonts w:ascii="Arial" w:hAnsi="Arial" w:cs="Arial"/>
        </w:rPr>
        <w:t>Pracodawca i pracownicy zobowiązani są do ścisłego przestrzegania przepisów i zasad bezpieczeństwa i higieny pracy oraz przepisów o ochronie przeciwpożarowej, określanych dalej „bhp i ppoż.”.</w:t>
      </w:r>
      <w:r w:rsidR="00553361" w:rsidRPr="0075253E">
        <w:rPr>
          <w:rFonts w:ascii="Arial" w:hAnsi="Arial" w:cs="Arial"/>
        </w:rPr>
        <w:t xml:space="preserve"> </w:t>
      </w:r>
    </w:p>
    <w:p w14:paraId="40074FD1" w14:textId="77777777" w:rsidR="007C6BE5" w:rsidRPr="0075253E" w:rsidRDefault="007C6BE5" w:rsidP="0075253E">
      <w:pPr>
        <w:numPr>
          <w:ilvl w:val="1"/>
          <w:numId w:val="10"/>
        </w:numPr>
        <w:tabs>
          <w:tab w:val="left" w:pos="360"/>
        </w:tabs>
        <w:spacing w:line="360" w:lineRule="auto"/>
        <w:ind w:left="360"/>
        <w:rPr>
          <w:rFonts w:ascii="Arial" w:hAnsi="Arial" w:cs="Arial"/>
        </w:rPr>
      </w:pPr>
      <w:r w:rsidRPr="0075253E">
        <w:rPr>
          <w:rFonts w:ascii="Arial" w:hAnsi="Arial" w:cs="Arial"/>
        </w:rPr>
        <w:t xml:space="preserve">Pracodawca powierza wykonywanie zadań służby bhp pracownikowi, który legitymuje się wymaganymi kwalifikacjami niezbędnymi do wykonywania zadań służby bhp, określonymi w odrębnych przepisach, zwanego dalej „inspektorem bhp”. </w:t>
      </w:r>
    </w:p>
    <w:p w14:paraId="738DD35F"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34</w:t>
      </w:r>
    </w:p>
    <w:p w14:paraId="22F2EA89" w14:textId="77777777" w:rsidR="007C6BE5" w:rsidRPr="0075253E" w:rsidRDefault="007C6BE5" w:rsidP="00855719">
      <w:pPr>
        <w:numPr>
          <w:ilvl w:val="1"/>
          <w:numId w:val="54"/>
        </w:numPr>
        <w:tabs>
          <w:tab w:val="left" w:pos="426"/>
        </w:tabs>
        <w:spacing w:line="360" w:lineRule="auto"/>
        <w:ind w:left="426" w:hanging="426"/>
        <w:rPr>
          <w:rFonts w:ascii="Arial" w:hAnsi="Arial" w:cs="Arial"/>
        </w:rPr>
      </w:pPr>
      <w:r w:rsidRPr="0075253E">
        <w:rPr>
          <w:rFonts w:ascii="Arial" w:hAnsi="Arial" w:cs="Arial"/>
          <w:b/>
          <w:bCs/>
        </w:rPr>
        <w:t>Pracownicy nowo zatrudnieni</w:t>
      </w:r>
      <w:r w:rsidRPr="0075253E">
        <w:rPr>
          <w:rFonts w:ascii="Arial" w:hAnsi="Arial" w:cs="Arial"/>
        </w:rPr>
        <w:t xml:space="preserve"> powinni potwierdzić na piśmie zapoznanie się z przepisami oraz zasadami bhp i w szczególności być:</w:t>
      </w:r>
    </w:p>
    <w:p w14:paraId="5C1C4988" w14:textId="77777777" w:rsidR="007C6BE5" w:rsidRPr="0075253E" w:rsidRDefault="007C6BE5" w:rsidP="00855719">
      <w:pPr>
        <w:numPr>
          <w:ilvl w:val="0"/>
          <w:numId w:val="67"/>
        </w:numPr>
        <w:tabs>
          <w:tab w:val="left" w:pos="720"/>
        </w:tabs>
        <w:spacing w:line="360" w:lineRule="auto"/>
        <w:ind w:left="720"/>
        <w:rPr>
          <w:rFonts w:ascii="Arial" w:hAnsi="Arial" w:cs="Arial"/>
        </w:rPr>
      </w:pPr>
      <w:r w:rsidRPr="0075253E">
        <w:rPr>
          <w:rFonts w:ascii="Arial" w:hAnsi="Arial" w:cs="Arial"/>
        </w:rPr>
        <w:t>poddani wymaganym wstępnym badaniom lekarskim zakończonym wydaniem orzeczenia lekarskiego o braku przeciwwskazań do zatrudnienia na danym stanowisku pracy;</w:t>
      </w:r>
    </w:p>
    <w:p w14:paraId="443DD659" w14:textId="77777777" w:rsidR="007C6BE5" w:rsidRPr="0075253E" w:rsidRDefault="007C6BE5" w:rsidP="00855719">
      <w:pPr>
        <w:numPr>
          <w:ilvl w:val="0"/>
          <w:numId w:val="67"/>
        </w:numPr>
        <w:tabs>
          <w:tab w:val="left" w:pos="720"/>
        </w:tabs>
        <w:spacing w:line="360" w:lineRule="auto"/>
        <w:ind w:left="720"/>
        <w:rPr>
          <w:rFonts w:ascii="Arial" w:hAnsi="Arial" w:cs="Arial"/>
        </w:rPr>
      </w:pPr>
      <w:r w:rsidRPr="0075253E">
        <w:rPr>
          <w:rFonts w:ascii="Arial" w:hAnsi="Arial" w:cs="Arial"/>
        </w:rPr>
        <w:t xml:space="preserve">przeszkoleni w zakresie przepisów bhp (instruktaż ogólny i stanowiskowy) i ppoż. oraz poinformowani o </w:t>
      </w:r>
      <w:r w:rsidRPr="0075253E">
        <w:rPr>
          <w:rFonts w:ascii="Arial" w:hAnsi="Arial" w:cs="Arial"/>
          <w:bCs/>
        </w:rPr>
        <w:t>ryzyku zawodowym,</w:t>
      </w:r>
      <w:r w:rsidRPr="0075253E">
        <w:rPr>
          <w:rFonts w:ascii="Arial" w:hAnsi="Arial" w:cs="Arial"/>
        </w:rPr>
        <w:t xml:space="preserve"> które wiąże się z wykonywaną pracą i sposobach minimalizowania tego ryzyka.</w:t>
      </w:r>
    </w:p>
    <w:p w14:paraId="1354FC69" w14:textId="77777777" w:rsidR="007C6BE5" w:rsidRPr="0075253E" w:rsidRDefault="007C6BE5" w:rsidP="00855719">
      <w:pPr>
        <w:pStyle w:val="artykul"/>
        <w:numPr>
          <w:ilvl w:val="1"/>
          <w:numId w:val="54"/>
        </w:numPr>
        <w:tabs>
          <w:tab w:val="left" w:pos="426"/>
        </w:tabs>
        <w:spacing w:before="0" w:after="0" w:line="360" w:lineRule="auto"/>
        <w:ind w:left="426" w:hanging="426"/>
        <w:rPr>
          <w:rFonts w:ascii="Arial" w:hAnsi="Arial" w:cs="Arial"/>
        </w:rPr>
      </w:pPr>
      <w:r w:rsidRPr="0075253E">
        <w:rPr>
          <w:rFonts w:ascii="Arial" w:hAnsi="Arial" w:cs="Arial"/>
        </w:rPr>
        <w:t xml:space="preserve">Przestrzeganie przepisów i zasad bhp jest podstawowym obowiązkiem pracownika. </w:t>
      </w:r>
      <w:r w:rsidRPr="0075253E">
        <w:rPr>
          <w:rFonts w:ascii="Arial" w:hAnsi="Arial" w:cs="Arial"/>
        </w:rPr>
        <w:br/>
        <w:t xml:space="preserve">W szczególności </w:t>
      </w:r>
      <w:r w:rsidRPr="0075253E">
        <w:rPr>
          <w:rFonts w:ascii="Arial" w:hAnsi="Arial" w:cs="Arial"/>
          <w:b/>
          <w:bCs/>
        </w:rPr>
        <w:t>pracownik jest obowiązany</w:t>
      </w:r>
      <w:r w:rsidRPr="0075253E">
        <w:rPr>
          <w:rFonts w:ascii="Arial" w:hAnsi="Arial" w:cs="Arial"/>
        </w:rPr>
        <w:t xml:space="preserve">: </w:t>
      </w:r>
    </w:p>
    <w:p w14:paraId="3E640716" w14:textId="77777777" w:rsidR="007C6BE5" w:rsidRPr="0075253E" w:rsidRDefault="007C6BE5" w:rsidP="00855719">
      <w:pPr>
        <w:pStyle w:val="Tekstpodstawowy21"/>
        <w:numPr>
          <w:ilvl w:val="0"/>
          <w:numId w:val="76"/>
        </w:numPr>
        <w:spacing w:line="360" w:lineRule="auto"/>
        <w:rPr>
          <w:szCs w:val="24"/>
        </w:rPr>
      </w:pPr>
      <w:r w:rsidRPr="0075253E">
        <w:rPr>
          <w:b w:val="0"/>
          <w:szCs w:val="24"/>
        </w:rPr>
        <w:lastRenderedPageBreak/>
        <w:t>znać przepisy i zasady bhp, brać udział w szkoleniu i instruktażu z tego zakresu oraz poddawać się wymaganym egzaminom sprawdzającym;</w:t>
      </w:r>
    </w:p>
    <w:p w14:paraId="1E70A0A6" w14:textId="77777777" w:rsidR="007C6BE5" w:rsidRPr="0075253E" w:rsidRDefault="007C6BE5" w:rsidP="00855719">
      <w:pPr>
        <w:numPr>
          <w:ilvl w:val="0"/>
          <w:numId w:val="76"/>
        </w:numPr>
        <w:spacing w:line="360" w:lineRule="auto"/>
        <w:rPr>
          <w:rFonts w:ascii="Arial" w:hAnsi="Arial" w:cs="Arial"/>
        </w:rPr>
      </w:pPr>
      <w:r w:rsidRPr="0075253E">
        <w:rPr>
          <w:rFonts w:ascii="Arial" w:hAnsi="Arial" w:cs="Arial"/>
        </w:rPr>
        <w:t xml:space="preserve">wykonywać pracę w sposób zgodny z przepisami i zasadami bhp oraz stosować się </w:t>
      </w:r>
      <w:r w:rsidRPr="0075253E">
        <w:rPr>
          <w:rFonts w:ascii="Arial" w:hAnsi="Arial" w:cs="Arial"/>
        </w:rPr>
        <w:br/>
        <w:t>do wydawanych w tym zakresie poleceń i wskazówek przełożonych;</w:t>
      </w:r>
    </w:p>
    <w:p w14:paraId="61CFC8FC" w14:textId="77777777" w:rsidR="007C6BE5" w:rsidRPr="0075253E" w:rsidRDefault="007C6BE5" w:rsidP="00855719">
      <w:pPr>
        <w:numPr>
          <w:ilvl w:val="0"/>
          <w:numId w:val="76"/>
        </w:numPr>
        <w:spacing w:line="360" w:lineRule="auto"/>
        <w:rPr>
          <w:rFonts w:ascii="Arial" w:hAnsi="Arial" w:cs="Arial"/>
        </w:rPr>
      </w:pPr>
      <w:r w:rsidRPr="0075253E">
        <w:rPr>
          <w:rFonts w:ascii="Arial" w:hAnsi="Arial" w:cs="Arial"/>
        </w:rPr>
        <w:t>dbać o należyty stan maszyn, urządzeń, narzędzi i sprzętu oraz o porządek i ład w miejscu pracy;</w:t>
      </w:r>
    </w:p>
    <w:p w14:paraId="7B5E4CBA" w14:textId="77777777" w:rsidR="007C6BE5" w:rsidRPr="0075253E" w:rsidRDefault="007C6BE5" w:rsidP="00855719">
      <w:pPr>
        <w:pStyle w:val="Tekstpodstawowywcity"/>
        <w:numPr>
          <w:ilvl w:val="0"/>
          <w:numId w:val="76"/>
        </w:numPr>
        <w:spacing w:line="360" w:lineRule="auto"/>
        <w:rPr>
          <w:szCs w:val="24"/>
        </w:rPr>
      </w:pPr>
      <w:r w:rsidRPr="0075253E">
        <w:rPr>
          <w:b w:val="0"/>
          <w:szCs w:val="24"/>
        </w:rPr>
        <w:t>stosować środki ochrony zbiorowej, a także używać przydzielonych środków ochrony indywidualnej oraz odzieży i obuwia roboczego, zgodnie z ich przeznaczeniem;</w:t>
      </w:r>
    </w:p>
    <w:p w14:paraId="6BB26BF6" w14:textId="77777777" w:rsidR="007C6BE5" w:rsidRPr="0075253E" w:rsidRDefault="007C6BE5" w:rsidP="00855719">
      <w:pPr>
        <w:numPr>
          <w:ilvl w:val="0"/>
          <w:numId w:val="76"/>
        </w:numPr>
        <w:spacing w:line="360" w:lineRule="auto"/>
        <w:rPr>
          <w:rFonts w:ascii="Arial" w:hAnsi="Arial" w:cs="Arial"/>
        </w:rPr>
      </w:pPr>
      <w:r w:rsidRPr="0075253E">
        <w:rPr>
          <w:rFonts w:ascii="Arial" w:hAnsi="Arial" w:cs="Arial"/>
        </w:rPr>
        <w:t>poddawać się wstępnym, okresowym i kontrolnym oraz innym zaleconym badaniom lekarskim i stosować się do wskazań lekarskich;</w:t>
      </w:r>
    </w:p>
    <w:p w14:paraId="36E4A7E4" w14:textId="77777777" w:rsidR="007C6BE5" w:rsidRPr="0075253E" w:rsidRDefault="007C6BE5" w:rsidP="00855719">
      <w:pPr>
        <w:numPr>
          <w:ilvl w:val="0"/>
          <w:numId w:val="76"/>
        </w:numPr>
        <w:spacing w:line="360" w:lineRule="auto"/>
        <w:rPr>
          <w:rFonts w:ascii="Arial" w:hAnsi="Arial" w:cs="Arial"/>
        </w:rPr>
      </w:pPr>
      <w:r w:rsidRPr="0075253E">
        <w:rPr>
          <w:rFonts w:ascii="Arial" w:hAnsi="Arial" w:cs="Arial"/>
        </w:rPr>
        <w:t>niezwłocznie zawiadomić przełożonego o zauważonym w Szkole wypadku albo zagrożeniu życia lub zdrowia ludzkiego oraz ostrzec współpracowników, a także inne osoby znajdujące się w rejonie zagrożenia, o grożącym im niebezpieczeństwie;</w:t>
      </w:r>
    </w:p>
    <w:p w14:paraId="7D09A27A" w14:textId="77777777" w:rsidR="007C6BE5" w:rsidRPr="00E15FE9" w:rsidRDefault="007C6BE5" w:rsidP="00855719">
      <w:pPr>
        <w:numPr>
          <w:ilvl w:val="0"/>
          <w:numId w:val="76"/>
        </w:numPr>
        <w:spacing w:line="360" w:lineRule="auto"/>
        <w:rPr>
          <w:rFonts w:ascii="Arial" w:hAnsi="Arial" w:cs="Arial"/>
        </w:rPr>
      </w:pPr>
      <w:r w:rsidRPr="00E15FE9">
        <w:rPr>
          <w:rFonts w:ascii="Arial" w:hAnsi="Arial" w:cs="Arial"/>
        </w:rPr>
        <w:t xml:space="preserve">współdziałać z pracodawcą i przełożonymi w wypełnianiu obowiązków dotyczących bhp. </w:t>
      </w:r>
    </w:p>
    <w:p w14:paraId="75AB1B8D" w14:textId="77777777" w:rsidR="007C6BE5" w:rsidRPr="0075253E" w:rsidRDefault="007C6BE5" w:rsidP="00855719">
      <w:pPr>
        <w:numPr>
          <w:ilvl w:val="1"/>
          <w:numId w:val="54"/>
        </w:numPr>
        <w:tabs>
          <w:tab w:val="left" w:pos="426"/>
        </w:tabs>
        <w:spacing w:line="360" w:lineRule="auto"/>
        <w:ind w:left="709" w:hanging="709"/>
        <w:rPr>
          <w:rFonts w:ascii="Arial" w:hAnsi="Arial" w:cs="Arial"/>
        </w:rPr>
      </w:pPr>
      <w:r w:rsidRPr="0075253E">
        <w:rPr>
          <w:rFonts w:ascii="Arial" w:hAnsi="Arial" w:cs="Arial"/>
          <w:b/>
          <w:bCs/>
        </w:rPr>
        <w:t>Przed opuszczeniem stanowiska pracy</w:t>
      </w:r>
      <w:r w:rsidRPr="0075253E">
        <w:rPr>
          <w:rFonts w:ascii="Arial" w:hAnsi="Arial" w:cs="Arial"/>
        </w:rPr>
        <w:t>, pracownik ma obowiązek:</w:t>
      </w:r>
    </w:p>
    <w:p w14:paraId="404CEC87" w14:textId="77777777" w:rsidR="007C6BE5" w:rsidRPr="0075253E" w:rsidRDefault="007C6BE5" w:rsidP="00855719">
      <w:pPr>
        <w:numPr>
          <w:ilvl w:val="0"/>
          <w:numId w:val="36"/>
        </w:numPr>
        <w:tabs>
          <w:tab w:val="left" w:pos="1383"/>
        </w:tabs>
        <w:spacing w:line="360" w:lineRule="auto"/>
        <w:rPr>
          <w:rFonts w:ascii="Arial" w:hAnsi="Arial" w:cs="Arial"/>
        </w:rPr>
      </w:pPr>
      <w:r w:rsidRPr="0075253E">
        <w:rPr>
          <w:rFonts w:ascii="Arial" w:hAnsi="Arial" w:cs="Arial"/>
        </w:rPr>
        <w:t>uporządkować miejsce pracy;</w:t>
      </w:r>
    </w:p>
    <w:p w14:paraId="621ADE11" w14:textId="77777777" w:rsidR="007C6BE5" w:rsidRPr="0075253E" w:rsidRDefault="007C6BE5" w:rsidP="00855719">
      <w:pPr>
        <w:numPr>
          <w:ilvl w:val="0"/>
          <w:numId w:val="36"/>
        </w:numPr>
        <w:tabs>
          <w:tab w:val="left" w:pos="1383"/>
        </w:tabs>
        <w:spacing w:line="360" w:lineRule="auto"/>
        <w:rPr>
          <w:rFonts w:ascii="Arial" w:hAnsi="Arial" w:cs="Arial"/>
        </w:rPr>
      </w:pPr>
      <w:r w:rsidRPr="0075253E">
        <w:rPr>
          <w:rFonts w:ascii="Arial" w:hAnsi="Arial" w:cs="Arial"/>
        </w:rPr>
        <w:t>zamknąć okna w pomieszczeniu pracy;</w:t>
      </w:r>
    </w:p>
    <w:p w14:paraId="3BC62903" w14:textId="77777777" w:rsidR="007C6BE5" w:rsidRPr="0075253E" w:rsidRDefault="007C6BE5" w:rsidP="00855719">
      <w:pPr>
        <w:numPr>
          <w:ilvl w:val="0"/>
          <w:numId w:val="36"/>
        </w:numPr>
        <w:tabs>
          <w:tab w:val="left" w:pos="1383"/>
        </w:tabs>
        <w:spacing w:line="360" w:lineRule="auto"/>
        <w:rPr>
          <w:rFonts w:ascii="Arial" w:hAnsi="Arial" w:cs="Arial"/>
        </w:rPr>
      </w:pPr>
      <w:r w:rsidRPr="0075253E">
        <w:rPr>
          <w:rFonts w:ascii="Arial" w:hAnsi="Arial" w:cs="Arial"/>
        </w:rPr>
        <w:t>wyłączyć urządzenia elektryczne i wyłączyć zbędne oświetlenie;</w:t>
      </w:r>
    </w:p>
    <w:p w14:paraId="3C203514" w14:textId="77777777" w:rsidR="007C6BE5" w:rsidRPr="0075253E" w:rsidRDefault="007C6BE5" w:rsidP="00855719">
      <w:pPr>
        <w:numPr>
          <w:ilvl w:val="0"/>
          <w:numId w:val="36"/>
        </w:numPr>
        <w:tabs>
          <w:tab w:val="left" w:pos="1383"/>
        </w:tabs>
        <w:spacing w:line="360" w:lineRule="auto"/>
        <w:rPr>
          <w:rFonts w:ascii="Arial" w:hAnsi="Arial" w:cs="Arial"/>
        </w:rPr>
      </w:pPr>
      <w:r w:rsidRPr="0075253E">
        <w:rPr>
          <w:rFonts w:ascii="Arial" w:hAnsi="Arial" w:cs="Arial"/>
        </w:rPr>
        <w:t xml:space="preserve">wyłączyć wszelkie maszyny i urządzenia oraz zabezpieczyć je przed przypadkowym włączeniem; </w:t>
      </w:r>
    </w:p>
    <w:p w14:paraId="3AA103B4" w14:textId="77777777" w:rsidR="007C6BE5" w:rsidRPr="0075253E" w:rsidRDefault="007C6BE5" w:rsidP="00855719">
      <w:pPr>
        <w:numPr>
          <w:ilvl w:val="0"/>
          <w:numId w:val="36"/>
        </w:numPr>
        <w:tabs>
          <w:tab w:val="left" w:pos="1383"/>
        </w:tabs>
        <w:spacing w:line="360" w:lineRule="auto"/>
        <w:rPr>
          <w:rFonts w:ascii="Arial" w:hAnsi="Arial" w:cs="Arial"/>
        </w:rPr>
      </w:pPr>
      <w:r w:rsidRPr="0075253E">
        <w:rPr>
          <w:rFonts w:ascii="Arial" w:hAnsi="Arial" w:cs="Arial"/>
        </w:rPr>
        <w:t>zabezpieczyć materiały, urządzenia, a także dokumenty służbowe, przed ewentualnym dostępem osób nieupoważnionych.</w:t>
      </w:r>
    </w:p>
    <w:p w14:paraId="4E17D626" w14:textId="77777777" w:rsidR="007C6BE5" w:rsidRPr="0075253E" w:rsidRDefault="007C6BE5" w:rsidP="0075253E">
      <w:pPr>
        <w:pStyle w:val="artykul"/>
        <w:spacing w:before="0" w:after="0" w:line="360" w:lineRule="auto"/>
        <w:rPr>
          <w:rFonts w:ascii="Arial" w:hAnsi="Arial" w:cs="Arial"/>
        </w:rPr>
      </w:pPr>
      <w:r w:rsidRPr="0075253E">
        <w:rPr>
          <w:rFonts w:ascii="Arial" w:hAnsi="Arial" w:cs="Arial"/>
        </w:rPr>
        <w:t xml:space="preserve">4. </w:t>
      </w:r>
      <w:r w:rsidRPr="0075253E">
        <w:rPr>
          <w:rFonts w:ascii="Arial" w:hAnsi="Arial" w:cs="Arial"/>
          <w:b/>
          <w:bCs/>
        </w:rPr>
        <w:t>Pracownik ma prawo</w:t>
      </w:r>
      <w:r w:rsidRPr="0075253E">
        <w:rPr>
          <w:rFonts w:ascii="Arial" w:hAnsi="Arial" w:cs="Arial"/>
        </w:rPr>
        <w:t>:</w:t>
      </w:r>
    </w:p>
    <w:p w14:paraId="037F4DC5" w14:textId="77777777" w:rsidR="007C6BE5" w:rsidRPr="0075253E" w:rsidRDefault="007C6BE5" w:rsidP="00855719">
      <w:pPr>
        <w:pStyle w:val="artykul"/>
        <w:numPr>
          <w:ilvl w:val="1"/>
          <w:numId w:val="61"/>
        </w:numPr>
        <w:tabs>
          <w:tab w:val="left" w:pos="720"/>
        </w:tabs>
        <w:spacing w:before="0" w:after="0" w:line="360" w:lineRule="auto"/>
        <w:ind w:left="720"/>
        <w:rPr>
          <w:rFonts w:ascii="Arial" w:hAnsi="Arial" w:cs="Arial"/>
        </w:rPr>
      </w:pPr>
      <w:r w:rsidRPr="0075253E">
        <w:rPr>
          <w:rFonts w:ascii="Arial" w:hAnsi="Arial" w:cs="Arial"/>
        </w:rPr>
        <w:t>powstrzymać się od wykonywania pracy, zawiadamiając o tym niezwłocznie przełożonego, w razie gdy warunki pracy nie odpowiadają przepisom bhp i stwarzają bezpośrednie zagrożenie dla zdrowia lub życia pracownika albo, gdy wykonywana przez niego praca grozi takim niebezpieczeństwem innym osobom;</w:t>
      </w:r>
    </w:p>
    <w:p w14:paraId="45D72980" w14:textId="77777777" w:rsidR="007C6BE5" w:rsidRPr="0075253E" w:rsidRDefault="007C6BE5" w:rsidP="00855719">
      <w:pPr>
        <w:pStyle w:val="artykul"/>
        <w:numPr>
          <w:ilvl w:val="1"/>
          <w:numId w:val="61"/>
        </w:numPr>
        <w:tabs>
          <w:tab w:val="left" w:pos="720"/>
        </w:tabs>
        <w:spacing w:before="0" w:after="0" w:line="360" w:lineRule="auto"/>
        <w:ind w:left="720"/>
        <w:rPr>
          <w:rFonts w:ascii="Arial" w:hAnsi="Arial" w:cs="Arial"/>
        </w:rPr>
      </w:pPr>
      <w:r w:rsidRPr="0075253E">
        <w:rPr>
          <w:rFonts w:ascii="Arial" w:hAnsi="Arial" w:cs="Arial"/>
        </w:rPr>
        <w:lastRenderedPageBreak/>
        <w:t>oddalić się z miejsca zagrożenia, zawiadamiając o tym niezwłocznie przełożonego - jeżeli powstrzymanie się od wykonywania pracy nie usuwa zagrożenia, o którym mowa w pkt 1;</w:t>
      </w:r>
    </w:p>
    <w:p w14:paraId="6A5FF069" w14:textId="77777777" w:rsidR="007C6BE5" w:rsidRPr="0075253E" w:rsidRDefault="007C6BE5" w:rsidP="00855719">
      <w:pPr>
        <w:pStyle w:val="artykul"/>
        <w:numPr>
          <w:ilvl w:val="1"/>
          <w:numId w:val="61"/>
        </w:numPr>
        <w:tabs>
          <w:tab w:val="left" w:pos="720"/>
        </w:tabs>
        <w:spacing w:before="0" w:after="0" w:line="360" w:lineRule="auto"/>
        <w:ind w:left="720"/>
        <w:rPr>
          <w:rFonts w:ascii="Arial" w:hAnsi="Arial" w:cs="Arial"/>
        </w:rPr>
      </w:pPr>
      <w:r w:rsidRPr="0075253E">
        <w:rPr>
          <w:rFonts w:ascii="Arial" w:hAnsi="Arial" w:cs="Arial"/>
        </w:rPr>
        <w:t>po uprzednim zawiadomieniu przełożonego, powstrzymać się od wykonywania pracy wymagającej szczególnej sprawności psychofizycznej w przypadku, gdy jego stan psychofizyczny nie zapewnia bezpiecznego wykonywania pracy i stwarza zagrożenie dla innych osób.</w:t>
      </w:r>
    </w:p>
    <w:p w14:paraId="7D96CEF9" w14:textId="77777777" w:rsidR="007C6BE5" w:rsidRPr="0075253E" w:rsidRDefault="007C6BE5" w:rsidP="002647EA">
      <w:pPr>
        <w:pStyle w:val="paragraf"/>
        <w:spacing w:before="0" w:after="0" w:line="360" w:lineRule="auto"/>
        <w:jc w:val="center"/>
        <w:rPr>
          <w:rFonts w:ascii="Arial" w:hAnsi="Arial" w:cs="Arial"/>
        </w:rPr>
      </w:pPr>
      <w:r w:rsidRPr="0075253E">
        <w:rPr>
          <w:rFonts w:ascii="Arial" w:hAnsi="Arial" w:cs="Arial"/>
        </w:rPr>
        <w:t>§ 3</w:t>
      </w:r>
      <w:r w:rsidR="00A61310" w:rsidRPr="0075253E">
        <w:rPr>
          <w:rFonts w:ascii="Arial" w:hAnsi="Arial" w:cs="Arial"/>
        </w:rPr>
        <w:t>5</w:t>
      </w:r>
    </w:p>
    <w:p w14:paraId="1D8F16B4" w14:textId="77777777" w:rsidR="007C6BE5" w:rsidRPr="0075253E" w:rsidRDefault="007C6BE5" w:rsidP="0075253E">
      <w:pPr>
        <w:spacing w:line="360" w:lineRule="auto"/>
        <w:rPr>
          <w:rFonts w:ascii="Arial" w:hAnsi="Arial" w:cs="Arial"/>
        </w:rPr>
      </w:pPr>
      <w:r w:rsidRPr="0075253E">
        <w:rPr>
          <w:rFonts w:ascii="Arial" w:hAnsi="Arial" w:cs="Arial"/>
        </w:rPr>
        <w:t xml:space="preserve">1. </w:t>
      </w:r>
      <w:r w:rsidRPr="0075253E">
        <w:rPr>
          <w:rFonts w:ascii="Arial" w:hAnsi="Arial" w:cs="Arial"/>
          <w:b/>
          <w:bCs/>
        </w:rPr>
        <w:t>Pracodawca jest zobowiązany</w:t>
      </w:r>
      <w:r w:rsidRPr="0075253E">
        <w:rPr>
          <w:rFonts w:ascii="Arial" w:hAnsi="Arial" w:cs="Arial"/>
        </w:rPr>
        <w:t xml:space="preserve"> m.in.:</w:t>
      </w:r>
    </w:p>
    <w:p w14:paraId="1566AEC4" w14:textId="77777777" w:rsidR="007C6BE5" w:rsidRPr="0075253E" w:rsidRDefault="007C6BE5" w:rsidP="00855719">
      <w:pPr>
        <w:numPr>
          <w:ilvl w:val="0"/>
          <w:numId w:val="23"/>
        </w:numPr>
        <w:tabs>
          <w:tab w:val="left" w:pos="1173"/>
        </w:tabs>
        <w:spacing w:line="360" w:lineRule="auto"/>
        <w:rPr>
          <w:rFonts w:ascii="Arial" w:hAnsi="Arial" w:cs="Arial"/>
        </w:rPr>
      </w:pPr>
      <w:r w:rsidRPr="0075253E">
        <w:rPr>
          <w:rFonts w:ascii="Arial" w:hAnsi="Arial" w:cs="Arial"/>
        </w:rPr>
        <w:t>zapoznać pracowników z przepisami i zasadami bhp i ppoż. oraz sposobach minimalizowania ryzyka zawodowego;</w:t>
      </w:r>
    </w:p>
    <w:p w14:paraId="1F4B5199" w14:textId="77777777" w:rsidR="007C6BE5" w:rsidRPr="0075253E" w:rsidRDefault="007C6BE5" w:rsidP="00855719">
      <w:pPr>
        <w:numPr>
          <w:ilvl w:val="0"/>
          <w:numId w:val="23"/>
        </w:numPr>
        <w:tabs>
          <w:tab w:val="left" w:pos="1173"/>
        </w:tabs>
        <w:spacing w:line="360" w:lineRule="auto"/>
        <w:rPr>
          <w:rFonts w:ascii="Arial" w:hAnsi="Arial" w:cs="Arial"/>
        </w:rPr>
      </w:pPr>
      <w:r w:rsidRPr="0075253E">
        <w:rPr>
          <w:rFonts w:ascii="Arial" w:hAnsi="Arial" w:cs="Arial"/>
        </w:rPr>
        <w:t>przeprowadzać systematyczne szkolenia pracowników w zakresie bhp i ppoż. oraz sposobach minimalizowania ryzyka zawodowego;</w:t>
      </w:r>
    </w:p>
    <w:p w14:paraId="27861D7F" w14:textId="77777777" w:rsidR="007C6BE5" w:rsidRPr="0075253E" w:rsidRDefault="007C6BE5" w:rsidP="00855719">
      <w:pPr>
        <w:numPr>
          <w:ilvl w:val="0"/>
          <w:numId w:val="23"/>
        </w:numPr>
        <w:tabs>
          <w:tab w:val="left" w:pos="1173"/>
        </w:tabs>
        <w:spacing w:line="360" w:lineRule="auto"/>
        <w:rPr>
          <w:rFonts w:ascii="Arial" w:hAnsi="Arial" w:cs="Arial"/>
        </w:rPr>
      </w:pPr>
      <w:r w:rsidRPr="0075253E">
        <w:rPr>
          <w:rFonts w:ascii="Arial" w:hAnsi="Arial" w:cs="Arial"/>
        </w:rPr>
        <w:t>organizować pracę w sposób zapewniający bezpieczne i higieniczne warunki pracy;</w:t>
      </w:r>
    </w:p>
    <w:p w14:paraId="5F264C7A" w14:textId="77777777" w:rsidR="007C6BE5" w:rsidRPr="0075253E" w:rsidRDefault="007C6BE5" w:rsidP="00855719">
      <w:pPr>
        <w:numPr>
          <w:ilvl w:val="0"/>
          <w:numId w:val="23"/>
        </w:numPr>
        <w:tabs>
          <w:tab w:val="left" w:pos="1173"/>
        </w:tabs>
        <w:spacing w:line="360" w:lineRule="auto"/>
        <w:rPr>
          <w:rFonts w:ascii="Arial" w:hAnsi="Arial" w:cs="Arial"/>
        </w:rPr>
      </w:pPr>
      <w:r w:rsidRPr="0075253E">
        <w:rPr>
          <w:rFonts w:ascii="Arial" w:hAnsi="Arial" w:cs="Arial"/>
        </w:rPr>
        <w:t>kierować pracowników, w odpowiednich terminach, na profilaktyczne badania lekarskie;</w:t>
      </w:r>
    </w:p>
    <w:p w14:paraId="5B50DF20" w14:textId="77777777" w:rsidR="007C6BE5" w:rsidRPr="0075253E" w:rsidRDefault="007C6BE5" w:rsidP="00855719">
      <w:pPr>
        <w:numPr>
          <w:ilvl w:val="0"/>
          <w:numId w:val="23"/>
        </w:numPr>
        <w:tabs>
          <w:tab w:val="left" w:pos="1173"/>
        </w:tabs>
        <w:spacing w:line="360" w:lineRule="auto"/>
        <w:rPr>
          <w:rFonts w:ascii="Arial" w:hAnsi="Arial" w:cs="Arial"/>
        </w:rPr>
      </w:pPr>
      <w:r w:rsidRPr="0075253E">
        <w:rPr>
          <w:rFonts w:ascii="Arial" w:hAnsi="Arial" w:cs="Arial"/>
        </w:rPr>
        <w:t xml:space="preserve">wskazać pracownikowi, odpowiednio zabezpieczone, miejsce na przechowywanie odzieży </w:t>
      </w:r>
      <w:r w:rsidRPr="0075253E">
        <w:rPr>
          <w:rFonts w:ascii="Arial" w:hAnsi="Arial" w:cs="Arial"/>
        </w:rPr>
        <w:br/>
        <w:t>i obuwia roboczego, własnego ubrania wierzchniego oraz przydzielonych mu narzędzi pracy.</w:t>
      </w:r>
    </w:p>
    <w:p w14:paraId="488CC3AA" w14:textId="77777777" w:rsidR="007C6BE5" w:rsidRPr="0075253E" w:rsidRDefault="007C6BE5" w:rsidP="0075253E">
      <w:pPr>
        <w:pStyle w:val="artykul"/>
        <w:spacing w:before="0" w:after="0" w:line="360" w:lineRule="auto"/>
        <w:rPr>
          <w:rFonts w:ascii="Arial" w:hAnsi="Arial" w:cs="Arial"/>
        </w:rPr>
      </w:pPr>
      <w:r w:rsidRPr="0075253E">
        <w:rPr>
          <w:rFonts w:ascii="Arial" w:hAnsi="Arial" w:cs="Arial"/>
        </w:rPr>
        <w:t xml:space="preserve">2. </w:t>
      </w:r>
      <w:r w:rsidRPr="0075253E">
        <w:rPr>
          <w:rFonts w:ascii="Arial" w:hAnsi="Arial" w:cs="Arial"/>
          <w:b/>
          <w:bCs/>
        </w:rPr>
        <w:t>Przełożony pracownika jest obowiązany</w:t>
      </w:r>
      <w:r w:rsidRPr="0075253E">
        <w:rPr>
          <w:rFonts w:ascii="Arial" w:hAnsi="Arial" w:cs="Arial"/>
        </w:rPr>
        <w:t xml:space="preserve">: </w:t>
      </w:r>
    </w:p>
    <w:p w14:paraId="5B3B1FF5"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t xml:space="preserve">organizować stanowiska pracy zgodnie z przepisami i zasadami bhp; </w:t>
      </w:r>
    </w:p>
    <w:p w14:paraId="0645D39F"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t>dbać o sprawność środków ochrony indywidualnej oraz ich stosowanie zgodnie z przeznaczeniem;</w:t>
      </w:r>
    </w:p>
    <w:p w14:paraId="3FD43787"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t>organizować, przygotowywać i prowadzić prace, uwzględniając zabezpieczenie pracowników przed wypadkami przy pracy, chorobami zawodowymi i innymi chorobami związanymi z warunkami środowiska pracy;</w:t>
      </w:r>
    </w:p>
    <w:p w14:paraId="4B631BCC"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t>dbać o bezpieczny i higieniczny stan pomieszczeń pracy i wyposażenia technicznego, a także o sprawność środków ochrony zbiorowej i ich stosownie zgodnie z przeznaczeniem;</w:t>
      </w:r>
    </w:p>
    <w:p w14:paraId="342E2E36"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t>egzekwować przestrzeganie przez pracowników przepisów i zasad bhp;</w:t>
      </w:r>
    </w:p>
    <w:p w14:paraId="6AAFA3EF" w14:textId="77777777" w:rsidR="007C6BE5" w:rsidRPr="0075253E" w:rsidRDefault="007C6BE5" w:rsidP="00855719">
      <w:pPr>
        <w:numPr>
          <w:ilvl w:val="0"/>
          <w:numId w:val="40"/>
        </w:numPr>
        <w:spacing w:line="360" w:lineRule="auto"/>
        <w:rPr>
          <w:rFonts w:ascii="Arial" w:hAnsi="Arial" w:cs="Arial"/>
        </w:rPr>
      </w:pPr>
      <w:r w:rsidRPr="0075253E">
        <w:rPr>
          <w:rFonts w:ascii="Arial" w:hAnsi="Arial" w:cs="Arial"/>
        </w:rPr>
        <w:lastRenderedPageBreak/>
        <w:t xml:space="preserve">zapewniać wykonanie zaleceń lekarza sprawującego opiekę zdrowotną nad pracownikami. </w:t>
      </w:r>
    </w:p>
    <w:p w14:paraId="6F30EB40" w14:textId="77777777" w:rsidR="007C6BE5" w:rsidRPr="0075253E" w:rsidRDefault="007C6BE5" w:rsidP="0075253E">
      <w:pPr>
        <w:spacing w:line="360" w:lineRule="auto"/>
        <w:jc w:val="center"/>
        <w:rPr>
          <w:rFonts w:ascii="Arial" w:hAnsi="Arial" w:cs="Arial"/>
        </w:rPr>
      </w:pPr>
      <w:r w:rsidRPr="0075253E">
        <w:rPr>
          <w:rFonts w:ascii="Arial" w:hAnsi="Arial" w:cs="Arial"/>
        </w:rPr>
        <w:t>§ 3</w:t>
      </w:r>
      <w:r w:rsidR="00A61310" w:rsidRPr="0075253E">
        <w:rPr>
          <w:rFonts w:ascii="Arial" w:hAnsi="Arial" w:cs="Arial"/>
        </w:rPr>
        <w:t>6</w:t>
      </w:r>
    </w:p>
    <w:p w14:paraId="42BDF7E0"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b/>
        </w:rPr>
        <w:t>Rodzaje środków ochrony indywidualnej</w:t>
      </w:r>
      <w:r w:rsidRPr="0075253E">
        <w:rPr>
          <w:rFonts w:ascii="Arial" w:hAnsi="Arial" w:cs="Arial"/>
        </w:rPr>
        <w:t xml:space="preserve"> oraz odzieży i obuwia roboczego, których stosowanie na określonych stanowiskach jest niezbędne oraz przewidywane okresy użytkowania odzieży i obuwia roboczego, zawiera załącznik nr 3 do Regulaminu.</w:t>
      </w:r>
    </w:p>
    <w:p w14:paraId="0CDB2F82"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 xml:space="preserve">Środki ochrony indywidualnej oraz odzież i obuwie robocze, o których mowa </w:t>
      </w:r>
      <w:r w:rsidRPr="0075253E">
        <w:rPr>
          <w:rFonts w:ascii="Arial" w:hAnsi="Arial" w:cs="Arial"/>
        </w:rPr>
        <w:br/>
        <w:t>w ust. 1, stanowią własność Pracownika.</w:t>
      </w:r>
    </w:p>
    <w:p w14:paraId="4FBA4D9E"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 xml:space="preserve">Pracodawca nie może dopuścić pracownika do pracy bez środków ochrony indywidualnej oraz odzieży i obuwia roboczego, przewidzianych do stosowania na danym stanowisku pracy. </w:t>
      </w:r>
    </w:p>
    <w:p w14:paraId="39407380"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Za zgodą pracownika, dopuszcza się używanie przez niego, własnej odzieży</w:t>
      </w:r>
      <w:r w:rsidRPr="0075253E">
        <w:rPr>
          <w:rFonts w:ascii="Arial" w:hAnsi="Arial" w:cs="Arial"/>
        </w:rPr>
        <w:br/>
        <w:t xml:space="preserve"> i obuwia roboczego, spełniających wymagania bhp.</w:t>
      </w:r>
    </w:p>
    <w:p w14:paraId="789BCBD0"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 xml:space="preserve">Pracownikowi używającemu własnej odzieży i obuwia roboczego, zgodnie </w:t>
      </w:r>
      <w:r w:rsidRPr="0075253E">
        <w:rPr>
          <w:rFonts w:ascii="Arial" w:hAnsi="Arial" w:cs="Arial"/>
        </w:rPr>
        <w:br/>
        <w:t>z ust. 4, Pracodawca wypłaca ekwiwalent pieniężny w wysokości uwzględniającej ich aktualne ceny.</w:t>
      </w:r>
    </w:p>
    <w:p w14:paraId="0BE6F45C"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Za pranie i używanie własnej  odzieży i obuwia roboczego przez pracownika, Pracodawca wypłaca ekwiwalent pieniężny.</w:t>
      </w:r>
    </w:p>
    <w:p w14:paraId="36392266" w14:textId="77777777" w:rsidR="007C6BE5" w:rsidRPr="0075253E" w:rsidRDefault="007C6BE5" w:rsidP="00855719">
      <w:pPr>
        <w:numPr>
          <w:ilvl w:val="0"/>
          <w:numId w:val="25"/>
        </w:numPr>
        <w:spacing w:line="360" w:lineRule="auto"/>
        <w:rPr>
          <w:rFonts w:ascii="Arial" w:hAnsi="Arial" w:cs="Arial"/>
        </w:rPr>
      </w:pPr>
      <w:r w:rsidRPr="0075253E">
        <w:rPr>
          <w:rFonts w:ascii="Arial" w:hAnsi="Arial" w:cs="Arial"/>
        </w:rPr>
        <w:t xml:space="preserve">Pracodawca wyposaża sanitariaty w </w:t>
      </w:r>
      <w:r w:rsidRPr="0075253E">
        <w:rPr>
          <w:rFonts w:ascii="Arial" w:hAnsi="Arial" w:cs="Arial"/>
          <w:b/>
          <w:bCs/>
        </w:rPr>
        <w:t>środki higieny osobistej</w:t>
      </w:r>
      <w:r w:rsidRPr="0075253E">
        <w:rPr>
          <w:rFonts w:ascii="Arial" w:hAnsi="Arial" w:cs="Arial"/>
        </w:rPr>
        <w:t>; w papier toaletowy, mydło i ręczniki.</w:t>
      </w:r>
    </w:p>
    <w:p w14:paraId="48E966A4" w14:textId="77777777" w:rsidR="007C6BE5" w:rsidRPr="0075253E" w:rsidRDefault="007C6BE5" w:rsidP="0075253E">
      <w:pPr>
        <w:spacing w:line="360" w:lineRule="auto"/>
        <w:jc w:val="center"/>
        <w:rPr>
          <w:rFonts w:ascii="Arial" w:hAnsi="Arial" w:cs="Arial"/>
        </w:rPr>
      </w:pPr>
      <w:r w:rsidRPr="0075253E">
        <w:rPr>
          <w:rFonts w:ascii="Arial" w:hAnsi="Arial" w:cs="Arial"/>
        </w:rPr>
        <w:t>§ 3</w:t>
      </w:r>
      <w:r w:rsidR="00A61310" w:rsidRPr="0075253E">
        <w:rPr>
          <w:rFonts w:ascii="Arial" w:hAnsi="Arial" w:cs="Arial"/>
        </w:rPr>
        <w:t>7</w:t>
      </w:r>
    </w:p>
    <w:p w14:paraId="3D137546" w14:textId="77777777" w:rsidR="007C6BE5" w:rsidRPr="0075253E" w:rsidRDefault="007C6BE5" w:rsidP="00855719">
      <w:pPr>
        <w:numPr>
          <w:ilvl w:val="0"/>
          <w:numId w:val="19"/>
        </w:numPr>
        <w:spacing w:line="360" w:lineRule="auto"/>
        <w:rPr>
          <w:rFonts w:ascii="Arial" w:hAnsi="Arial" w:cs="Arial"/>
        </w:rPr>
      </w:pPr>
      <w:r w:rsidRPr="0075253E">
        <w:rPr>
          <w:rFonts w:ascii="Arial" w:hAnsi="Arial" w:cs="Arial"/>
        </w:rPr>
        <w:t>Pracownikom wykonujących pracę</w:t>
      </w:r>
    </w:p>
    <w:p w14:paraId="2E86D426" w14:textId="77777777" w:rsidR="007C6BE5" w:rsidRPr="0075253E" w:rsidRDefault="007C6BE5" w:rsidP="00855719">
      <w:pPr>
        <w:numPr>
          <w:ilvl w:val="0"/>
          <w:numId w:val="45"/>
        </w:numPr>
        <w:spacing w:line="360" w:lineRule="auto"/>
        <w:ind w:left="709" w:hanging="283"/>
        <w:rPr>
          <w:rFonts w:ascii="Arial" w:hAnsi="Arial" w:cs="Arial"/>
        </w:rPr>
      </w:pPr>
      <w:r w:rsidRPr="0075253E">
        <w:rPr>
          <w:rFonts w:ascii="Arial" w:hAnsi="Arial" w:cs="Arial"/>
        </w:rPr>
        <w:t>na otwartej przestrzeni przy temperaturze otoczenia poniżej 10</w:t>
      </w:r>
      <w:r w:rsidR="002647EA" w:rsidRPr="002647EA">
        <w:rPr>
          <w:rFonts w:ascii="Arial" w:hAnsi="Arial" w:cs="Arial"/>
          <w:vertAlign w:val="superscript"/>
        </w:rPr>
        <w:t>0</w:t>
      </w:r>
      <w:r w:rsidRPr="0075253E">
        <w:rPr>
          <w:rFonts w:ascii="Arial" w:hAnsi="Arial" w:cs="Arial"/>
        </w:rPr>
        <w:t>C lub powyżej 25</w:t>
      </w:r>
      <w:r w:rsidR="002647EA" w:rsidRPr="00176394">
        <w:rPr>
          <w:rFonts w:ascii="Arial" w:eastAsia="Symbol" w:hAnsi="Arial" w:cs="Arial"/>
          <w:vertAlign w:val="superscript"/>
        </w:rPr>
        <w:t>0</w:t>
      </w:r>
      <w:r w:rsidRPr="0075253E">
        <w:rPr>
          <w:rFonts w:ascii="Arial" w:hAnsi="Arial" w:cs="Arial"/>
        </w:rPr>
        <w:t>C,</w:t>
      </w:r>
    </w:p>
    <w:p w14:paraId="058587DB" w14:textId="77777777" w:rsidR="007C6BE5" w:rsidRPr="0075253E" w:rsidRDefault="007C6BE5" w:rsidP="00855719">
      <w:pPr>
        <w:numPr>
          <w:ilvl w:val="0"/>
          <w:numId w:val="45"/>
        </w:numPr>
        <w:spacing w:line="360" w:lineRule="auto"/>
        <w:ind w:left="709" w:hanging="283"/>
        <w:rPr>
          <w:rFonts w:ascii="Arial" w:hAnsi="Arial" w:cs="Arial"/>
        </w:rPr>
      </w:pPr>
      <w:r w:rsidRPr="0075253E">
        <w:rPr>
          <w:rFonts w:ascii="Arial" w:hAnsi="Arial" w:cs="Arial"/>
        </w:rPr>
        <w:t>w warunkach gorącego mikroklimatu, charakteryzującego się wartością wskaźnika obciążenia termicznego (WBGT) powyżej 25</w:t>
      </w:r>
      <w:r w:rsidRPr="0075253E">
        <w:rPr>
          <w:rFonts w:ascii="Arial" w:hAnsi="Arial" w:cs="Arial"/>
          <w:vertAlign w:val="superscript"/>
        </w:rPr>
        <w:t>o</w:t>
      </w:r>
      <w:r w:rsidRPr="0075253E">
        <w:rPr>
          <w:rFonts w:ascii="Arial" w:hAnsi="Arial" w:cs="Arial"/>
        </w:rPr>
        <w:t>C,</w:t>
      </w:r>
    </w:p>
    <w:p w14:paraId="6EB98C10" w14:textId="77777777" w:rsidR="007C6BE5" w:rsidRPr="0075253E" w:rsidRDefault="007C6BE5" w:rsidP="00855719">
      <w:pPr>
        <w:numPr>
          <w:ilvl w:val="0"/>
          <w:numId w:val="45"/>
        </w:numPr>
        <w:spacing w:line="360" w:lineRule="auto"/>
        <w:ind w:left="709" w:hanging="283"/>
        <w:rPr>
          <w:rFonts w:ascii="Arial" w:hAnsi="Arial" w:cs="Arial"/>
        </w:rPr>
      </w:pPr>
      <w:r w:rsidRPr="0075253E">
        <w:rPr>
          <w:rFonts w:ascii="Arial" w:hAnsi="Arial" w:cs="Arial"/>
        </w:rPr>
        <w:t>w warunkach mikroklimatu zimnego, charakteryzującego się wartością wskaźnika siły chłodzącej powietrza (WCI) powyżej 1000,</w:t>
      </w:r>
    </w:p>
    <w:p w14:paraId="5F3F21CB" w14:textId="77777777" w:rsidR="007C6BE5" w:rsidRPr="0075253E" w:rsidRDefault="007C6BE5" w:rsidP="00855719">
      <w:pPr>
        <w:numPr>
          <w:ilvl w:val="0"/>
          <w:numId w:val="45"/>
        </w:numPr>
        <w:spacing w:line="360" w:lineRule="auto"/>
        <w:ind w:left="709" w:hanging="283"/>
        <w:rPr>
          <w:rFonts w:ascii="Arial" w:hAnsi="Arial" w:cs="Arial"/>
        </w:rPr>
      </w:pPr>
      <w:r w:rsidRPr="0075253E">
        <w:rPr>
          <w:rFonts w:ascii="Arial" w:hAnsi="Arial" w:cs="Arial"/>
        </w:rPr>
        <w:t>przy pracach na otwartej przestrzeni przy temperaturze otoczenia poniżej 10oC lub powyżej 25oC,</w:t>
      </w:r>
    </w:p>
    <w:p w14:paraId="14005CD0" w14:textId="77777777" w:rsidR="007C6BE5" w:rsidRPr="0075253E" w:rsidRDefault="007C6BE5" w:rsidP="00855719">
      <w:pPr>
        <w:numPr>
          <w:ilvl w:val="0"/>
          <w:numId w:val="45"/>
        </w:numPr>
        <w:spacing w:line="360" w:lineRule="auto"/>
        <w:ind w:left="709" w:hanging="283"/>
        <w:rPr>
          <w:rFonts w:ascii="Arial" w:hAnsi="Arial" w:cs="Arial"/>
        </w:rPr>
      </w:pPr>
      <w:r w:rsidRPr="0075253E">
        <w:rPr>
          <w:rFonts w:ascii="Arial" w:hAnsi="Arial" w:cs="Arial"/>
        </w:rPr>
        <w:lastRenderedPageBreak/>
        <w:t>przy pracach związanych z wysiłkiem fizycznym, powodującym w ciągu zmiany roboczej efektywny wydatek energetyczny organizmu powyżej 1500 kcal (6280 kJ) u mężczyzn i 1000 kcal (4187 kJ) u kobiet,</w:t>
      </w:r>
    </w:p>
    <w:p w14:paraId="6CF558E6" w14:textId="77777777" w:rsidR="007C6BE5" w:rsidRPr="00176394" w:rsidRDefault="007C6BE5" w:rsidP="00855719">
      <w:pPr>
        <w:numPr>
          <w:ilvl w:val="0"/>
          <w:numId w:val="45"/>
        </w:numPr>
        <w:spacing w:line="360" w:lineRule="auto"/>
        <w:ind w:left="360" w:hanging="283"/>
        <w:rPr>
          <w:rFonts w:ascii="Arial" w:hAnsi="Arial" w:cs="Arial"/>
        </w:rPr>
      </w:pPr>
      <w:r w:rsidRPr="00176394">
        <w:rPr>
          <w:rFonts w:ascii="Arial" w:hAnsi="Arial" w:cs="Arial"/>
        </w:rPr>
        <w:t>na stanowiskach pracy, na których temperatura spowodowana warunkami atmosferycznymi przekracza 28</w:t>
      </w:r>
      <w:r w:rsidRPr="00176394">
        <w:rPr>
          <w:rFonts w:ascii="Arial" w:hAnsi="Arial" w:cs="Arial"/>
          <w:vertAlign w:val="superscript"/>
        </w:rPr>
        <w:t>o</w:t>
      </w:r>
      <w:r w:rsidRPr="00176394">
        <w:rPr>
          <w:rFonts w:ascii="Arial" w:hAnsi="Arial" w:cs="Arial"/>
        </w:rPr>
        <w:t>C,</w:t>
      </w:r>
      <w:r w:rsidR="00176394" w:rsidRPr="00176394">
        <w:rPr>
          <w:rFonts w:ascii="Arial" w:hAnsi="Arial" w:cs="Arial"/>
        </w:rPr>
        <w:t xml:space="preserve"> </w:t>
      </w:r>
      <w:r w:rsidRPr="00176394">
        <w:rPr>
          <w:rFonts w:ascii="Arial" w:hAnsi="Arial" w:cs="Arial"/>
        </w:rPr>
        <w:t xml:space="preserve">Pracodawca zapewnia </w:t>
      </w:r>
      <w:r w:rsidRPr="00176394">
        <w:rPr>
          <w:rFonts w:ascii="Arial" w:hAnsi="Arial" w:cs="Arial"/>
          <w:b/>
          <w:bCs/>
        </w:rPr>
        <w:t>napoje</w:t>
      </w:r>
      <w:r w:rsidRPr="00176394">
        <w:rPr>
          <w:rFonts w:ascii="Arial" w:hAnsi="Arial" w:cs="Arial"/>
        </w:rPr>
        <w:t xml:space="preserve"> w ilości zaspakajającej potrzeby pracowników, odpowiednio zimne lub gorące w zależności od warunków wykonywania pracy, a w przypadku określonym w pkt 1 - napoje wzbogacone w sole mineralne i witaminy.</w:t>
      </w:r>
    </w:p>
    <w:p w14:paraId="1B605862" w14:textId="77777777" w:rsidR="007C6BE5" w:rsidRPr="0075253E" w:rsidRDefault="007C6BE5" w:rsidP="00855719">
      <w:pPr>
        <w:numPr>
          <w:ilvl w:val="0"/>
          <w:numId w:val="19"/>
        </w:numPr>
        <w:spacing w:line="360" w:lineRule="auto"/>
        <w:rPr>
          <w:rFonts w:ascii="Arial" w:hAnsi="Arial" w:cs="Arial"/>
        </w:rPr>
      </w:pPr>
      <w:r w:rsidRPr="0075253E">
        <w:rPr>
          <w:rFonts w:ascii="Arial" w:hAnsi="Arial" w:cs="Arial"/>
        </w:rPr>
        <w:t>Napoje podawane lub przygotowywane są w siedzibie Pracodawcy. Jeżeli Pracodawca nie ma możliwości wydawania napojów ze względu na wykonywanie pracy przez pracownika poza siedzibą Pracodawcy, pracownicy otrzymują gotowe napoje lub surowce, do przygotowania napojów we własnym zakresie.</w:t>
      </w:r>
    </w:p>
    <w:p w14:paraId="5A2B5F92" w14:textId="77777777" w:rsidR="007C6BE5" w:rsidRPr="0075253E" w:rsidRDefault="007C6BE5" w:rsidP="0075253E">
      <w:pPr>
        <w:spacing w:line="360" w:lineRule="auto"/>
        <w:jc w:val="center"/>
        <w:rPr>
          <w:rFonts w:ascii="Arial" w:hAnsi="Arial" w:cs="Arial"/>
        </w:rPr>
      </w:pPr>
      <w:r w:rsidRPr="0075253E">
        <w:rPr>
          <w:rFonts w:ascii="Arial" w:hAnsi="Arial" w:cs="Arial"/>
        </w:rPr>
        <w:t>§ 3</w:t>
      </w:r>
      <w:r w:rsidR="00A61310" w:rsidRPr="0075253E">
        <w:rPr>
          <w:rFonts w:ascii="Arial" w:hAnsi="Arial" w:cs="Arial"/>
        </w:rPr>
        <w:t>8</w:t>
      </w:r>
    </w:p>
    <w:p w14:paraId="4CFE582D"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Szkoła ma obowiązek dokonać oceny ryzyka zawodowego oraz udokumentować ryzyko zawodowe związane z wykonywaniem pracy na poszczególnych stanowiskach.</w:t>
      </w:r>
    </w:p>
    <w:p w14:paraId="5489A504"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Szkoła jest zobowiązana zapoznać każdego pracownika z udokumentowaną oceną ryzyka zawodowego, które wiąże się z wykonywaną przez niego pracą.</w:t>
      </w:r>
    </w:p>
    <w:p w14:paraId="3F8C6F28"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Pracownik potwierdza fakt zapoznania go z udokumentowaną oceną ryzyka zawodowego własnoręcznym podpisem pod kartą oceny ryzyka zawodowego. Wzór karty ryzyka zawodowego stanowi załącznik nr 2 do niniejszego regulaminu.</w:t>
      </w:r>
    </w:p>
    <w:p w14:paraId="0991302B"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Kartę oceny ryzyka zawodowego wraz ze sposobami jego minimalizowania, otrzymuje pracownik oraz przechowywana jest na stanowisku inspektora bhp.</w:t>
      </w:r>
    </w:p>
    <w:p w14:paraId="21F1A4E9"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Ocena ryzyka dotyczy zagrożeń związanych z procesem pracy, z uwzględnieniem dających się przewidzieć awarii, ale z wyłączeniem zdarzeń losowych oraz przypadkowych i/lub chwilowych zakłóceń warunków środowiska pracy spowodowanych przez czynniki pochodzące spoza stanowiska pracy.</w:t>
      </w:r>
    </w:p>
    <w:p w14:paraId="4E503677" w14:textId="77777777" w:rsidR="007C6BE5" w:rsidRPr="0075253E" w:rsidRDefault="007C6BE5" w:rsidP="00855719">
      <w:pPr>
        <w:numPr>
          <w:ilvl w:val="1"/>
          <w:numId w:val="26"/>
        </w:numPr>
        <w:tabs>
          <w:tab w:val="left" w:pos="360"/>
        </w:tabs>
        <w:spacing w:line="360" w:lineRule="auto"/>
        <w:ind w:left="360"/>
        <w:rPr>
          <w:rFonts w:ascii="Arial" w:hAnsi="Arial" w:cs="Arial"/>
        </w:rPr>
      </w:pPr>
      <w:r w:rsidRPr="0075253E">
        <w:rPr>
          <w:rFonts w:ascii="Arial" w:hAnsi="Arial" w:cs="Arial"/>
        </w:rPr>
        <w:t xml:space="preserve">Ocenę ryzyka zawodowego przeprowadza się : </w:t>
      </w:r>
    </w:p>
    <w:p w14:paraId="7646596E"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t>gdy informacje wykorzystane do jego oceny utraciły swą aktualność;</w:t>
      </w:r>
    </w:p>
    <w:p w14:paraId="03E1C7E0"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t>przy tworzeniu nowych stanowisk pracy;</w:t>
      </w:r>
    </w:p>
    <w:p w14:paraId="07BD9A0B"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t>po wprowadzeniu zmian w stosowanych środkach ochronnych;</w:t>
      </w:r>
    </w:p>
    <w:p w14:paraId="0FCB5E48"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t>w wypadku istotnych zmian organizacyjnych i technologicznych;</w:t>
      </w:r>
    </w:p>
    <w:p w14:paraId="07ECB22C"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lastRenderedPageBreak/>
        <w:t>w razie wypadku pracownika;</w:t>
      </w:r>
    </w:p>
    <w:p w14:paraId="1E7BF670" w14:textId="77777777" w:rsidR="007C6BE5" w:rsidRPr="0075253E" w:rsidRDefault="007C6BE5" w:rsidP="00855719">
      <w:pPr>
        <w:numPr>
          <w:ilvl w:val="0"/>
          <w:numId w:val="64"/>
        </w:numPr>
        <w:tabs>
          <w:tab w:val="left" w:pos="180"/>
        </w:tabs>
        <w:spacing w:line="360" w:lineRule="auto"/>
        <w:rPr>
          <w:rFonts w:ascii="Arial" w:hAnsi="Arial" w:cs="Arial"/>
        </w:rPr>
      </w:pPr>
      <w:r w:rsidRPr="0075253E">
        <w:rPr>
          <w:rFonts w:ascii="Arial" w:hAnsi="Arial" w:cs="Arial"/>
        </w:rPr>
        <w:t>gdy pracownik, jego przełożony lub inspektor bhp, spostrzeże nowy czynnik stanowiący ryzyko zawodowe.</w:t>
      </w:r>
    </w:p>
    <w:p w14:paraId="14A9DFDC" w14:textId="77777777" w:rsidR="007C6BE5" w:rsidRPr="0075253E" w:rsidRDefault="007C6BE5" w:rsidP="00176394">
      <w:pPr>
        <w:spacing w:before="240" w:line="360" w:lineRule="auto"/>
        <w:jc w:val="center"/>
        <w:rPr>
          <w:rFonts w:ascii="Arial" w:hAnsi="Arial" w:cs="Arial"/>
        </w:rPr>
      </w:pPr>
      <w:r w:rsidRPr="0075253E">
        <w:rPr>
          <w:rFonts w:ascii="Arial" w:hAnsi="Arial" w:cs="Arial"/>
          <w:b/>
        </w:rPr>
        <w:t>Rozdział 8</w:t>
      </w:r>
    </w:p>
    <w:p w14:paraId="53FDC51A" w14:textId="77777777" w:rsidR="007C6BE5" w:rsidRPr="0075253E" w:rsidRDefault="007C6BE5" w:rsidP="00176394">
      <w:pPr>
        <w:pStyle w:val="Nagwek5"/>
        <w:spacing w:line="360" w:lineRule="auto"/>
        <w:rPr>
          <w:rFonts w:ascii="Arial" w:hAnsi="Arial" w:cs="Arial"/>
        </w:rPr>
      </w:pPr>
      <w:r w:rsidRPr="0075253E">
        <w:rPr>
          <w:rFonts w:ascii="Arial" w:hAnsi="Arial" w:cs="Arial"/>
          <w:sz w:val="24"/>
          <w:szCs w:val="24"/>
        </w:rPr>
        <w:t>Ochrona pracy kobiet i młodocianych</w:t>
      </w:r>
    </w:p>
    <w:p w14:paraId="497F498A" w14:textId="77777777" w:rsidR="007C6BE5" w:rsidRPr="0075253E" w:rsidRDefault="007C6BE5" w:rsidP="0075253E">
      <w:pPr>
        <w:spacing w:line="360" w:lineRule="auto"/>
        <w:jc w:val="center"/>
        <w:rPr>
          <w:rFonts w:ascii="Arial" w:hAnsi="Arial" w:cs="Arial"/>
        </w:rPr>
      </w:pPr>
      <w:r w:rsidRPr="0075253E">
        <w:rPr>
          <w:rFonts w:ascii="Arial" w:hAnsi="Arial" w:cs="Arial"/>
        </w:rPr>
        <w:t>§ 3</w:t>
      </w:r>
      <w:r w:rsidR="00A61310" w:rsidRPr="0075253E">
        <w:rPr>
          <w:rFonts w:ascii="Arial" w:hAnsi="Arial" w:cs="Arial"/>
        </w:rPr>
        <w:t>9</w:t>
      </w:r>
    </w:p>
    <w:p w14:paraId="33351DD5" w14:textId="77777777" w:rsidR="007C6BE5" w:rsidRPr="0075253E" w:rsidRDefault="007C6BE5" w:rsidP="0075253E">
      <w:pPr>
        <w:numPr>
          <w:ilvl w:val="0"/>
          <w:numId w:val="6"/>
        </w:numPr>
        <w:spacing w:line="360" w:lineRule="auto"/>
        <w:rPr>
          <w:rFonts w:ascii="Arial" w:hAnsi="Arial" w:cs="Arial"/>
        </w:rPr>
      </w:pPr>
      <w:r w:rsidRPr="0075253E">
        <w:rPr>
          <w:rFonts w:ascii="Arial" w:hAnsi="Arial" w:cs="Arial"/>
        </w:rPr>
        <w:t xml:space="preserve">Pracownikowi pedagogicznemu w ciąży lub wychowującemu dziecko do lat 4 nie przydziela się pracy w godzinach ponadwymiarowych bez ich zgody. </w:t>
      </w:r>
    </w:p>
    <w:p w14:paraId="17C64109" w14:textId="77777777" w:rsidR="007C6BE5" w:rsidRPr="0075253E" w:rsidRDefault="007C6BE5" w:rsidP="0075253E">
      <w:pPr>
        <w:numPr>
          <w:ilvl w:val="0"/>
          <w:numId w:val="6"/>
        </w:numPr>
        <w:spacing w:line="360" w:lineRule="auto"/>
        <w:rPr>
          <w:rFonts w:ascii="Arial" w:hAnsi="Arial" w:cs="Arial"/>
        </w:rPr>
      </w:pPr>
      <w:r w:rsidRPr="0075253E">
        <w:rPr>
          <w:rFonts w:ascii="Arial" w:hAnsi="Arial" w:cs="Arial"/>
        </w:rPr>
        <w:t>W razie gdy czas pracy pracownicy pedagogicznej karmiącej dziecko wynosi ponad 4 godziny ciągłej pracy dziennie, przysługuje jej prawo korzystania z jednej godziny przerwy wliczanej do czasu pracy.</w:t>
      </w:r>
    </w:p>
    <w:p w14:paraId="2BB9A2C7" w14:textId="77777777" w:rsidR="007C6BE5" w:rsidRPr="0075253E" w:rsidRDefault="007C6BE5" w:rsidP="0075253E">
      <w:pPr>
        <w:numPr>
          <w:ilvl w:val="0"/>
          <w:numId w:val="6"/>
        </w:numPr>
        <w:spacing w:line="360" w:lineRule="auto"/>
        <w:rPr>
          <w:rFonts w:ascii="Arial" w:hAnsi="Arial" w:cs="Arial"/>
        </w:rPr>
      </w:pPr>
      <w:r w:rsidRPr="0075253E">
        <w:rPr>
          <w:rFonts w:ascii="Arial" w:hAnsi="Arial" w:cs="Arial"/>
        </w:rPr>
        <w:t xml:space="preserve">Nie zatrudnia się </w:t>
      </w:r>
      <w:r w:rsidRPr="0075253E">
        <w:rPr>
          <w:rFonts w:ascii="Arial" w:hAnsi="Arial" w:cs="Arial"/>
          <w:b/>
          <w:bCs/>
        </w:rPr>
        <w:t>kobiet</w:t>
      </w:r>
      <w:r w:rsidRPr="0075253E">
        <w:rPr>
          <w:rFonts w:ascii="Arial" w:hAnsi="Arial" w:cs="Arial"/>
        </w:rPr>
        <w:t xml:space="preserve"> przy pracach szczególnie uciążliwych lub szkodliwych dla zdrowia. Wykaz prac wzbronionym kobietom zawiera załącznik nr 4 do Regulaminu.</w:t>
      </w:r>
    </w:p>
    <w:p w14:paraId="0BA68217"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40</w:t>
      </w:r>
    </w:p>
    <w:p w14:paraId="0DD95F03" w14:textId="77777777" w:rsidR="007C6BE5" w:rsidRPr="0075253E" w:rsidRDefault="007C6BE5" w:rsidP="00855719">
      <w:pPr>
        <w:numPr>
          <w:ilvl w:val="0"/>
          <w:numId w:val="77"/>
        </w:numPr>
        <w:spacing w:line="360" w:lineRule="auto"/>
        <w:rPr>
          <w:rFonts w:ascii="Arial" w:hAnsi="Arial" w:cs="Arial"/>
        </w:rPr>
      </w:pPr>
      <w:r w:rsidRPr="0075253E">
        <w:rPr>
          <w:rFonts w:ascii="Arial" w:hAnsi="Arial" w:cs="Arial"/>
        </w:rPr>
        <w:t xml:space="preserve">Szkoła nie zatrudnia młodocianych w celu odbycia przygotowania zawodowego. </w:t>
      </w:r>
    </w:p>
    <w:p w14:paraId="671EA179" w14:textId="77777777" w:rsidR="007C6BE5" w:rsidRPr="0075253E" w:rsidRDefault="007C6BE5" w:rsidP="00855719">
      <w:pPr>
        <w:numPr>
          <w:ilvl w:val="0"/>
          <w:numId w:val="77"/>
        </w:numPr>
        <w:spacing w:line="360" w:lineRule="auto"/>
        <w:rPr>
          <w:rFonts w:ascii="Arial" w:hAnsi="Arial" w:cs="Arial"/>
        </w:rPr>
      </w:pPr>
      <w:r w:rsidRPr="0075253E">
        <w:rPr>
          <w:rFonts w:ascii="Arial" w:hAnsi="Arial" w:cs="Arial"/>
        </w:rPr>
        <w:t xml:space="preserve">W Szkole, w wyjątkowych przypadkach, mogą być zatrudniani </w:t>
      </w:r>
      <w:r w:rsidRPr="0075253E">
        <w:rPr>
          <w:rFonts w:ascii="Arial" w:hAnsi="Arial" w:cs="Arial"/>
          <w:b/>
          <w:bCs/>
        </w:rPr>
        <w:t>młodociani</w:t>
      </w:r>
      <w:r w:rsidRPr="0075253E">
        <w:rPr>
          <w:rFonts w:ascii="Arial" w:hAnsi="Arial" w:cs="Arial"/>
        </w:rPr>
        <w:t xml:space="preserve"> przy lekkich pracach sezonowych i dorywczych, na zasadach określonych w Kodeksie pracy oraz aktach wykonawczych do niego.</w:t>
      </w:r>
    </w:p>
    <w:p w14:paraId="1D257F51" w14:textId="77777777" w:rsidR="007C6BE5" w:rsidRPr="0075253E" w:rsidRDefault="007C6BE5" w:rsidP="00855719">
      <w:pPr>
        <w:numPr>
          <w:ilvl w:val="0"/>
          <w:numId w:val="77"/>
        </w:numPr>
        <w:spacing w:line="360" w:lineRule="auto"/>
        <w:rPr>
          <w:rFonts w:ascii="Arial" w:hAnsi="Arial" w:cs="Arial"/>
        </w:rPr>
      </w:pPr>
      <w:r w:rsidRPr="0075253E">
        <w:rPr>
          <w:rFonts w:ascii="Arial" w:hAnsi="Arial" w:cs="Arial"/>
        </w:rPr>
        <w:t>Praca lekka nie może powodować zagrożenia dla życia, zdrowia i rozwoju psychofizycznego młodocianego, a także nie może utrudniać młodocianemu wypełniania obowiązku szkolnego. Wykaz prac wzbronionych młodocianym zawiera załącznik nr 5 do Regulaminu.</w:t>
      </w:r>
    </w:p>
    <w:p w14:paraId="42921088" w14:textId="77777777" w:rsidR="007C6BE5" w:rsidRPr="0075253E" w:rsidRDefault="007C6BE5" w:rsidP="00855719">
      <w:pPr>
        <w:pStyle w:val="paragraf"/>
        <w:numPr>
          <w:ilvl w:val="0"/>
          <w:numId w:val="77"/>
        </w:numPr>
        <w:spacing w:before="0" w:after="0" w:line="360" w:lineRule="auto"/>
        <w:rPr>
          <w:rFonts w:ascii="Arial" w:hAnsi="Arial" w:cs="Arial"/>
        </w:rPr>
      </w:pPr>
      <w:r w:rsidRPr="0075253E">
        <w:rPr>
          <w:rFonts w:ascii="Arial" w:hAnsi="Arial" w:cs="Arial"/>
          <w:b/>
          <w:bCs/>
        </w:rPr>
        <w:t>Wykaz lekkich prac</w:t>
      </w:r>
      <w:r w:rsidRPr="0075253E">
        <w:rPr>
          <w:rFonts w:ascii="Arial" w:hAnsi="Arial" w:cs="Arial"/>
        </w:rPr>
        <w:t xml:space="preserve"> dozwolonych pracownikom młodocianym obejmuje lekkie prace porządkowe wykonywane w budynku i na terenie Szkoły, w szczególności: </w:t>
      </w:r>
    </w:p>
    <w:p w14:paraId="7890FD88"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zamiatanie;</w:t>
      </w:r>
    </w:p>
    <w:p w14:paraId="6D5B3939"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 xml:space="preserve">grabienie; </w:t>
      </w:r>
    </w:p>
    <w:p w14:paraId="5FAF326C"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odśnieżanie;</w:t>
      </w:r>
    </w:p>
    <w:p w14:paraId="5F2E36AB"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prace ogrodowe;</w:t>
      </w:r>
    </w:p>
    <w:p w14:paraId="0AF42B5F"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segregowanie książek;</w:t>
      </w:r>
    </w:p>
    <w:p w14:paraId="5430888B"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sprzątanie pomieszczeń;</w:t>
      </w:r>
    </w:p>
    <w:p w14:paraId="64F31CB4" w14:textId="77777777" w:rsidR="007C6BE5" w:rsidRPr="0075253E" w:rsidRDefault="007C6BE5" w:rsidP="00855719">
      <w:pPr>
        <w:pStyle w:val="paragraf"/>
        <w:numPr>
          <w:ilvl w:val="0"/>
          <w:numId w:val="50"/>
        </w:numPr>
        <w:spacing w:before="0" w:after="0" w:line="360" w:lineRule="auto"/>
        <w:rPr>
          <w:rFonts w:ascii="Arial" w:hAnsi="Arial" w:cs="Arial"/>
        </w:rPr>
      </w:pPr>
      <w:r w:rsidRPr="0075253E">
        <w:rPr>
          <w:rFonts w:ascii="Arial" w:hAnsi="Arial" w:cs="Arial"/>
        </w:rPr>
        <w:t>pomocnicze prace malarskie.</w:t>
      </w:r>
    </w:p>
    <w:p w14:paraId="5DA107EB" w14:textId="77777777" w:rsidR="007C6BE5" w:rsidRPr="0075253E" w:rsidRDefault="007C6BE5" w:rsidP="00176394">
      <w:pPr>
        <w:spacing w:before="240" w:line="360" w:lineRule="auto"/>
        <w:jc w:val="center"/>
        <w:rPr>
          <w:rFonts w:ascii="Arial" w:hAnsi="Arial" w:cs="Arial"/>
        </w:rPr>
      </w:pPr>
      <w:r w:rsidRPr="0075253E">
        <w:rPr>
          <w:rFonts w:ascii="Arial" w:hAnsi="Arial" w:cs="Arial"/>
          <w:b/>
          <w:bCs/>
        </w:rPr>
        <w:lastRenderedPageBreak/>
        <w:t>Rozdział 9</w:t>
      </w:r>
    </w:p>
    <w:p w14:paraId="05B9BD1C" w14:textId="77777777" w:rsidR="007C6BE5" w:rsidRPr="0075253E" w:rsidRDefault="007C6BE5" w:rsidP="00176394">
      <w:pPr>
        <w:pStyle w:val="Nagwek1"/>
        <w:spacing w:line="360" w:lineRule="auto"/>
      </w:pPr>
      <w:r w:rsidRPr="0075253E">
        <w:rPr>
          <w:b/>
          <w:sz w:val="24"/>
          <w:szCs w:val="24"/>
        </w:rPr>
        <w:t>Porządek i dyscyplina pracy</w:t>
      </w:r>
    </w:p>
    <w:p w14:paraId="41987C84"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41</w:t>
      </w:r>
    </w:p>
    <w:p w14:paraId="11EDA747" w14:textId="77777777" w:rsidR="007C6BE5" w:rsidRPr="0075253E" w:rsidRDefault="007C6BE5" w:rsidP="0075253E">
      <w:pPr>
        <w:pStyle w:val="artykul"/>
        <w:spacing w:before="0" w:line="360" w:lineRule="auto"/>
        <w:rPr>
          <w:rFonts w:ascii="Arial" w:hAnsi="Arial" w:cs="Arial"/>
        </w:rPr>
      </w:pPr>
      <w:r w:rsidRPr="0075253E">
        <w:rPr>
          <w:rFonts w:ascii="Arial" w:hAnsi="Arial" w:cs="Arial"/>
          <w:b/>
          <w:bCs/>
        </w:rPr>
        <w:t>Pracownik zobowiązany</w:t>
      </w:r>
      <w:r w:rsidRPr="0075253E">
        <w:rPr>
          <w:rFonts w:ascii="Arial" w:hAnsi="Arial" w:cs="Arial"/>
        </w:rPr>
        <w:t xml:space="preserve"> </w:t>
      </w:r>
      <w:r w:rsidRPr="0075253E">
        <w:rPr>
          <w:rFonts w:ascii="Arial" w:hAnsi="Arial" w:cs="Arial"/>
          <w:b/>
          <w:bCs/>
        </w:rPr>
        <w:t>jest</w:t>
      </w:r>
      <w:r w:rsidRPr="0075253E">
        <w:rPr>
          <w:rFonts w:ascii="Arial" w:hAnsi="Arial" w:cs="Arial"/>
        </w:rPr>
        <w:t xml:space="preserve"> do należytego wykonywania swoich obowiązków, przestrzegać ustalonej organizacji i porządku w procesie pracy, przepisów bhp i ppoż., a także przyjętego sposobu potwierdzania przybycia i obecności w pracy oraz usprawiedliwiania nieobecności w pracy, pracownik pedagogiczny ponadto – do realizowania obowiązków, o których mowa w art. 6 i art. 42 ust. 2 Karty Nauczyciela, art. 5 Prawa oświatowego oraz przestrzegania podstawowych zasad moralnych, o czym mowa w art. 9 ust. 1 pkt 2 Karty Nauczyciela.</w:t>
      </w:r>
    </w:p>
    <w:p w14:paraId="653701AB"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42</w:t>
      </w:r>
    </w:p>
    <w:p w14:paraId="0A47E3C7" w14:textId="77777777" w:rsidR="007C6BE5" w:rsidRPr="0075253E" w:rsidRDefault="007C6BE5" w:rsidP="00855719">
      <w:pPr>
        <w:numPr>
          <w:ilvl w:val="0"/>
          <w:numId w:val="42"/>
        </w:numPr>
        <w:spacing w:line="360" w:lineRule="auto"/>
        <w:rPr>
          <w:rFonts w:ascii="Arial" w:hAnsi="Arial" w:cs="Arial"/>
          <w:b/>
        </w:rPr>
      </w:pPr>
      <w:r w:rsidRPr="0075253E">
        <w:rPr>
          <w:rFonts w:ascii="Arial" w:hAnsi="Arial" w:cs="Arial"/>
        </w:rPr>
        <w:t xml:space="preserve">Wstęp i przebywanie pracownika na terenie siedziby Pracodawcy, </w:t>
      </w:r>
      <w:r w:rsidRPr="0075253E">
        <w:rPr>
          <w:rFonts w:ascii="Arial" w:hAnsi="Arial" w:cs="Arial"/>
          <w:b/>
          <w:bCs/>
        </w:rPr>
        <w:t xml:space="preserve">po spożyciu alkoholu </w:t>
      </w:r>
      <w:r w:rsidRPr="0075253E">
        <w:rPr>
          <w:rFonts w:ascii="Arial" w:hAnsi="Arial" w:cs="Arial"/>
          <w:b/>
        </w:rPr>
        <w:t>są zabronione.</w:t>
      </w:r>
    </w:p>
    <w:p w14:paraId="02F9F6EE"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 xml:space="preserve">Na teren siedziby Pracodawcy, nie wolno wnosić alkoholu, ani jego spożywać. </w:t>
      </w:r>
    </w:p>
    <w:p w14:paraId="4A82AD53"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W przypadku podejrzenia, iż pracownik przybył na teren siedziby Pracodawcy w stanie wskazującym na spożycie alkoholu, każdy inny pracownik powiadamia o tym fakcie przełożonego tego pracownika. Przełożony powiadamia inspektora bhp oraz Dyrektora.</w:t>
      </w:r>
    </w:p>
    <w:p w14:paraId="12403115"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Pracownika w stanie nietrzeźwości przełożony nie dopuszcza do pracy. Pracownik zobowiązany jest do natychmiastowego opuszczenia siedziby Pracodawcy. Dzień ten traktuje się jak nieusprawiedliwioną nieobecność pracownika w pracy. Okoliczności stanowiące podstawę takiej decyzji, podaje się pracownikowi do wiadomości.</w:t>
      </w:r>
    </w:p>
    <w:p w14:paraId="43A7BAA3"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Na żądanie pracownika, o którym mowa w ust. 4, Pracodawca zapewnia przeprowadzenie badania stanu trzeźwości pracownika.</w:t>
      </w:r>
    </w:p>
    <w:p w14:paraId="14AFC80C" w14:textId="77777777" w:rsidR="007A24D2" w:rsidRPr="0075253E" w:rsidRDefault="00E86ADD" w:rsidP="00855719">
      <w:pPr>
        <w:numPr>
          <w:ilvl w:val="0"/>
          <w:numId w:val="42"/>
        </w:numPr>
        <w:spacing w:line="360" w:lineRule="auto"/>
        <w:rPr>
          <w:rFonts w:ascii="Arial" w:hAnsi="Arial" w:cs="Arial"/>
        </w:rPr>
      </w:pPr>
      <w:r w:rsidRPr="0075253E">
        <w:rPr>
          <w:rFonts w:ascii="Arial" w:hAnsi="Arial" w:cs="Arial"/>
        </w:rPr>
        <w:t>Badania na obecność alkoholu obejmują badanie wydychanego powietrza lub badanie krwi i przeprowadza się je zgodnie z Rozporządzeniem Ministra Zdrowia z dnia 16 lutego 2023 r. w sprawie badań na obecność alkoholu</w:t>
      </w:r>
      <w:r w:rsidR="007A24D2" w:rsidRPr="0075253E">
        <w:rPr>
          <w:rFonts w:ascii="Arial" w:hAnsi="Arial" w:cs="Arial"/>
        </w:rPr>
        <w:t xml:space="preserve"> lub środków działających podobnie do alkoholu w organizmie pracownika.</w:t>
      </w:r>
    </w:p>
    <w:p w14:paraId="369A3D1E" w14:textId="77777777" w:rsidR="00E86ADD" w:rsidRPr="0075253E" w:rsidRDefault="007A24D2" w:rsidP="00855719">
      <w:pPr>
        <w:numPr>
          <w:ilvl w:val="0"/>
          <w:numId w:val="42"/>
        </w:numPr>
        <w:spacing w:line="360" w:lineRule="auto"/>
        <w:rPr>
          <w:rFonts w:ascii="Arial" w:hAnsi="Arial" w:cs="Arial"/>
        </w:rPr>
      </w:pPr>
      <w:r w:rsidRPr="0075253E">
        <w:rPr>
          <w:rFonts w:ascii="Arial" w:hAnsi="Arial" w:cs="Arial"/>
        </w:rPr>
        <w:t>Badanie wydychanego powietrza przeprowadza się przy użyciu urządzenia elektronicznego dokonującego pomiaru stężenia alkoholu w wydychanym powietrzu</w:t>
      </w:r>
      <w:r w:rsidR="00E86ADD" w:rsidRPr="0075253E">
        <w:rPr>
          <w:rFonts w:ascii="Arial" w:hAnsi="Arial" w:cs="Arial"/>
        </w:rPr>
        <w:t xml:space="preserve"> z użyciem ustnika, metodą:</w:t>
      </w:r>
    </w:p>
    <w:p w14:paraId="562769AF" w14:textId="77777777" w:rsidR="00E86ADD" w:rsidRPr="0075253E" w:rsidRDefault="00E86ADD" w:rsidP="00855719">
      <w:pPr>
        <w:pStyle w:val="Akapitzlist"/>
        <w:numPr>
          <w:ilvl w:val="0"/>
          <w:numId w:val="78"/>
        </w:numPr>
        <w:spacing w:line="360" w:lineRule="auto"/>
        <w:rPr>
          <w:rFonts w:ascii="Arial" w:hAnsi="Arial" w:cs="Arial"/>
        </w:rPr>
      </w:pPr>
      <w:r w:rsidRPr="0075253E">
        <w:rPr>
          <w:rFonts w:ascii="Arial" w:hAnsi="Arial" w:cs="Arial"/>
        </w:rPr>
        <w:t>spektrometrii w podczerwieni lub</w:t>
      </w:r>
    </w:p>
    <w:p w14:paraId="410E4AD9" w14:textId="77777777" w:rsidR="00E86ADD" w:rsidRPr="0075253E" w:rsidRDefault="00E86ADD" w:rsidP="00855719">
      <w:pPr>
        <w:pStyle w:val="Akapitzlist"/>
        <w:numPr>
          <w:ilvl w:val="0"/>
          <w:numId w:val="78"/>
        </w:numPr>
        <w:spacing w:line="360" w:lineRule="auto"/>
        <w:rPr>
          <w:rFonts w:ascii="Arial" w:hAnsi="Arial" w:cs="Arial"/>
        </w:rPr>
      </w:pPr>
      <w:r w:rsidRPr="0075253E">
        <w:rPr>
          <w:rFonts w:ascii="Arial" w:hAnsi="Arial" w:cs="Arial"/>
        </w:rPr>
        <w:lastRenderedPageBreak/>
        <w:t>utleniania elektrochemicznego – zwanego dalej „analizatorem wydechu”</w:t>
      </w:r>
    </w:p>
    <w:p w14:paraId="5C5A2C5D"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 xml:space="preserve">Czynności mające na celu dokonanie badania krwi pracownika podejrzanego o stan nietrzeźwości wykonuje inspektor bhp. W przypadku nieobecności inspektora bhp, czynności o których mowa, wykonuje przełożony pracownika lub inna osoba zajmująca kierownicze stanowisko w Szkole. </w:t>
      </w:r>
    </w:p>
    <w:p w14:paraId="0A64DB35"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 xml:space="preserve">W przypadku zaprzeczania pracownika o stanie jego nietrzeźwości, mimo ewidentnych oznak takiego stanu, inicjatywa przeprowadzenia badania </w:t>
      </w:r>
      <w:r w:rsidR="00E86ADD" w:rsidRPr="0075253E">
        <w:rPr>
          <w:rFonts w:ascii="Arial" w:hAnsi="Arial" w:cs="Arial"/>
        </w:rPr>
        <w:t xml:space="preserve">na obecność alkoholu </w:t>
      </w:r>
      <w:r w:rsidRPr="0075253E">
        <w:rPr>
          <w:rFonts w:ascii="Arial" w:hAnsi="Arial" w:cs="Arial"/>
        </w:rPr>
        <w:t xml:space="preserve"> należy do Pracodawcy. Odmowa pracownika na </w:t>
      </w:r>
      <w:r w:rsidR="00E86ADD" w:rsidRPr="0075253E">
        <w:rPr>
          <w:rFonts w:ascii="Arial" w:hAnsi="Arial" w:cs="Arial"/>
        </w:rPr>
        <w:t>przeprowadzenie badania</w:t>
      </w:r>
      <w:r w:rsidRPr="0075253E">
        <w:rPr>
          <w:rFonts w:ascii="Arial" w:hAnsi="Arial" w:cs="Arial"/>
        </w:rPr>
        <w:t>, stanowi potwierdzenie jego nietrzeźwości.</w:t>
      </w:r>
    </w:p>
    <w:p w14:paraId="5A3A378D"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Koszty wyniku badania pracownika potwierdzającego spożycie przez niego alkoholu, obciążają pracownika, w przeciwnym przypadku – Pracodawcę.</w:t>
      </w:r>
    </w:p>
    <w:p w14:paraId="0671F803" w14:textId="77777777" w:rsidR="007A24D2" w:rsidRPr="0075253E" w:rsidRDefault="007A24D2" w:rsidP="00855719">
      <w:pPr>
        <w:numPr>
          <w:ilvl w:val="0"/>
          <w:numId w:val="42"/>
        </w:numPr>
        <w:spacing w:line="360" w:lineRule="auto"/>
        <w:rPr>
          <w:rFonts w:ascii="Arial" w:hAnsi="Arial" w:cs="Arial"/>
        </w:rPr>
      </w:pPr>
      <w:r w:rsidRPr="0075253E">
        <w:rPr>
          <w:rFonts w:ascii="Arial" w:hAnsi="Arial" w:cs="Arial"/>
        </w:rPr>
        <w:t>Kontrola trzeźwości dotyczy indywidualnych przypadków i tylko tych osób, wobec których istnieje podejrzenie, o którym mowa w ust.7.</w:t>
      </w:r>
    </w:p>
    <w:p w14:paraId="5D44521F" w14:textId="77777777" w:rsidR="007C6BE5" w:rsidRPr="0075253E" w:rsidRDefault="007C6BE5" w:rsidP="00855719">
      <w:pPr>
        <w:numPr>
          <w:ilvl w:val="0"/>
          <w:numId w:val="42"/>
        </w:numPr>
        <w:spacing w:line="360" w:lineRule="auto"/>
        <w:rPr>
          <w:rFonts w:ascii="Arial" w:hAnsi="Arial" w:cs="Arial"/>
        </w:rPr>
      </w:pPr>
      <w:r w:rsidRPr="0075253E">
        <w:rPr>
          <w:rFonts w:ascii="Arial" w:hAnsi="Arial" w:cs="Arial"/>
        </w:rPr>
        <w:t>Pracownikowi w stanie nietrzeźwym, nie wolno przebywać na terenie Szkoły także po zakończeniu świadczenia pracy oraz w czasie, gdy korzysta on ze zwolnień od pracy.</w:t>
      </w:r>
    </w:p>
    <w:p w14:paraId="210F5099"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43</w:t>
      </w:r>
    </w:p>
    <w:p w14:paraId="6393AF2F" w14:textId="77777777" w:rsidR="007C6BE5" w:rsidRPr="0075253E" w:rsidRDefault="007C6BE5" w:rsidP="00855719">
      <w:pPr>
        <w:numPr>
          <w:ilvl w:val="0"/>
          <w:numId w:val="51"/>
        </w:numPr>
        <w:spacing w:line="360" w:lineRule="auto"/>
        <w:rPr>
          <w:rFonts w:ascii="Arial" w:hAnsi="Arial" w:cs="Arial"/>
        </w:rPr>
      </w:pPr>
      <w:r w:rsidRPr="0075253E">
        <w:rPr>
          <w:rFonts w:ascii="Arial" w:hAnsi="Arial" w:cs="Arial"/>
          <w:b/>
          <w:bCs/>
        </w:rPr>
        <w:t>Wynoszenie</w:t>
      </w:r>
      <w:r w:rsidRPr="0075253E">
        <w:rPr>
          <w:rFonts w:ascii="Arial" w:hAnsi="Arial" w:cs="Arial"/>
        </w:rPr>
        <w:t xml:space="preserve"> poza teren Pracodawcy jakichkolwiek przedmiotów stanowiących jego własność, bez posiadania pisemnego zezwolenia przełożonego lub osoby przez niego upoważnionej, jest zabronione.</w:t>
      </w:r>
    </w:p>
    <w:p w14:paraId="33B4815B" w14:textId="77777777" w:rsidR="007C6BE5" w:rsidRPr="0075253E" w:rsidRDefault="007C6BE5" w:rsidP="00855719">
      <w:pPr>
        <w:numPr>
          <w:ilvl w:val="0"/>
          <w:numId w:val="51"/>
        </w:numPr>
        <w:spacing w:line="360" w:lineRule="auto"/>
        <w:rPr>
          <w:rFonts w:ascii="Arial" w:hAnsi="Arial" w:cs="Arial"/>
        </w:rPr>
      </w:pPr>
      <w:r w:rsidRPr="0075253E">
        <w:rPr>
          <w:rFonts w:ascii="Arial" w:hAnsi="Arial" w:cs="Arial"/>
        </w:rPr>
        <w:t>Bez zgody Dyrektora lub przełożonego, pracownik nie może wynosić poza siedzibę Pracodawcy: dokumentów, płyt CD lub innych nośników informacji, oprócz tych, które można wypożyczyć w bibliotece Szkoły.</w:t>
      </w:r>
    </w:p>
    <w:p w14:paraId="2ED34D63"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44</w:t>
      </w:r>
    </w:p>
    <w:p w14:paraId="7B4C93D2" w14:textId="77777777" w:rsidR="007C6BE5" w:rsidRPr="0075253E" w:rsidRDefault="007C6BE5" w:rsidP="0075253E">
      <w:pPr>
        <w:spacing w:line="360" w:lineRule="auto"/>
        <w:rPr>
          <w:rFonts w:ascii="Arial" w:hAnsi="Arial" w:cs="Arial"/>
        </w:rPr>
      </w:pPr>
      <w:r w:rsidRPr="0075253E">
        <w:rPr>
          <w:rFonts w:ascii="Arial" w:hAnsi="Arial" w:cs="Arial"/>
          <w:b/>
          <w:bCs/>
        </w:rPr>
        <w:t>Rażącym naruszeniem porządku i dyscypliny pracy</w:t>
      </w:r>
      <w:r w:rsidRPr="0075253E">
        <w:rPr>
          <w:rFonts w:ascii="Arial" w:hAnsi="Arial" w:cs="Arial"/>
        </w:rPr>
        <w:t xml:space="preserve"> jest w szczególności:</w:t>
      </w:r>
    </w:p>
    <w:p w14:paraId="43CFDCB8"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złe lub niedbałe wykonywanie pracy;</w:t>
      </w:r>
    </w:p>
    <w:p w14:paraId="18535B62"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działania lub zaniechanie działań, w wyniku czego może powstać zagrożenie bezpieczeństwa, zdrowia lub życia uczniów albo pracowników Szkoły;</w:t>
      </w:r>
    </w:p>
    <w:p w14:paraId="50E57E97"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wykonywanie prac nie związanych z zadaniami wynikającymi ze stosunku pracy;</w:t>
      </w:r>
    </w:p>
    <w:p w14:paraId="0F364558"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kradzież lub umyślne niszczenie materiałów, narzędzi i środków technicznych, stanowiących własność Pracodawcy;</w:t>
      </w:r>
    </w:p>
    <w:p w14:paraId="300EF652"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 xml:space="preserve">nieusprawiedliwiona nieobecność w pracy; </w:t>
      </w:r>
    </w:p>
    <w:p w14:paraId="490C67DA"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lastRenderedPageBreak/>
        <w:t>spóźnianie się do pracy lub samowolne jej opuszczanie bez usprawiedliwienia;</w:t>
      </w:r>
    </w:p>
    <w:p w14:paraId="7BF8FBA5"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stawianie się do pracy w stanie nietrzeźwym lub spożywanie alkoholu w czasie pracy;</w:t>
      </w:r>
    </w:p>
    <w:p w14:paraId="19DAE6E6" w14:textId="77777777" w:rsidR="007C6BE5" w:rsidRPr="0075253E" w:rsidRDefault="00A35C97" w:rsidP="00855719">
      <w:pPr>
        <w:numPr>
          <w:ilvl w:val="0"/>
          <w:numId w:val="16"/>
        </w:numPr>
        <w:tabs>
          <w:tab w:val="left" w:pos="1320"/>
        </w:tabs>
        <w:spacing w:line="360" w:lineRule="auto"/>
        <w:rPr>
          <w:rFonts w:ascii="Arial" w:hAnsi="Arial" w:cs="Arial"/>
        </w:rPr>
      </w:pPr>
      <w:r w:rsidRPr="0075253E">
        <w:rPr>
          <w:rFonts w:ascii="Arial" w:hAnsi="Arial" w:cs="Arial"/>
        </w:rPr>
        <w:t>nie</w:t>
      </w:r>
      <w:r w:rsidR="007C6BE5" w:rsidRPr="0075253E">
        <w:rPr>
          <w:rFonts w:ascii="Arial" w:hAnsi="Arial" w:cs="Arial"/>
        </w:rPr>
        <w:t>używanie przydzielonej przez Pracodawcę odzieży i obuwia roboczego, albo ochronnego lub sprzętu ochrony osobistej;</w:t>
      </w:r>
    </w:p>
    <w:p w14:paraId="7DD8C611"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ujawnienie informacji objętych tajemnicą służbową lub ochroną danych osobowych;</w:t>
      </w:r>
    </w:p>
    <w:p w14:paraId="00336314"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 xml:space="preserve"> zakłócanie porządku i spokoju w miejscu pracy;</w:t>
      </w:r>
    </w:p>
    <w:p w14:paraId="4E6CB521"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 xml:space="preserve"> niewykonywanie poleceń przełożonego lub osoby przez niego upoważnionej, które dotyczą pracy;</w:t>
      </w:r>
    </w:p>
    <w:p w14:paraId="3B6D9C0A"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 xml:space="preserve"> niewłaściwy stosunek do przełożonych lub współpracowników;</w:t>
      </w:r>
    </w:p>
    <w:p w14:paraId="770806D1" w14:textId="77777777" w:rsidR="007C6BE5" w:rsidRPr="0075253E" w:rsidRDefault="007C6BE5" w:rsidP="00855719">
      <w:pPr>
        <w:numPr>
          <w:ilvl w:val="0"/>
          <w:numId w:val="16"/>
        </w:numPr>
        <w:tabs>
          <w:tab w:val="left" w:pos="1320"/>
        </w:tabs>
        <w:spacing w:line="360" w:lineRule="auto"/>
        <w:rPr>
          <w:rFonts w:ascii="Arial" w:hAnsi="Arial" w:cs="Arial"/>
        </w:rPr>
      </w:pPr>
      <w:r w:rsidRPr="0075253E">
        <w:rPr>
          <w:rFonts w:ascii="Arial" w:hAnsi="Arial" w:cs="Arial"/>
        </w:rPr>
        <w:t xml:space="preserve"> rażące naruszenie norm współżycia społecznego.</w:t>
      </w:r>
    </w:p>
    <w:p w14:paraId="09FA824E" w14:textId="77777777" w:rsidR="007C6BE5" w:rsidRPr="0075253E" w:rsidRDefault="007C6BE5" w:rsidP="00176394">
      <w:pPr>
        <w:spacing w:before="240" w:line="360" w:lineRule="auto"/>
        <w:jc w:val="center"/>
        <w:rPr>
          <w:rFonts w:ascii="Arial" w:hAnsi="Arial" w:cs="Arial"/>
        </w:rPr>
      </w:pPr>
      <w:r w:rsidRPr="0075253E">
        <w:rPr>
          <w:rFonts w:ascii="Arial" w:hAnsi="Arial" w:cs="Arial"/>
          <w:b/>
          <w:bCs/>
        </w:rPr>
        <w:t>Rozdział 10</w:t>
      </w:r>
    </w:p>
    <w:p w14:paraId="6A659FE8" w14:textId="77777777" w:rsidR="007C6BE5" w:rsidRPr="0075253E" w:rsidRDefault="007C6BE5" w:rsidP="00176394">
      <w:pPr>
        <w:pStyle w:val="Nagwek1"/>
        <w:spacing w:line="360" w:lineRule="auto"/>
      </w:pPr>
      <w:r w:rsidRPr="0075253E">
        <w:rPr>
          <w:b/>
          <w:sz w:val="24"/>
          <w:szCs w:val="24"/>
        </w:rPr>
        <w:t>Kary za naruszenie porządku i dyscypliny pracy</w:t>
      </w:r>
    </w:p>
    <w:p w14:paraId="57B4829D" w14:textId="77777777" w:rsidR="007C6BE5" w:rsidRPr="0075253E" w:rsidRDefault="007C6BE5" w:rsidP="0075253E">
      <w:pPr>
        <w:spacing w:line="360" w:lineRule="auto"/>
        <w:jc w:val="center"/>
        <w:rPr>
          <w:rFonts w:ascii="Arial" w:hAnsi="Arial" w:cs="Arial"/>
        </w:rPr>
      </w:pPr>
      <w:r w:rsidRPr="0075253E">
        <w:rPr>
          <w:rFonts w:ascii="Arial" w:hAnsi="Arial" w:cs="Arial"/>
        </w:rPr>
        <w:t>§ 4</w:t>
      </w:r>
      <w:r w:rsidR="00A61310" w:rsidRPr="0075253E">
        <w:rPr>
          <w:rFonts w:ascii="Arial" w:hAnsi="Arial" w:cs="Arial"/>
        </w:rPr>
        <w:t>5</w:t>
      </w:r>
    </w:p>
    <w:p w14:paraId="43039A20" w14:textId="77777777" w:rsidR="00A61310" w:rsidRPr="0075253E" w:rsidRDefault="007C6BE5" w:rsidP="00855719">
      <w:pPr>
        <w:numPr>
          <w:ilvl w:val="0"/>
          <w:numId w:val="66"/>
        </w:numPr>
        <w:spacing w:line="360" w:lineRule="auto"/>
        <w:rPr>
          <w:rFonts w:ascii="Arial" w:hAnsi="Arial" w:cs="Arial"/>
        </w:rPr>
      </w:pPr>
      <w:r w:rsidRPr="0075253E">
        <w:rPr>
          <w:rFonts w:ascii="Arial" w:hAnsi="Arial" w:cs="Arial"/>
        </w:rPr>
        <w:t xml:space="preserve">W stosunku do pracowników, którzy nie przestrzegają ustalonej organizacji i porządku w procesie pracy, przepisów bezpieczeństwa i higieny pracy, przepisów przeciwpożarowych, a także przyjętego sposobu potwierdzania przybycia i obecności w pracy oraz usprawiedliwiania nieobecności w pracy, mogą być zastosowane kary wymienione w art. 108 Kodeksu pracy, a mianowicie </w:t>
      </w:r>
      <w:r w:rsidRPr="0075253E">
        <w:rPr>
          <w:rFonts w:ascii="Arial" w:hAnsi="Arial" w:cs="Arial"/>
          <w:b/>
          <w:bCs/>
        </w:rPr>
        <w:t>kara</w:t>
      </w:r>
      <w:r w:rsidRPr="0075253E">
        <w:rPr>
          <w:rFonts w:ascii="Arial" w:hAnsi="Arial" w:cs="Arial"/>
        </w:rPr>
        <w:t xml:space="preserve">: </w:t>
      </w:r>
    </w:p>
    <w:p w14:paraId="7C3C9656" w14:textId="77777777" w:rsidR="00A61310" w:rsidRPr="0075253E" w:rsidRDefault="00A61310" w:rsidP="00855719">
      <w:pPr>
        <w:numPr>
          <w:ilvl w:val="0"/>
          <w:numId w:val="81"/>
        </w:numPr>
        <w:spacing w:line="360" w:lineRule="auto"/>
        <w:rPr>
          <w:rFonts w:ascii="Arial" w:hAnsi="Arial" w:cs="Arial"/>
        </w:rPr>
      </w:pPr>
      <w:r w:rsidRPr="0075253E">
        <w:rPr>
          <w:rFonts w:ascii="Arial" w:hAnsi="Arial" w:cs="Arial"/>
        </w:rPr>
        <w:t>upomnienia,</w:t>
      </w:r>
    </w:p>
    <w:p w14:paraId="3B6063D8" w14:textId="77777777" w:rsidR="007C6BE5" w:rsidRPr="0075253E" w:rsidRDefault="007C6BE5" w:rsidP="00855719">
      <w:pPr>
        <w:numPr>
          <w:ilvl w:val="0"/>
          <w:numId w:val="81"/>
        </w:numPr>
        <w:spacing w:line="360" w:lineRule="auto"/>
        <w:rPr>
          <w:rFonts w:ascii="Arial" w:hAnsi="Arial" w:cs="Arial"/>
        </w:rPr>
      </w:pPr>
      <w:r w:rsidRPr="0075253E">
        <w:rPr>
          <w:rFonts w:ascii="Arial" w:hAnsi="Arial" w:cs="Arial"/>
        </w:rPr>
        <w:t>nagany;</w:t>
      </w:r>
    </w:p>
    <w:p w14:paraId="7BE32005" w14:textId="77777777" w:rsidR="007C6BE5" w:rsidRPr="0075253E" w:rsidRDefault="007C6BE5" w:rsidP="00855719">
      <w:pPr>
        <w:numPr>
          <w:ilvl w:val="0"/>
          <w:numId w:val="66"/>
        </w:numPr>
        <w:spacing w:line="360" w:lineRule="auto"/>
        <w:rPr>
          <w:rFonts w:ascii="Arial" w:hAnsi="Arial" w:cs="Arial"/>
        </w:rPr>
      </w:pPr>
      <w:r w:rsidRPr="0075253E">
        <w:rPr>
          <w:rFonts w:ascii="Arial" w:hAnsi="Arial" w:cs="Arial"/>
        </w:rPr>
        <w:t>Za nieprzestrzeganie przez pracownika przepisów bezpieczeństwa i higieny pracy lub przepisów przeciwpożarowych, opuszczenie pracy bez usprawiedliwienia, stawienie się do pracy w stanie nietrzeźwości lub spożywanie alkoholu w czasie pracy pracownikowi można wymierzyć również karę pieniężną.</w:t>
      </w:r>
    </w:p>
    <w:p w14:paraId="535055C1" w14:textId="77777777" w:rsidR="00165CE0" w:rsidRPr="0075253E" w:rsidRDefault="00165CE0" w:rsidP="00855719">
      <w:pPr>
        <w:numPr>
          <w:ilvl w:val="0"/>
          <w:numId w:val="66"/>
        </w:numPr>
        <w:spacing w:line="360" w:lineRule="auto"/>
        <w:rPr>
          <w:rFonts w:ascii="Arial" w:hAnsi="Arial" w:cs="Arial"/>
        </w:rPr>
      </w:pPr>
      <w:r w:rsidRPr="0075253E">
        <w:rPr>
          <w:rFonts w:ascii="Arial" w:hAnsi="Arial" w:cs="Arial"/>
        </w:rPr>
        <w:t>Nauczyciele podlegają odpowiedzialności dyscyplinarnej za uchybienia godności zawodu nauczyciela lub obowiązkom, o których mowa w art. 6 ustawy Karta Nauczyciela.</w:t>
      </w:r>
    </w:p>
    <w:p w14:paraId="4BF6A35B" w14:textId="77777777" w:rsidR="007C6BE5" w:rsidRPr="0075253E" w:rsidRDefault="007C6BE5" w:rsidP="00855719">
      <w:pPr>
        <w:numPr>
          <w:ilvl w:val="0"/>
          <w:numId w:val="66"/>
        </w:numPr>
        <w:spacing w:line="360" w:lineRule="auto"/>
        <w:rPr>
          <w:rFonts w:ascii="Arial" w:hAnsi="Arial" w:cs="Arial"/>
        </w:rPr>
      </w:pPr>
      <w:r w:rsidRPr="0075253E">
        <w:rPr>
          <w:rFonts w:ascii="Arial" w:hAnsi="Arial" w:cs="Arial"/>
        </w:rPr>
        <w:t>Kary, o których mowa w ust. 1-2, wymierza Dyrektor z własnej inicjatywy lub na wniosek bezpośredniego przełożonego i zawiadamia o tym pracownika na piśmie. Odpis pisma składa się do akt osobowych pracownika.</w:t>
      </w:r>
    </w:p>
    <w:p w14:paraId="4FE5B685" w14:textId="77777777" w:rsidR="007C6BE5" w:rsidRPr="0075253E" w:rsidRDefault="007C6BE5" w:rsidP="00855719">
      <w:pPr>
        <w:numPr>
          <w:ilvl w:val="0"/>
          <w:numId w:val="66"/>
        </w:numPr>
        <w:tabs>
          <w:tab w:val="left" w:pos="525"/>
        </w:tabs>
        <w:spacing w:line="360" w:lineRule="auto"/>
        <w:rPr>
          <w:rFonts w:ascii="Arial" w:hAnsi="Arial" w:cs="Arial"/>
        </w:rPr>
      </w:pPr>
      <w:r w:rsidRPr="0075253E">
        <w:rPr>
          <w:rFonts w:ascii="Arial" w:hAnsi="Arial" w:cs="Arial"/>
        </w:rPr>
        <w:lastRenderedPageBreak/>
        <w:t>Pracodawca może odstąpić od ukarania pracownika, jeżeli uzna za wystarczające zastosowanie wobec pracownika innych środków oddziaływania.</w:t>
      </w:r>
    </w:p>
    <w:p w14:paraId="3A97EBB3" w14:textId="77777777" w:rsidR="007C6BE5" w:rsidRPr="0075253E" w:rsidRDefault="007C6BE5" w:rsidP="00176394">
      <w:pPr>
        <w:spacing w:before="240" w:line="360" w:lineRule="auto"/>
        <w:jc w:val="center"/>
        <w:rPr>
          <w:rFonts w:ascii="Arial" w:hAnsi="Arial" w:cs="Arial"/>
        </w:rPr>
      </w:pPr>
      <w:r w:rsidRPr="0075253E">
        <w:rPr>
          <w:rFonts w:ascii="Arial" w:hAnsi="Arial" w:cs="Arial"/>
          <w:b/>
          <w:bCs/>
        </w:rPr>
        <w:t>Rozdział 11</w:t>
      </w:r>
    </w:p>
    <w:p w14:paraId="713A14A1" w14:textId="77777777" w:rsidR="007C6BE5" w:rsidRPr="0075253E" w:rsidRDefault="007C6BE5" w:rsidP="00176394">
      <w:pPr>
        <w:pStyle w:val="Nagwek2"/>
        <w:spacing w:line="360" w:lineRule="auto"/>
      </w:pPr>
      <w:r w:rsidRPr="0075253E">
        <w:rPr>
          <w:sz w:val="24"/>
          <w:szCs w:val="24"/>
        </w:rPr>
        <w:t>Nagrody i wyróżnienia</w:t>
      </w:r>
    </w:p>
    <w:p w14:paraId="5C366630" w14:textId="77777777" w:rsidR="007C6BE5" w:rsidRPr="0075253E" w:rsidRDefault="007C6BE5" w:rsidP="0075253E">
      <w:pPr>
        <w:spacing w:line="360" w:lineRule="auto"/>
        <w:jc w:val="center"/>
        <w:rPr>
          <w:rFonts w:ascii="Arial" w:hAnsi="Arial" w:cs="Arial"/>
        </w:rPr>
      </w:pPr>
      <w:r w:rsidRPr="0075253E">
        <w:rPr>
          <w:rFonts w:ascii="Arial" w:hAnsi="Arial" w:cs="Arial"/>
        </w:rPr>
        <w:t>§ 4</w:t>
      </w:r>
      <w:r w:rsidR="00A61310" w:rsidRPr="0075253E">
        <w:rPr>
          <w:rFonts w:ascii="Arial" w:hAnsi="Arial" w:cs="Arial"/>
        </w:rPr>
        <w:t>6</w:t>
      </w:r>
    </w:p>
    <w:p w14:paraId="2DFB2976" w14:textId="77777777" w:rsidR="007C6BE5" w:rsidRPr="0075253E" w:rsidRDefault="007C6BE5" w:rsidP="00855719">
      <w:pPr>
        <w:numPr>
          <w:ilvl w:val="0"/>
          <w:numId w:val="20"/>
        </w:numPr>
        <w:spacing w:line="360" w:lineRule="auto"/>
        <w:rPr>
          <w:rFonts w:ascii="Arial" w:hAnsi="Arial" w:cs="Arial"/>
        </w:rPr>
      </w:pPr>
      <w:r w:rsidRPr="0075253E">
        <w:rPr>
          <w:rFonts w:ascii="Arial" w:hAnsi="Arial" w:cs="Arial"/>
        </w:rPr>
        <w:t>Pracownikom, za wzorowe wypełnianie obowiązków, przejawianie inicjatywy w pracy, uzyskanie szczególnych osiągnięć i efektów w pracy mogą być przyznane:</w:t>
      </w:r>
    </w:p>
    <w:p w14:paraId="17726E89" w14:textId="77777777" w:rsidR="007C6BE5" w:rsidRPr="0075253E" w:rsidRDefault="007C6BE5" w:rsidP="00855719">
      <w:pPr>
        <w:numPr>
          <w:ilvl w:val="0"/>
          <w:numId w:val="43"/>
        </w:numPr>
        <w:spacing w:line="360" w:lineRule="auto"/>
        <w:rPr>
          <w:rFonts w:ascii="Arial" w:hAnsi="Arial" w:cs="Arial"/>
        </w:rPr>
      </w:pPr>
      <w:r w:rsidRPr="0075253E">
        <w:rPr>
          <w:rFonts w:ascii="Arial" w:hAnsi="Arial" w:cs="Arial"/>
        </w:rPr>
        <w:t>nagroda pieniężna;</w:t>
      </w:r>
    </w:p>
    <w:p w14:paraId="1C072901" w14:textId="77777777" w:rsidR="007C6BE5" w:rsidRPr="0075253E" w:rsidRDefault="007C6BE5" w:rsidP="00855719">
      <w:pPr>
        <w:numPr>
          <w:ilvl w:val="0"/>
          <w:numId w:val="43"/>
        </w:numPr>
        <w:tabs>
          <w:tab w:val="left" w:pos="1065"/>
        </w:tabs>
        <w:spacing w:line="360" w:lineRule="auto"/>
        <w:rPr>
          <w:rFonts w:ascii="Arial" w:hAnsi="Arial" w:cs="Arial"/>
        </w:rPr>
      </w:pPr>
      <w:r w:rsidRPr="0075253E">
        <w:rPr>
          <w:rFonts w:ascii="Arial" w:hAnsi="Arial" w:cs="Arial"/>
        </w:rPr>
        <w:t>dyplom uznania;</w:t>
      </w:r>
    </w:p>
    <w:p w14:paraId="59BCDDC8" w14:textId="77777777" w:rsidR="007C6BE5" w:rsidRPr="0075253E" w:rsidRDefault="007C6BE5" w:rsidP="00855719">
      <w:pPr>
        <w:numPr>
          <w:ilvl w:val="0"/>
          <w:numId w:val="43"/>
        </w:numPr>
        <w:tabs>
          <w:tab w:val="left" w:pos="1065"/>
        </w:tabs>
        <w:spacing w:line="360" w:lineRule="auto"/>
        <w:rPr>
          <w:rFonts w:ascii="Arial" w:hAnsi="Arial" w:cs="Arial"/>
        </w:rPr>
      </w:pPr>
      <w:r w:rsidRPr="0075253E">
        <w:rPr>
          <w:rFonts w:ascii="Arial" w:hAnsi="Arial" w:cs="Arial"/>
        </w:rPr>
        <w:t>awans na wyższe stanowisko.</w:t>
      </w:r>
    </w:p>
    <w:p w14:paraId="3D953A5E" w14:textId="77777777" w:rsidR="007C6BE5" w:rsidRPr="0075253E" w:rsidRDefault="007C6BE5" w:rsidP="00855719">
      <w:pPr>
        <w:numPr>
          <w:ilvl w:val="0"/>
          <w:numId w:val="20"/>
        </w:numPr>
        <w:spacing w:line="360" w:lineRule="auto"/>
        <w:rPr>
          <w:rFonts w:ascii="Arial" w:hAnsi="Arial" w:cs="Arial"/>
        </w:rPr>
      </w:pPr>
      <w:r w:rsidRPr="0075253E">
        <w:rPr>
          <w:rFonts w:ascii="Arial" w:hAnsi="Arial" w:cs="Arial"/>
        </w:rPr>
        <w:t xml:space="preserve">O </w:t>
      </w:r>
      <w:r w:rsidRPr="0075253E">
        <w:rPr>
          <w:rFonts w:ascii="Arial" w:hAnsi="Arial" w:cs="Arial"/>
          <w:b/>
          <w:bCs/>
        </w:rPr>
        <w:t>nagrody i wyróżnienia</w:t>
      </w:r>
      <w:r w:rsidRPr="0075253E">
        <w:rPr>
          <w:rFonts w:ascii="Arial" w:hAnsi="Arial" w:cs="Arial"/>
        </w:rPr>
        <w:t xml:space="preserve"> dla pracownika wnioskuje bezpośredni przełożony pracownika.</w:t>
      </w:r>
    </w:p>
    <w:p w14:paraId="20ECF387" w14:textId="77777777" w:rsidR="007C6BE5" w:rsidRPr="0075253E" w:rsidRDefault="007C6BE5" w:rsidP="00855719">
      <w:pPr>
        <w:numPr>
          <w:ilvl w:val="0"/>
          <w:numId w:val="20"/>
        </w:numPr>
        <w:spacing w:line="360" w:lineRule="auto"/>
        <w:rPr>
          <w:rFonts w:ascii="Arial" w:hAnsi="Arial" w:cs="Arial"/>
        </w:rPr>
      </w:pPr>
      <w:r w:rsidRPr="0075253E">
        <w:rPr>
          <w:rFonts w:ascii="Arial" w:hAnsi="Arial" w:cs="Arial"/>
        </w:rPr>
        <w:t>Nagrody i wyróżnienia przyznaje Dyrektor po zasięgnięciu opinii reprezentującej pracownika zakładowej organizacji związkowej.</w:t>
      </w:r>
    </w:p>
    <w:p w14:paraId="3D47518B" w14:textId="77777777" w:rsidR="007C6BE5" w:rsidRPr="0075253E" w:rsidRDefault="007C6BE5" w:rsidP="00855719">
      <w:pPr>
        <w:numPr>
          <w:ilvl w:val="0"/>
          <w:numId w:val="20"/>
        </w:numPr>
        <w:spacing w:line="360" w:lineRule="auto"/>
        <w:rPr>
          <w:rFonts w:ascii="Arial" w:hAnsi="Arial" w:cs="Arial"/>
        </w:rPr>
      </w:pPr>
      <w:r w:rsidRPr="0075253E">
        <w:rPr>
          <w:rFonts w:ascii="Arial" w:hAnsi="Arial" w:cs="Arial"/>
        </w:rPr>
        <w:t>Przy przyznawaniu nagród i wyróżnień nie jest wymagane stosowanie kolejności wymienionej w ust. 1.</w:t>
      </w:r>
    </w:p>
    <w:p w14:paraId="7410109E" w14:textId="77777777" w:rsidR="00165CE0" w:rsidRPr="0075253E" w:rsidRDefault="00165CE0" w:rsidP="00855719">
      <w:pPr>
        <w:numPr>
          <w:ilvl w:val="0"/>
          <w:numId w:val="20"/>
        </w:numPr>
        <w:spacing w:line="360" w:lineRule="auto"/>
        <w:rPr>
          <w:rFonts w:ascii="Arial" w:hAnsi="Arial" w:cs="Arial"/>
        </w:rPr>
      </w:pPr>
      <w:r w:rsidRPr="0075253E">
        <w:rPr>
          <w:rFonts w:ascii="Arial" w:hAnsi="Arial" w:cs="Arial"/>
        </w:rPr>
        <w:t>Fakt przyznania nagrody zostaje odnotowany w aktach osobowych pracownika.</w:t>
      </w:r>
    </w:p>
    <w:p w14:paraId="275A7669" w14:textId="77777777" w:rsidR="007C6BE5" w:rsidRPr="0075253E" w:rsidRDefault="007C6BE5" w:rsidP="00855719">
      <w:pPr>
        <w:numPr>
          <w:ilvl w:val="0"/>
          <w:numId w:val="20"/>
        </w:numPr>
        <w:spacing w:line="360" w:lineRule="auto"/>
        <w:rPr>
          <w:rFonts w:ascii="Arial" w:hAnsi="Arial" w:cs="Arial"/>
        </w:rPr>
      </w:pPr>
      <w:r w:rsidRPr="0075253E">
        <w:rPr>
          <w:rFonts w:ascii="Arial" w:hAnsi="Arial" w:cs="Arial"/>
        </w:rPr>
        <w:t>Za osiągnięcia w zakresie pracy dydaktycznej, wychowawczej i opiekuńczej pracowników pedagogicznych, w tym realizacji zadań związanych z zapewnieniem bezpieczeństwa uczniom w czasie zajęć organizowanych przez szkołę, oraz realizacji innych zadań statutowych szkoły, Dyrektor, po pozytywnym zaopiniowaniu przez Radę Pedagogiczną Szkoły, może wnioskować o przyznanie nagrody kuratora oświaty lub ministra.</w:t>
      </w:r>
    </w:p>
    <w:p w14:paraId="547D5B1B" w14:textId="77777777" w:rsidR="007C6BE5" w:rsidRPr="0075253E" w:rsidRDefault="007C6BE5" w:rsidP="00176394">
      <w:pPr>
        <w:spacing w:before="240" w:line="360" w:lineRule="auto"/>
        <w:jc w:val="center"/>
        <w:rPr>
          <w:rFonts w:ascii="Arial" w:hAnsi="Arial" w:cs="Arial"/>
        </w:rPr>
      </w:pPr>
      <w:r w:rsidRPr="0075253E">
        <w:rPr>
          <w:rFonts w:ascii="Arial" w:hAnsi="Arial" w:cs="Arial"/>
          <w:b/>
          <w:bCs/>
        </w:rPr>
        <w:t>Rozdział 12</w:t>
      </w:r>
    </w:p>
    <w:p w14:paraId="681D0727" w14:textId="77777777" w:rsidR="007C6BE5" w:rsidRPr="0075253E" w:rsidRDefault="007C6BE5" w:rsidP="00176394">
      <w:pPr>
        <w:pStyle w:val="Nagwek2"/>
        <w:spacing w:line="360" w:lineRule="auto"/>
      </w:pPr>
      <w:r w:rsidRPr="0075253E">
        <w:rPr>
          <w:sz w:val="24"/>
          <w:szCs w:val="24"/>
        </w:rPr>
        <w:t>Termin, miejsce, czas i częstotliwość wypłaty wynagrodzenia</w:t>
      </w:r>
    </w:p>
    <w:p w14:paraId="3CA85609" w14:textId="77777777" w:rsidR="007C6BE5" w:rsidRPr="0075253E" w:rsidRDefault="007C6BE5" w:rsidP="0075253E">
      <w:pPr>
        <w:spacing w:line="360" w:lineRule="auto"/>
        <w:jc w:val="center"/>
        <w:rPr>
          <w:rFonts w:ascii="Arial" w:hAnsi="Arial" w:cs="Arial"/>
        </w:rPr>
      </w:pPr>
      <w:r w:rsidRPr="0075253E">
        <w:rPr>
          <w:rFonts w:ascii="Arial" w:hAnsi="Arial" w:cs="Arial"/>
        </w:rPr>
        <w:t>§ 4</w:t>
      </w:r>
      <w:r w:rsidR="00A61310" w:rsidRPr="0075253E">
        <w:rPr>
          <w:rFonts w:ascii="Arial" w:hAnsi="Arial" w:cs="Arial"/>
        </w:rPr>
        <w:t>7</w:t>
      </w:r>
    </w:p>
    <w:p w14:paraId="20F95C35" w14:textId="77777777" w:rsidR="007C6BE5" w:rsidRPr="0075253E" w:rsidRDefault="007C6BE5" w:rsidP="00855719">
      <w:pPr>
        <w:numPr>
          <w:ilvl w:val="0"/>
          <w:numId w:val="32"/>
        </w:numPr>
        <w:spacing w:line="360" w:lineRule="auto"/>
        <w:rPr>
          <w:rFonts w:ascii="Arial" w:hAnsi="Arial" w:cs="Arial"/>
        </w:rPr>
      </w:pPr>
      <w:r w:rsidRPr="0075253E">
        <w:rPr>
          <w:rFonts w:ascii="Arial" w:hAnsi="Arial" w:cs="Arial"/>
        </w:rPr>
        <w:t xml:space="preserve">Pracownikowi przysługuje </w:t>
      </w:r>
      <w:r w:rsidRPr="0075253E">
        <w:rPr>
          <w:rFonts w:ascii="Arial" w:hAnsi="Arial" w:cs="Arial"/>
          <w:bCs/>
        </w:rPr>
        <w:t>wynagrodzenie,</w:t>
      </w:r>
      <w:r w:rsidRPr="0075253E">
        <w:rPr>
          <w:rFonts w:ascii="Arial" w:hAnsi="Arial" w:cs="Arial"/>
        </w:rPr>
        <w:t xml:space="preserve"> określone w umowie o pracę, ustalone odpowiednio do rodzaju wykonywanej pracy, stażu i kwalifikacji, wymaganych przy jej wykonywaniu, a także ilości i jakości świadczonej pracy. Pracownik nie może zrzec się prawa do wynagrodzenia.</w:t>
      </w:r>
    </w:p>
    <w:p w14:paraId="195314EE" w14:textId="77777777" w:rsidR="007C6BE5" w:rsidRPr="0075253E" w:rsidRDefault="007C6BE5" w:rsidP="00855719">
      <w:pPr>
        <w:numPr>
          <w:ilvl w:val="0"/>
          <w:numId w:val="32"/>
        </w:numPr>
        <w:spacing w:line="360" w:lineRule="auto"/>
        <w:rPr>
          <w:rFonts w:ascii="Arial" w:hAnsi="Arial" w:cs="Arial"/>
        </w:rPr>
      </w:pPr>
      <w:r w:rsidRPr="0075253E">
        <w:rPr>
          <w:rFonts w:ascii="Arial" w:hAnsi="Arial" w:cs="Arial"/>
        </w:rPr>
        <w:lastRenderedPageBreak/>
        <w:t xml:space="preserve">Wynagrodzenie wypłacane jest przelewem na konto bankowe pracownika. </w:t>
      </w:r>
    </w:p>
    <w:p w14:paraId="2356A05E" w14:textId="77777777" w:rsidR="007C6BE5" w:rsidRPr="0075253E" w:rsidRDefault="007C6BE5" w:rsidP="0075253E">
      <w:pPr>
        <w:spacing w:line="360" w:lineRule="auto"/>
        <w:jc w:val="center"/>
        <w:rPr>
          <w:rFonts w:ascii="Arial" w:hAnsi="Arial" w:cs="Arial"/>
        </w:rPr>
      </w:pPr>
      <w:r w:rsidRPr="0075253E">
        <w:rPr>
          <w:rFonts w:ascii="Arial" w:hAnsi="Arial" w:cs="Arial"/>
        </w:rPr>
        <w:t>§ 4</w:t>
      </w:r>
      <w:r w:rsidR="00A61310" w:rsidRPr="0075253E">
        <w:rPr>
          <w:rFonts w:ascii="Arial" w:hAnsi="Arial" w:cs="Arial"/>
        </w:rPr>
        <w:t>8</w:t>
      </w:r>
    </w:p>
    <w:p w14:paraId="4D52E893" w14:textId="77777777" w:rsidR="007C6BE5" w:rsidRPr="0075253E" w:rsidRDefault="007C6BE5" w:rsidP="00855719">
      <w:pPr>
        <w:numPr>
          <w:ilvl w:val="0"/>
          <w:numId w:val="44"/>
        </w:numPr>
        <w:spacing w:line="360" w:lineRule="auto"/>
        <w:rPr>
          <w:rFonts w:ascii="Arial" w:hAnsi="Arial" w:cs="Arial"/>
        </w:rPr>
      </w:pPr>
      <w:r w:rsidRPr="0075253E">
        <w:rPr>
          <w:rFonts w:ascii="Arial" w:hAnsi="Arial" w:cs="Arial"/>
        </w:rPr>
        <w:t xml:space="preserve">Wynagrodzenia pracowników niepedagogicznych, wypłacane są </w:t>
      </w:r>
      <w:r w:rsidR="006153CD" w:rsidRPr="0075253E">
        <w:rPr>
          <w:rFonts w:ascii="Arial" w:hAnsi="Arial" w:cs="Arial"/>
        </w:rPr>
        <w:t>w pierwszym dniu roboczym następnego miesiąca kalendarzowego.</w:t>
      </w:r>
    </w:p>
    <w:p w14:paraId="00B1329D" w14:textId="77777777" w:rsidR="007C6BE5" w:rsidRPr="0075253E" w:rsidRDefault="007C6BE5" w:rsidP="00855719">
      <w:pPr>
        <w:numPr>
          <w:ilvl w:val="0"/>
          <w:numId w:val="44"/>
        </w:numPr>
        <w:spacing w:line="360" w:lineRule="auto"/>
        <w:rPr>
          <w:rFonts w:ascii="Arial" w:hAnsi="Arial" w:cs="Arial"/>
        </w:rPr>
      </w:pPr>
      <w:r w:rsidRPr="0075253E">
        <w:rPr>
          <w:rFonts w:ascii="Arial" w:hAnsi="Arial" w:cs="Arial"/>
        </w:rPr>
        <w:t>Wynagrodzenie za pracę płatne raz</w:t>
      </w:r>
      <w:r w:rsidR="006153CD" w:rsidRPr="0075253E">
        <w:rPr>
          <w:rFonts w:ascii="Arial" w:hAnsi="Arial" w:cs="Arial"/>
        </w:rPr>
        <w:t xml:space="preserve"> w miesiącu wypłaca się z dołu</w:t>
      </w:r>
    </w:p>
    <w:p w14:paraId="28EF5108" w14:textId="77777777" w:rsidR="007C6BE5" w:rsidRPr="0075253E" w:rsidRDefault="007C6BE5" w:rsidP="0075253E">
      <w:pPr>
        <w:spacing w:line="360" w:lineRule="auto"/>
        <w:jc w:val="center"/>
        <w:rPr>
          <w:rFonts w:ascii="Arial" w:hAnsi="Arial" w:cs="Arial"/>
        </w:rPr>
      </w:pPr>
      <w:r w:rsidRPr="0075253E">
        <w:rPr>
          <w:rFonts w:ascii="Arial" w:hAnsi="Arial" w:cs="Arial"/>
        </w:rPr>
        <w:t>§ 4</w:t>
      </w:r>
      <w:r w:rsidR="00A61310" w:rsidRPr="0075253E">
        <w:rPr>
          <w:rFonts w:ascii="Arial" w:hAnsi="Arial" w:cs="Arial"/>
        </w:rPr>
        <w:t>9</w:t>
      </w:r>
    </w:p>
    <w:p w14:paraId="000468E4" w14:textId="77777777" w:rsidR="007C6BE5" w:rsidRPr="0075253E" w:rsidRDefault="007C6BE5" w:rsidP="0075253E">
      <w:pPr>
        <w:numPr>
          <w:ilvl w:val="0"/>
          <w:numId w:val="4"/>
        </w:numPr>
        <w:spacing w:line="360" w:lineRule="auto"/>
        <w:rPr>
          <w:rFonts w:ascii="Arial" w:hAnsi="Arial" w:cs="Arial"/>
        </w:rPr>
      </w:pPr>
      <w:r w:rsidRPr="0075253E">
        <w:rPr>
          <w:rFonts w:ascii="Arial" w:hAnsi="Arial" w:cs="Arial"/>
        </w:rPr>
        <w:t>Wynagrodzenie  pracowników pedagogicznych  wypłacane  jest  w  pierwszym  dniu miesiąca.</w:t>
      </w:r>
    </w:p>
    <w:p w14:paraId="4438AEA9" w14:textId="77777777" w:rsidR="007C6BE5" w:rsidRPr="0075253E" w:rsidRDefault="007C6BE5" w:rsidP="0075253E">
      <w:pPr>
        <w:numPr>
          <w:ilvl w:val="0"/>
          <w:numId w:val="4"/>
        </w:numPr>
        <w:tabs>
          <w:tab w:val="left" w:pos="567"/>
        </w:tabs>
        <w:spacing w:line="360" w:lineRule="auto"/>
        <w:rPr>
          <w:rFonts w:ascii="Arial" w:hAnsi="Arial" w:cs="Arial"/>
        </w:rPr>
      </w:pPr>
      <w:r w:rsidRPr="0075253E">
        <w:rPr>
          <w:rFonts w:ascii="Arial" w:hAnsi="Arial" w:cs="Arial"/>
        </w:rPr>
        <w:t>Jeżeli pierwszy dzień miesiąca jest dniem ustawowo wolnym od pracy, wynagrodzenie wypłacane jest w dniu następnym.</w:t>
      </w:r>
    </w:p>
    <w:p w14:paraId="4D915197" w14:textId="77777777" w:rsidR="007C6BE5" w:rsidRPr="0075253E" w:rsidRDefault="007C6BE5" w:rsidP="0075253E">
      <w:pPr>
        <w:numPr>
          <w:ilvl w:val="0"/>
          <w:numId w:val="4"/>
        </w:numPr>
        <w:tabs>
          <w:tab w:val="left" w:pos="567"/>
        </w:tabs>
        <w:spacing w:line="360" w:lineRule="auto"/>
        <w:rPr>
          <w:rFonts w:ascii="Arial" w:hAnsi="Arial" w:cs="Arial"/>
        </w:rPr>
      </w:pPr>
      <w:r w:rsidRPr="0075253E">
        <w:rPr>
          <w:rFonts w:ascii="Arial" w:hAnsi="Arial" w:cs="Arial"/>
        </w:rPr>
        <w:t>Składniki wynagrodzenia, których wysokość może być ustalona jedynie na podstawie już wykonanych prac, wypłaca się miesięcznie lub jednorazowo z dołu w ostatnim dniu miesiąca. Jeżeli ostatni dzień miesiąca jest dniem ustawowo wolnym od pracy, wynagrodzenie wypłacane jest w dniu poprzedzającym ten dzień, a w wypadkach szczególnie uzasadnionych wynagrodzenie może być wypłacone w jednym z ostatnich pięciu dni miesiąca lub w dniu wypłaty wynagrodzenia, o którym mowa w ust. 1.</w:t>
      </w:r>
    </w:p>
    <w:p w14:paraId="5AF3E2BF" w14:textId="77777777" w:rsidR="007C6BE5" w:rsidRPr="0075253E" w:rsidRDefault="007C6BE5" w:rsidP="00176394">
      <w:pPr>
        <w:spacing w:before="240" w:line="360" w:lineRule="auto"/>
        <w:jc w:val="center"/>
        <w:rPr>
          <w:rFonts w:ascii="Arial" w:hAnsi="Arial" w:cs="Arial"/>
        </w:rPr>
      </w:pPr>
      <w:r w:rsidRPr="0075253E">
        <w:rPr>
          <w:rFonts w:ascii="Arial" w:hAnsi="Arial" w:cs="Arial"/>
          <w:b/>
          <w:bCs/>
        </w:rPr>
        <w:t>Rozdział 13</w:t>
      </w:r>
    </w:p>
    <w:p w14:paraId="594EB1DF" w14:textId="77777777" w:rsidR="007C6BE5" w:rsidRPr="0075253E" w:rsidRDefault="007C6BE5" w:rsidP="00176394">
      <w:pPr>
        <w:pStyle w:val="Nagwek4"/>
        <w:spacing w:line="360" w:lineRule="auto"/>
        <w:rPr>
          <w:rFonts w:ascii="Arial" w:hAnsi="Arial" w:cs="Arial"/>
        </w:rPr>
      </w:pPr>
      <w:r w:rsidRPr="0075253E">
        <w:rPr>
          <w:rFonts w:ascii="Arial" w:hAnsi="Arial" w:cs="Arial"/>
          <w:sz w:val="24"/>
          <w:szCs w:val="24"/>
        </w:rPr>
        <w:t>Postanowienia końcowe</w:t>
      </w:r>
    </w:p>
    <w:p w14:paraId="3B0A94D9"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50</w:t>
      </w:r>
    </w:p>
    <w:p w14:paraId="1FFD24B2" w14:textId="77777777" w:rsidR="007C6BE5" w:rsidRPr="0075253E" w:rsidRDefault="007C6BE5" w:rsidP="0075253E">
      <w:pPr>
        <w:spacing w:line="360" w:lineRule="auto"/>
        <w:rPr>
          <w:rFonts w:ascii="Arial" w:hAnsi="Arial" w:cs="Arial"/>
        </w:rPr>
      </w:pPr>
      <w:r w:rsidRPr="0075253E">
        <w:rPr>
          <w:rFonts w:ascii="Arial" w:hAnsi="Arial" w:cs="Arial"/>
        </w:rPr>
        <w:t>Spory ze stosunku pracy rozpatruje Sąd Rejonowy – Sąd Pracy w Częstochowie</w:t>
      </w:r>
    </w:p>
    <w:p w14:paraId="4D758EAA"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51</w:t>
      </w:r>
    </w:p>
    <w:p w14:paraId="31EEECF8" w14:textId="77777777" w:rsidR="007C6BE5" w:rsidRPr="0075253E" w:rsidRDefault="007C6BE5" w:rsidP="0075253E">
      <w:pPr>
        <w:numPr>
          <w:ilvl w:val="0"/>
          <w:numId w:val="2"/>
        </w:numPr>
        <w:spacing w:line="360" w:lineRule="auto"/>
        <w:rPr>
          <w:rFonts w:ascii="Arial" w:hAnsi="Arial" w:cs="Arial"/>
        </w:rPr>
      </w:pPr>
      <w:r w:rsidRPr="0075253E">
        <w:rPr>
          <w:rFonts w:ascii="Arial" w:hAnsi="Arial" w:cs="Arial"/>
          <w:b/>
          <w:bCs/>
        </w:rPr>
        <w:t>Dyrektor przyjmuje pracowników</w:t>
      </w:r>
      <w:r w:rsidRPr="0075253E">
        <w:rPr>
          <w:rFonts w:ascii="Arial" w:hAnsi="Arial" w:cs="Arial"/>
        </w:rPr>
        <w:t xml:space="preserve"> w sprawach skarg i wniosków każdego dnia w godzinach pracy, poza godzinami zajęć edukacyjnych, po wcześniejszym uzgodnieniu w sekretariacie szkoły w godzinach przyjęć.</w:t>
      </w:r>
    </w:p>
    <w:p w14:paraId="3605BE6F" w14:textId="77777777" w:rsidR="007C6BE5" w:rsidRPr="0075253E" w:rsidRDefault="007C6BE5" w:rsidP="0075253E">
      <w:pPr>
        <w:numPr>
          <w:ilvl w:val="0"/>
          <w:numId w:val="2"/>
        </w:numPr>
        <w:spacing w:line="360" w:lineRule="auto"/>
        <w:rPr>
          <w:rFonts w:ascii="Arial" w:hAnsi="Arial" w:cs="Arial"/>
        </w:rPr>
      </w:pPr>
      <w:r w:rsidRPr="0075253E">
        <w:rPr>
          <w:rFonts w:ascii="Arial" w:hAnsi="Arial" w:cs="Arial"/>
          <w:b/>
          <w:bCs/>
        </w:rPr>
        <w:t>Informacji w sprawach pracowniczych</w:t>
      </w:r>
      <w:r w:rsidRPr="0075253E">
        <w:rPr>
          <w:rFonts w:ascii="Arial" w:hAnsi="Arial" w:cs="Arial"/>
        </w:rPr>
        <w:t xml:space="preserve"> udziela codziennie, w godzinach pracy, pracownik prowadzący sprawy pracownicze.</w:t>
      </w:r>
    </w:p>
    <w:p w14:paraId="15678816" w14:textId="77777777" w:rsidR="007C6BE5" w:rsidRPr="0075253E" w:rsidRDefault="007C6BE5" w:rsidP="0075253E">
      <w:pPr>
        <w:numPr>
          <w:ilvl w:val="0"/>
          <w:numId w:val="2"/>
        </w:numPr>
        <w:spacing w:line="360" w:lineRule="auto"/>
        <w:rPr>
          <w:rFonts w:ascii="Arial" w:hAnsi="Arial" w:cs="Arial"/>
        </w:rPr>
      </w:pPr>
      <w:r w:rsidRPr="0075253E">
        <w:rPr>
          <w:rFonts w:ascii="Arial" w:hAnsi="Arial" w:cs="Arial"/>
          <w:b/>
          <w:bCs/>
        </w:rPr>
        <w:t>Dyrektor przyjmuje interesantów</w:t>
      </w:r>
      <w:r w:rsidRPr="0075253E">
        <w:rPr>
          <w:rFonts w:ascii="Arial" w:hAnsi="Arial" w:cs="Arial"/>
        </w:rPr>
        <w:t xml:space="preserve">, nie będących pracownikami Szkoły, </w:t>
      </w:r>
      <w:r w:rsidRPr="0075253E">
        <w:rPr>
          <w:rFonts w:ascii="Arial" w:hAnsi="Arial" w:cs="Arial"/>
        </w:rPr>
        <w:br/>
        <w:t>w sprawach skarg i wniosków, w godzinach dostępności</w:t>
      </w:r>
      <w:r w:rsidR="00CD65B7" w:rsidRPr="0075253E">
        <w:rPr>
          <w:rFonts w:ascii="Arial" w:hAnsi="Arial" w:cs="Arial"/>
        </w:rPr>
        <w:t xml:space="preserve"> </w:t>
      </w:r>
      <w:r w:rsidR="00CD65B7" w:rsidRPr="0075253E">
        <w:rPr>
          <w:rFonts w:ascii="Arial" w:hAnsi="Arial" w:cs="Arial"/>
          <w:i/>
        </w:rPr>
        <w:t>według harmonogramu ustalonego na początku roku szkolnego</w:t>
      </w:r>
      <w:r w:rsidRPr="0075253E">
        <w:rPr>
          <w:rFonts w:ascii="Arial" w:hAnsi="Arial" w:cs="Arial"/>
          <w:i/>
        </w:rPr>
        <w:t>, w dniu zebrań z rodzicami</w:t>
      </w:r>
      <w:r w:rsidR="00CD65B7" w:rsidRPr="0075253E">
        <w:rPr>
          <w:rFonts w:ascii="Arial" w:hAnsi="Arial" w:cs="Arial"/>
          <w:i/>
        </w:rPr>
        <w:t xml:space="preserve"> </w:t>
      </w:r>
      <w:r w:rsidRPr="0075253E">
        <w:rPr>
          <w:rFonts w:ascii="Arial" w:hAnsi="Arial" w:cs="Arial"/>
        </w:rPr>
        <w:t>lub w inne dni tygodnia, po wcześniejszym uzgodnieniu terminu przyjęcia w godzinach od 8.00 do 15.00</w:t>
      </w:r>
    </w:p>
    <w:p w14:paraId="3FDC6CB7" w14:textId="77777777" w:rsidR="007C6BE5" w:rsidRPr="0075253E" w:rsidRDefault="007C6BE5" w:rsidP="0075253E">
      <w:pPr>
        <w:numPr>
          <w:ilvl w:val="0"/>
          <w:numId w:val="2"/>
        </w:numPr>
        <w:spacing w:line="360" w:lineRule="auto"/>
        <w:rPr>
          <w:rFonts w:ascii="Arial" w:hAnsi="Arial" w:cs="Arial"/>
        </w:rPr>
      </w:pPr>
      <w:r w:rsidRPr="0075253E">
        <w:rPr>
          <w:rFonts w:ascii="Arial" w:hAnsi="Arial" w:cs="Arial"/>
        </w:rPr>
        <w:lastRenderedPageBreak/>
        <w:t>Pracodawca udostępnia tekst przepisów dotyczących równego traktowania – załącznik nr 6; w zatrudnieniu na terenie siedziby Pracodawcy.</w:t>
      </w:r>
    </w:p>
    <w:p w14:paraId="06436F37"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52</w:t>
      </w:r>
    </w:p>
    <w:p w14:paraId="640E5670" w14:textId="77777777" w:rsidR="007C6BE5" w:rsidRPr="0075253E" w:rsidRDefault="007C6BE5" w:rsidP="0075253E">
      <w:pPr>
        <w:spacing w:line="360" w:lineRule="auto"/>
        <w:rPr>
          <w:rFonts w:ascii="Arial" w:hAnsi="Arial" w:cs="Arial"/>
        </w:rPr>
      </w:pPr>
      <w:r w:rsidRPr="0075253E">
        <w:rPr>
          <w:rFonts w:ascii="Arial" w:hAnsi="Arial" w:cs="Arial"/>
        </w:rPr>
        <w:t>Przed zatrudnieniem pracownika młodocianego w celu przygotowania zawodowego treść niniejszego regulaminu zostanie dostosowana do wymogów prawnych związanych z zatrudnianiem pracowników młodocianych.</w:t>
      </w:r>
    </w:p>
    <w:p w14:paraId="1516EF24"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53</w:t>
      </w:r>
    </w:p>
    <w:p w14:paraId="2BE0F37F" w14:textId="77777777" w:rsidR="007C6BE5" w:rsidRPr="0075253E" w:rsidRDefault="007C6BE5" w:rsidP="00176394">
      <w:pPr>
        <w:spacing w:before="15" w:line="360" w:lineRule="auto"/>
        <w:jc w:val="center"/>
        <w:rPr>
          <w:rFonts w:ascii="Arial" w:hAnsi="Arial" w:cs="Arial"/>
        </w:rPr>
      </w:pPr>
      <w:r w:rsidRPr="0075253E">
        <w:rPr>
          <w:rFonts w:ascii="Arial" w:hAnsi="Arial" w:cs="Arial"/>
          <w:b/>
          <w:bCs/>
        </w:rPr>
        <w:t>MONITORING WIZYJNY</w:t>
      </w:r>
    </w:p>
    <w:p w14:paraId="6FEA2A8C" w14:textId="77777777" w:rsidR="007C6BE5" w:rsidRPr="0075253E" w:rsidRDefault="007C6BE5" w:rsidP="00855719">
      <w:pPr>
        <w:pStyle w:val="Bezodstpw"/>
        <w:numPr>
          <w:ilvl w:val="0"/>
          <w:numId w:val="79"/>
        </w:numPr>
        <w:spacing w:line="360" w:lineRule="auto"/>
        <w:ind w:left="426"/>
        <w:rPr>
          <w:rFonts w:ascii="Arial" w:hAnsi="Arial" w:cs="Arial"/>
        </w:rPr>
      </w:pPr>
      <w:r w:rsidRPr="0075253E">
        <w:rPr>
          <w:rFonts w:ascii="Arial" w:eastAsia="Times New Roman" w:hAnsi="Arial" w:cs="Arial"/>
          <w:sz w:val="24"/>
          <w:szCs w:val="24"/>
          <w:lang w:eastAsia="pl-PL"/>
        </w:rPr>
        <w:t>Zgodnie z art. 22</w:t>
      </w:r>
      <w:r w:rsidRPr="0075253E">
        <w:rPr>
          <w:rFonts w:ascii="Arial" w:eastAsia="Times New Roman" w:hAnsi="Arial" w:cs="Arial"/>
          <w:sz w:val="24"/>
          <w:szCs w:val="24"/>
          <w:vertAlign w:val="superscript"/>
          <w:lang w:eastAsia="pl-PL"/>
        </w:rPr>
        <w:t>2</w:t>
      </w:r>
      <w:r w:rsidRPr="0075253E">
        <w:rPr>
          <w:rFonts w:ascii="Arial" w:eastAsia="Times New Roman" w:hAnsi="Arial" w:cs="Arial"/>
          <w:sz w:val="24"/>
          <w:szCs w:val="24"/>
          <w:lang w:eastAsia="pl-PL"/>
        </w:rPr>
        <w:t xml:space="preserve"> Ustawy z dnia 26 czerwca 1974 r.  Kodeks pracy </w:t>
      </w:r>
      <w:r w:rsidRPr="0075253E">
        <w:rPr>
          <w:rFonts w:ascii="Arial" w:hAnsi="Arial" w:cs="Arial"/>
          <w:sz w:val="24"/>
          <w:szCs w:val="24"/>
        </w:rPr>
        <w:t>( Dz. U. 2018 r. poz. 917 z późn.zm.)</w:t>
      </w:r>
      <w:r w:rsidRPr="0075253E">
        <w:rPr>
          <w:rFonts w:ascii="Arial" w:eastAsia="Times New Roman" w:hAnsi="Arial" w:cs="Arial"/>
          <w:sz w:val="24"/>
          <w:szCs w:val="24"/>
          <w:lang w:eastAsia="pl-PL"/>
        </w:rPr>
        <w:t xml:space="preserve"> oraz art. </w:t>
      </w:r>
      <w:r w:rsidRPr="0075253E">
        <w:rPr>
          <w:rFonts w:ascii="Arial" w:hAnsi="Arial" w:cs="Arial"/>
          <w:sz w:val="24"/>
          <w:szCs w:val="24"/>
        </w:rPr>
        <w:t>108 a Ustawy z dnia 14 grudnia 2016 r. Prawo oświatowe ( Dz. U. 2018.poz. 996 z późn.zm.),</w:t>
      </w:r>
      <w:r w:rsidRPr="0075253E">
        <w:rPr>
          <w:rFonts w:ascii="Arial" w:eastAsia="Times New Roman" w:hAnsi="Arial" w:cs="Arial"/>
          <w:sz w:val="24"/>
          <w:szCs w:val="24"/>
          <w:lang w:eastAsia="pl-PL"/>
        </w:rPr>
        <w:t xml:space="preserve">w celu </w:t>
      </w:r>
      <w:r w:rsidRPr="0075253E">
        <w:rPr>
          <w:rFonts w:ascii="Arial" w:hAnsi="Arial" w:cs="Arial"/>
          <w:sz w:val="24"/>
          <w:szCs w:val="24"/>
        </w:rPr>
        <w:t>zapewnienia bezpieczeństwa uczniów i pracowników oraz ochrony mienia, w placówce stosowany jest monitoring wizyjny.</w:t>
      </w:r>
    </w:p>
    <w:p w14:paraId="056F2DC8" w14:textId="77777777" w:rsidR="007C6BE5" w:rsidRPr="0075253E" w:rsidRDefault="007C6BE5" w:rsidP="00855719">
      <w:pPr>
        <w:pStyle w:val="Akapitzlist"/>
        <w:numPr>
          <w:ilvl w:val="0"/>
          <w:numId w:val="79"/>
        </w:numPr>
        <w:spacing w:after="280" w:line="360" w:lineRule="auto"/>
        <w:ind w:left="426"/>
        <w:rPr>
          <w:rFonts w:ascii="Arial" w:hAnsi="Arial" w:cs="Arial"/>
        </w:rPr>
      </w:pPr>
      <w:r w:rsidRPr="0075253E">
        <w:rPr>
          <w:rFonts w:ascii="Arial" w:hAnsi="Arial" w:cs="Arial"/>
        </w:rPr>
        <w:t>Zasady funkcjonowania, obsługi i eksploatacji systemu monitoringu wizyjnego w szkole określa „</w:t>
      </w:r>
      <w:r w:rsidRPr="0075253E">
        <w:rPr>
          <w:rFonts w:ascii="Arial" w:hAnsi="Arial" w:cs="Arial"/>
          <w:i/>
        </w:rPr>
        <w:t>Regulamin funkcjonowania monitoring</w:t>
      </w:r>
      <w:r w:rsidR="00A35C97" w:rsidRPr="0075253E">
        <w:rPr>
          <w:rFonts w:ascii="Arial" w:hAnsi="Arial" w:cs="Arial"/>
          <w:i/>
        </w:rPr>
        <w:t>u</w:t>
      </w:r>
      <w:r w:rsidRPr="0075253E">
        <w:rPr>
          <w:rFonts w:ascii="Arial" w:hAnsi="Arial" w:cs="Arial"/>
          <w:i/>
        </w:rPr>
        <w:t xml:space="preserve"> wizyjnego w Szkole Podstawowej nr 31 im. Orła Białego w Częstochowie</w:t>
      </w:r>
      <w:r w:rsidRPr="0075253E">
        <w:rPr>
          <w:rFonts w:ascii="Arial" w:hAnsi="Arial" w:cs="Arial"/>
        </w:rPr>
        <w:t>“.</w:t>
      </w:r>
    </w:p>
    <w:p w14:paraId="153BFAF2" w14:textId="77777777" w:rsidR="007C6BE5" w:rsidRPr="0075253E" w:rsidRDefault="007C6BE5" w:rsidP="0075253E">
      <w:pPr>
        <w:spacing w:line="360" w:lineRule="auto"/>
        <w:jc w:val="center"/>
        <w:rPr>
          <w:rFonts w:ascii="Arial" w:hAnsi="Arial" w:cs="Arial"/>
        </w:rPr>
      </w:pPr>
      <w:r w:rsidRPr="0075253E">
        <w:rPr>
          <w:rFonts w:ascii="Arial" w:hAnsi="Arial" w:cs="Arial"/>
        </w:rPr>
        <w:t xml:space="preserve">§ </w:t>
      </w:r>
      <w:r w:rsidR="00A61310" w:rsidRPr="0075253E">
        <w:rPr>
          <w:rFonts w:ascii="Arial" w:hAnsi="Arial" w:cs="Arial"/>
        </w:rPr>
        <w:t>54</w:t>
      </w:r>
    </w:p>
    <w:p w14:paraId="3916CC9D" w14:textId="77777777" w:rsidR="007C6BE5" w:rsidRPr="0075253E" w:rsidRDefault="007C6BE5" w:rsidP="00855719">
      <w:pPr>
        <w:numPr>
          <w:ilvl w:val="1"/>
          <w:numId w:val="43"/>
        </w:numPr>
        <w:tabs>
          <w:tab w:val="left" w:pos="360"/>
        </w:tabs>
        <w:spacing w:line="360" w:lineRule="auto"/>
        <w:ind w:left="360"/>
        <w:rPr>
          <w:rFonts w:ascii="Arial" w:hAnsi="Arial" w:cs="Arial"/>
        </w:rPr>
      </w:pPr>
      <w:r w:rsidRPr="0075253E">
        <w:rPr>
          <w:rFonts w:ascii="Arial" w:hAnsi="Arial" w:cs="Arial"/>
        </w:rPr>
        <w:t xml:space="preserve">Regulamin udostępniany jest do wykorzystania przez pracowników, na terenie siedziby Pracodawcy w </w:t>
      </w:r>
      <w:r w:rsidRPr="0075253E">
        <w:rPr>
          <w:rFonts w:ascii="Arial" w:hAnsi="Arial" w:cs="Arial"/>
          <w:i/>
        </w:rPr>
        <w:t xml:space="preserve">sekretariacie szkoły </w:t>
      </w:r>
    </w:p>
    <w:p w14:paraId="3AB46D71" w14:textId="77777777" w:rsidR="007C6BE5" w:rsidRPr="0075253E" w:rsidRDefault="007C6BE5" w:rsidP="00855719">
      <w:pPr>
        <w:numPr>
          <w:ilvl w:val="1"/>
          <w:numId w:val="43"/>
        </w:numPr>
        <w:tabs>
          <w:tab w:val="left" w:pos="360"/>
        </w:tabs>
        <w:spacing w:line="360" w:lineRule="auto"/>
        <w:ind w:left="360"/>
        <w:rPr>
          <w:rFonts w:ascii="Arial" w:hAnsi="Arial" w:cs="Arial"/>
        </w:rPr>
      </w:pPr>
      <w:r w:rsidRPr="0075253E">
        <w:rPr>
          <w:rFonts w:ascii="Arial" w:hAnsi="Arial" w:cs="Arial"/>
        </w:rPr>
        <w:t>Regulamin wchodzi w życie po upływie 14 dni od dnia ogłoszenia i dostępny jest w sekretariacie szkoły.</w:t>
      </w:r>
    </w:p>
    <w:p w14:paraId="36D749B0" w14:textId="77777777" w:rsidR="00176394" w:rsidRDefault="007C6BE5" w:rsidP="00176394">
      <w:pPr>
        <w:pStyle w:val="NormalnyWeb"/>
        <w:tabs>
          <w:tab w:val="right" w:leader="dot" w:pos="8647"/>
        </w:tabs>
        <w:spacing w:before="240" w:after="240" w:line="360" w:lineRule="auto"/>
        <w:rPr>
          <w:rFonts w:ascii="Arial" w:hAnsi="Arial" w:cs="Arial"/>
          <w:i/>
          <w:iCs/>
          <w:szCs w:val="28"/>
        </w:rPr>
      </w:pPr>
      <w:r w:rsidRPr="0075253E">
        <w:rPr>
          <w:rFonts w:ascii="Arial" w:hAnsi="Arial" w:cs="Arial"/>
          <w:i/>
          <w:iCs/>
          <w:szCs w:val="28"/>
        </w:rPr>
        <w:t>Za zakładową organizację</w:t>
      </w:r>
      <w:r w:rsidR="00176394">
        <w:rPr>
          <w:rFonts w:ascii="Arial" w:hAnsi="Arial" w:cs="Arial"/>
          <w:i/>
          <w:iCs/>
          <w:szCs w:val="28"/>
        </w:rPr>
        <w:t xml:space="preserve"> </w:t>
      </w:r>
      <w:r w:rsidR="00176394">
        <w:rPr>
          <w:rFonts w:ascii="Arial" w:hAnsi="Arial" w:cs="Arial"/>
          <w:i/>
          <w:iCs/>
          <w:szCs w:val="28"/>
        </w:rPr>
        <w:tab/>
      </w:r>
    </w:p>
    <w:p w14:paraId="7C32C345" w14:textId="77777777" w:rsidR="007C6BE5" w:rsidRPr="0075253E" w:rsidRDefault="007C6BE5" w:rsidP="00176394">
      <w:pPr>
        <w:pStyle w:val="NormalnyWeb"/>
        <w:tabs>
          <w:tab w:val="right" w:leader="dot" w:pos="8647"/>
        </w:tabs>
        <w:spacing w:before="240" w:after="240" w:line="360" w:lineRule="auto"/>
        <w:rPr>
          <w:rFonts w:ascii="Arial" w:hAnsi="Arial" w:cs="Arial"/>
        </w:rPr>
      </w:pPr>
      <w:r w:rsidRPr="0075253E">
        <w:rPr>
          <w:rFonts w:ascii="Arial" w:hAnsi="Arial" w:cs="Arial"/>
          <w:i/>
          <w:iCs/>
          <w:szCs w:val="28"/>
        </w:rPr>
        <w:t>Za Pracodawcę:</w:t>
      </w:r>
      <w:r w:rsidR="00176394">
        <w:rPr>
          <w:rFonts w:ascii="Arial" w:hAnsi="Arial" w:cs="Arial"/>
          <w:i/>
          <w:iCs/>
          <w:szCs w:val="28"/>
        </w:rPr>
        <w:t xml:space="preserve"> </w:t>
      </w:r>
      <w:r w:rsidR="00176394">
        <w:rPr>
          <w:rFonts w:ascii="Arial" w:hAnsi="Arial" w:cs="Arial"/>
          <w:i/>
          <w:iCs/>
          <w:szCs w:val="28"/>
        </w:rPr>
        <w:tab/>
      </w:r>
    </w:p>
    <w:p w14:paraId="427A2235" w14:textId="77777777" w:rsidR="007C6BE5" w:rsidRPr="0075253E" w:rsidRDefault="00176394" w:rsidP="00176394">
      <w:pPr>
        <w:pStyle w:val="NormalnyWeb"/>
        <w:tabs>
          <w:tab w:val="right" w:leader="dot" w:pos="8647"/>
        </w:tabs>
        <w:spacing w:before="0" w:after="240" w:line="360" w:lineRule="auto"/>
        <w:rPr>
          <w:rFonts w:ascii="Arial" w:hAnsi="Arial" w:cs="Arial"/>
        </w:rPr>
      </w:pPr>
      <w:r>
        <w:rPr>
          <w:rFonts w:ascii="Arial" w:hAnsi="Arial" w:cs="Arial"/>
          <w:i/>
          <w:szCs w:val="28"/>
        </w:rPr>
        <w:t>Z</w:t>
      </w:r>
      <w:r w:rsidR="007C6BE5" w:rsidRPr="0075253E">
        <w:rPr>
          <w:rFonts w:ascii="Arial" w:hAnsi="Arial" w:cs="Arial"/>
          <w:i/>
          <w:szCs w:val="28"/>
        </w:rPr>
        <w:t>wiązk</w:t>
      </w:r>
      <w:r>
        <w:rPr>
          <w:rFonts w:ascii="Arial" w:hAnsi="Arial" w:cs="Arial"/>
          <w:i/>
          <w:szCs w:val="28"/>
        </w:rPr>
        <w:t>i</w:t>
      </w:r>
      <w:r w:rsidR="007C6BE5" w:rsidRPr="0075253E">
        <w:rPr>
          <w:rFonts w:ascii="Arial" w:hAnsi="Arial" w:cs="Arial"/>
          <w:i/>
          <w:szCs w:val="28"/>
        </w:rPr>
        <w:t xml:space="preserve"> zawodow</w:t>
      </w:r>
      <w:r>
        <w:rPr>
          <w:rFonts w:ascii="Arial" w:hAnsi="Arial" w:cs="Arial"/>
          <w:i/>
          <w:szCs w:val="28"/>
        </w:rPr>
        <w:t>e</w:t>
      </w:r>
      <w:r w:rsidR="007C6BE5" w:rsidRPr="0075253E">
        <w:rPr>
          <w:rFonts w:ascii="Arial" w:hAnsi="Arial" w:cs="Arial"/>
          <w:i/>
          <w:szCs w:val="28"/>
        </w:rPr>
        <w:t>:</w:t>
      </w:r>
      <w:r>
        <w:rPr>
          <w:rFonts w:ascii="Arial" w:hAnsi="Arial" w:cs="Arial"/>
          <w:i/>
          <w:szCs w:val="28"/>
        </w:rPr>
        <w:t xml:space="preserve"> </w:t>
      </w:r>
      <w:r>
        <w:rPr>
          <w:rFonts w:ascii="Arial" w:hAnsi="Arial" w:cs="Arial"/>
          <w:i/>
          <w:szCs w:val="28"/>
        </w:rPr>
        <w:tab/>
      </w:r>
    </w:p>
    <w:p w14:paraId="627F13B5" w14:textId="77777777" w:rsidR="007C6BE5" w:rsidRPr="0075253E" w:rsidRDefault="007C6BE5" w:rsidP="0075253E">
      <w:pPr>
        <w:pageBreakBefore/>
        <w:spacing w:line="360" w:lineRule="auto"/>
        <w:jc w:val="right"/>
        <w:rPr>
          <w:rFonts w:ascii="Arial" w:hAnsi="Arial" w:cs="Arial"/>
        </w:rPr>
      </w:pPr>
      <w:r w:rsidRPr="0075253E">
        <w:rPr>
          <w:rFonts w:ascii="Arial" w:hAnsi="Arial" w:cs="Arial"/>
          <w:sz w:val="22"/>
        </w:rPr>
        <w:lastRenderedPageBreak/>
        <w:t>Załącznik nr 1 do regulaminu pracy Szkoły Podstawowej nr 31 im. Orła Białego w Częstochowie</w:t>
      </w:r>
    </w:p>
    <w:p w14:paraId="4023F965" w14:textId="77777777" w:rsidR="007C6BE5" w:rsidRPr="0075253E" w:rsidRDefault="007C6BE5" w:rsidP="00534A82">
      <w:pPr>
        <w:spacing w:before="120" w:after="120" w:line="360" w:lineRule="auto"/>
        <w:jc w:val="center"/>
        <w:rPr>
          <w:rFonts w:ascii="Arial" w:hAnsi="Arial" w:cs="Arial"/>
        </w:rPr>
      </w:pPr>
      <w:r w:rsidRPr="0075253E">
        <w:rPr>
          <w:rFonts w:ascii="Arial" w:hAnsi="Arial" w:cs="Arial"/>
          <w:b/>
        </w:rPr>
        <w:t>WYPOSAŻENIE PRACOWNIKÓW W NARZĘDZIA I MATERIAŁY</w:t>
      </w:r>
    </w:p>
    <w:tbl>
      <w:tblPr>
        <w:tblW w:w="0" w:type="auto"/>
        <w:tblInd w:w="-5" w:type="dxa"/>
        <w:tblLayout w:type="fixed"/>
        <w:tblLook w:val="0000" w:firstRow="0" w:lastRow="0" w:firstColumn="0" w:lastColumn="0" w:noHBand="0" w:noVBand="0"/>
      </w:tblPr>
      <w:tblGrid>
        <w:gridCol w:w="3227"/>
        <w:gridCol w:w="6611"/>
      </w:tblGrid>
      <w:tr w:rsidR="007C6BE5" w:rsidRPr="0075253E" w14:paraId="1F4B11B0" w14:textId="77777777" w:rsidTr="00176394">
        <w:trPr>
          <w:trHeight w:val="454"/>
        </w:trPr>
        <w:tc>
          <w:tcPr>
            <w:tcW w:w="3227" w:type="dxa"/>
            <w:tcBorders>
              <w:top w:val="single" w:sz="4" w:space="0" w:color="000000"/>
              <w:left w:val="single" w:sz="4" w:space="0" w:color="000000"/>
              <w:bottom w:val="thickThinSmallGap" w:sz="24" w:space="0" w:color="000000"/>
              <w:right w:val="thickThinSmallGap" w:sz="24" w:space="0" w:color="000000"/>
            </w:tcBorders>
            <w:shd w:val="clear" w:color="auto" w:fill="auto"/>
            <w:vAlign w:val="center"/>
          </w:tcPr>
          <w:p w14:paraId="3F236E16" w14:textId="77777777" w:rsidR="007C6BE5" w:rsidRPr="0075253E" w:rsidRDefault="007C6BE5" w:rsidP="00176394">
            <w:pPr>
              <w:spacing w:line="360" w:lineRule="auto"/>
              <w:jc w:val="center"/>
              <w:rPr>
                <w:rFonts w:ascii="Arial" w:hAnsi="Arial" w:cs="Arial"/>
              </w:rPr>
            </w:pPr>
            <w:r w:rsidRPr="0075253E">
              <w:rPr>
                <w:rFonts w:ascii="Arial" w:hAnsi="Arial" w:cs="Arial"/>
                <w:b/>
                <w:sz w:val="28"/>
                <w:szCs w:val="28"/>
              </w:rPr>
              <w:t>stanowisko</w:t>
            </w:r>
          </w:p>
        </w:tc>
        <w:tc>
          <w:tcPr>
            <w:tcW w:w="6611" w:type="dxa"/>
            <w:tcBorders>
              <w:top w:val="single" w:sz="4" w:space="0" w:color="000000"/>
              <w:left w:val="thickThinSmallGap" w:sz="24" w:space="0" w:color="000000"/>
              <w:bottom w:val="thickThinSmallGap" w:sz="24" w:space="0" w:color="000000"/>
              <w:right w:val="single" w:sz="4" w:space="0" w:color="000000"/>
            </w:tcBorders>
            <w:shd w:val="clear" w:color="auto" w:fill="auto"/>
            <w:vAlign w:val="center"/>
          </w:tcPr>
          <w:p w14:paraId="4D430607" w14:textId="77777777" w:rsidR="007C6BE5" w:rsidRPr="0075253E" w:rsidRDefault="007C6BE5" w:rsidP="00176394">
            <w:pPr>
              <w:spacing w:line="360" w:lineRule="auto"/>
              <w:jc w:val="center"/>
              <w:rPr>
                <w:rFonts w:ascii="Arial" w:hAnsi="Arial" w:cs="Arial"/>
              </w:rPr>
            </w:pPr>
            <w:r w:rsidRPr="0075253E">
              <w:rPr>
                <w:rFonts w:ascii="Arial" w:hAnsi="Arial" w:cs="Arial"/>
                <w:b/>
                <w:sz w:val="28"/>
                <w:szCs w:val="28"/>
              </w:rPr>
              <w:t>wyposażenie</w:t>
            </w:r>
          </w:p>
        </w:tc>
      </w:tr>
      <w:tr w:rsidR="007C6BE5" w:rsidRPr="0075253E" w14:paraId="6075176C" w14:textId="77777777">
        <w:tc>
          <w:tcPr>
            <w:tcW w:w="3227" w:type="dxa"/>
            <w:tcBorders>
              <w:top w:val="thickThinSmallGap" w:sz="24" w:space="0" w:color="000000"/>
              <w:left w:val="single" w:sz="4" w:space="0" w:color="000000"/>
              <w:bottom w:val="single" w:sz="4" w:space="0" w:color="000000"/>
              <w:right w:val="thickThinSmallGap" w:sz="24" w:space="0" w:color="000000"/>
            </w:tcBorders>
            <w:shd w:val="clear" w:color="auto" w:fill="auto"/>
          </w:tcPr>
          <w:p w14:paraId="1DF249EE"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nauczyciel</w:t>
            </w:r>
          </w:p>
        </w:tc>
        <w:tc>
          <w:tcPr>
            <w:tcW w:w="6611" w:type="dxa"/>
            <w:tcBorders>
              <w:top w:val="thickThinSmallGap" w:sz="24" w:space="0" w:color="000000"/>
              <w:left w:val="thickThinSmallGap" w:sz="24" w:space="0" w:color="000000"/>
              <w:bottom w:val="single" w:sz="4" w:space="0" w:color="000000"/>
              <w:right w:val="single" w:sz="4" w:space="0" w:color="000000"/>
            </w:tcBorders>
            <w:shd w:val="clear" w:color="auto" w:fill="auto"/>
          </w:tcPr>
          <w:p w14:paraId="730B03C1"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 xml:space="preserve">pomoce dydaktyczne, </w:t>
            </w:r>
          </w:p>
          <w:p w14:paraId="089BEA38"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 xml:space="preserve">środki audiowizualne, </w:t>
            </w:r>
          </w:p>
        </w:tc>
      </w:tr>
      <w:tr w:rsidR="007C6BE5" w:rsidRPr="0075253E" w14:paraId="06E0A29E"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0710631A"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pracownik sekretariatu</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1AB6A042"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materiały biurowe,</w:t>
            </w:r>
          </w:p>
          <w:p w14:paraId="6B2EC636"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komputer,</w:t>
            </w:r>
          </w:p>
          <w:p w14:paraId="7C76F555"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drukarka</w:t>
            </w:r>
          </w:p>
          <w:p w14:paraId="7AAEB77C"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skaner</w:t>
            </w:r>
          </w:p>
          <w:p w14:paraId="1BC208C2"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telefony służbowe,</w:t>
            </w:r>
          </w:p>
          <w:p w14:paraId="7DD6C5ED"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kserokopiarka,</w:t>
            </w:r>
          </w:p>
          <w:p w14:paraId="337411EE"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niszczarka,</w:t>
            </w:r>
          </w:p>
        </w:tc>
      </w:tr>
      <w:tr w:rsidR="007C6BE5" w:rsidRPr="0075253E" w14:paraId="1A190530"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72CB41FD"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sprzątaczka</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7AAF88C2"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narzędzia do sprzątania (miotły, wiadra, mopy),</w:t>
            </w:r>
          </w:p>
          <w:p w14:paraId="3B1E7270"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środki czystości,</w:t>
            </w:r>
          </w:p>
        </w:tc>
      </w:tr>
      <w:tr w:rsidR="007C6BE5" w:rsidRPr="0075253E" w14:paraId="4E823E5D"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4CE8B563"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szatniarz</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16838496"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skrzynka na klucze</w:t>
            </w:r>
          </w:p>
        </w:tc>
      </w:tr>
      <w:tr w:rsidR="007C6BE5" w:rsidRPr="0075253E" w14:paraId="09EC6E25"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759F67C0"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konserwator</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7F5C1526"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miotły,</w:t>
            </w:r>
          </w:p>
          <w:p w14:paraId="0AA4624C"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kubły,</w:t>
            </w:r>
          </w:p>
          <w:p w14:paraId="5F5BAB17"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łopaty,</w:t>
            </w:r>
          </w:p>
          <w:p w14:paraId="5ABF7502"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grabie,</w:t>
            </w:r>
          </w:p>
          <w:p w14:paraId="7DF8BDE4"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kosiarka</w:t>
            </w:r>
          </w:p>
          <w:p w14:paraId="4A99D0CF" w14:textId="77777777" w:rsidR="007C6BE5" w:rsidRPr="00176394" w:rsidRDefault="007C6BE5" w:rsidP="00855719">
            <w:pPr>
              <w:numPr>
                <w:ilvl w:val="0"/>
                <w:numId w:val="52"/>
              </w:numPr>
              <w:spacing w:line="360" w:lineRule="auto"/>
              <w:ind w:left="742" w:hanging="567"/>
              <w:jc w:val="both"/>
              <w:rPr>
                <w:rFonts w:ascii="Arial" w:hAnsi="Arial" w:cs="Arial"/>
                <w:sz w:val="22"/>
                <w:szCs w:val="22"/>
              </w:rPr>
            </w:pPr>
            <w:r w:rsidRPr="00176394">
              <w:rPr>
                <w:rFonts w:ascii="Arial" w:hAnsi="Arial" w:cs="Arial"/>
                <w:sz w:val="22"/>
                <w:szCs w:val="22"/>
              </w:rPr>
              <w:t>urządzenia do napraw</w:t>
            </w:r>
          </w:p>
        </w:tc>
      </w:tr>
      <w:tr w:rsidR="007C6BE5" w:rsidRPr="0075253E" w14:paraId="1435745E"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4E4A25DB" w14:textId="77777777" w:rsidR="007C6BE5" w:rsidRPr="00176394" w:rsidRDefault="007C6BE5" w:rsidP="00534A82">
            <w:pPr>
              <w:spacing w:line="360" w:lineRule="auto"/>
              <w:rPr>
                <w:rFonts w:ascii="Arial" w:hAnsi="Arial" w:cs="Arial"/>
                <w:sz w:val="22"/>
                <w:szCs w:val="22"/>
              </w:rPr>
            </w:pPr>
            <w:r w:rsidRPr="00176394">
              <w:rPr>
                <w:rFonts w:ascii="Arial" w:hAnsi="Arial" w:cs="Arial"/>
                <w:sz w:val="22"/>
                <w:szCs w:val="22"/>
              </w:rPr>
              <w:t>kucharka,</w:t>
            </w:r>
            <w:r w:rsidR="00534A82">
              <w:rPr>
                <w:rFonts w:ascii="Arial" w:hAnsi="Arial" w:cs="Arial"/>
                <w:sz w:val="22"/>
                <w:szCs w:val="22"/>
              </w:rPr>
              <w:t xml:space="preserve"> </w:t>
            </w:r>
            <w:r w:rsidRPr="00176394">
              <w:rPr>
                <w:rFonts w:ascii="Arial" w:hAnsi="Arial" w:cs="Arial"/>
                <w:sz w:val="22"/>
                <w:szCs w:val="22"/>
              </w:rPr>
              <w:t>pomoc kuchenna</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0D9B270A" w14:textId="77777777" w:rsidR="007C6BE5" w:rsidRPr="00176394" w:rsidRDefault="007C6BE5" w:rsidP="00855719">
            <w:pPr>
              <w:numPr>
                <w:ilvl w:val="0"/>
                <w:numId w:val="85"/>
              </w:numPr>
              <w:spacing w:line="360" w:lineRule="auto"/>
              <w:ind w:left="600"/>
              <w:rPr>
                <w:rFonts w:ascii="Arial" w:hAnsi="Arial" w:cs="Arial"/>
                <w:sz w:val="22"/>
                <w:szCs w:val="22"/>
              </w:rPr>
            </w:pPr>
            <w:r w:rsidRPr="00176394">
              <w:rPr>
                <w:rFonts w:ascii="Arial" w:hAnsi="Arial" w:cs="Arial"/>
                <w:sz w:val="22"/>
                <w:szCs w:val="22"/>
              </w:rPr>
              <w:t>garnki</w:t>
            </w:r>
            <w:r w:rsidR="00534A82">
              <w:rPr>
                <w:rFonts w:ascii="Arial" w:hAnsi="Arial" w:cs="Arial"/>
                <w:sz w:val="22"/>
                <w:szCs w:val="22"/>
              </w:rPr>
              <w:t xml:space="preserve">, </w:t>
            </w:r>
            <w:r w:rsidRPr="00176394">
              <w:rPr>
                <w:rFonts w:ascii="Arial" w:hAnsi="Arial" w:cs="Arial"/>
                <w:sz w:val="22"/>
                <w:szCs w:val="22"/>
              </w:rPr>
              <w:t>urządzenia kuchenne</w:t>
            </w:r>
          </w:p>
        </w:tc>
      </w:tr>
      <w:tr w:rsidR="007C6BE5" w:rsidRPr="0075253E" w14:paraId="215AFE5F"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61BDE36F"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opiekun dzieci i młodzieży</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4CCAF662" w14:textId="77777777" w:rsidR="007C6BE5" w:rsidRPr="00176394" w:rsidRDefault="007C6BE5" w:rsidP="00855719">
            <w:pPr>
              <w:numPr>
                <w:ilvl w:val="0"/>
                <w:numId w:val="86"/>
              </w:numPr>
              <w:spacing w:line="360" w:lineRule="auto"/>
              <w:ind w:left="600"/>
              <w:rPr>
                <w:rFonts w:ascii="Arial" w:hAnsi="Arial" w:cs="Arial"/>
                <w:sz w:val="22"/>
                <w:szCs w:val="22"/>
              </w:rPr>
            </w:pPr>
            <w:r w:rsidRPr="00176394">
              <w:rPr>
                <w:rFonts w:ascii="Arial" w:hAnsi="Arial" w:cs="Arial"/>
                <w:sz w:val="22"/>
                <w:szCs w:val="22"/>
              </w:rPr>
              <w:t>znak „STOP”</w:t>
            </w:r>
          </w:p>
        </w:tc>
      </w:tr>
      <w:tr w:rsidR="007C6BE5" w:rsidRPr="0075253E" w14:paraId="7F09D6D7"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3ADD4426"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intendent</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558C4423"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komputer</w:t>
            </w:r>
          </w:p>
          <w:p w14:paraId="011EE6DC"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drukarka</w:t>
            </w:r>
          </w:p>
          <w:p w14:paraId="198B27DE"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lodówka</w:t>
            </w:r>
          </w:p>
          <w:p w14:paraId="0A852DFE"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zamrażarka</w:t>
            </w:r>
          </w:p>
          <w:p w14:paraId="32422D0C"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wózek</w:t>
            </w:r>
          </w:p>
          <w:p w14:paraId="2FC6F74B" w14:textId="77777777" w:rsidR="007C6BE5" w:rsidRPr="00176394" w:rsidRDefault="007C6BE5" w:rsidP="00855719">
            <w:pPr>
              <w:numPr>
                <w:ilvl w:val="0"/>
                <w:numId w:val="87"/>
              </w:numPr>
              <w:spacing w:line="360" w:lineRule="auto"/>
              <w:ind w:left="600"/>
              <w:rPr>
                <w:rFonts w:ascii="Arial" w:hAnsi="Arial" w:cs="Arial"/>
                <w:sz w:val="22"/>
                <w:szCs w:val="22"/>
              </w:rPr>
            </w:pPr>
            <w:r w:rsidRPr="00176394">
              <w:rPr>
                <w:rFonts w:ascii="Arial" w:hAnsi="Arial" w:cs="Arial"/>
                <w:sz w:val="22"/>
                <w:szCs w:val="22"/>
              </w:rPr>
              <w:t>regały</w:t>
            </w:r>
          </w:p>
        </w:tc>
      </w:tr>
      <w:tr w:rsidR="007C6BE5" w:rsidRPr="0075253E" w14:paraId="04A84D8A" w14:textId="77777777">
        <w:tc>
          <w:tcPr>
            <w:tcW w:w="3227" w:type="dxa"/>
            <w:tcBorders>
              <w:top w:val="single" w:sz="4" w:space="0" w:color="000000"/>
              <w:left w:val="single" w:sz="4" w:space="0" w:color="000000"/>
              <w:bottom w:val="single" w:sz="4" w:space="0" w:color="000000"/>
              <w:right w:val="thickThinSmallGap" w:sz="24" w:space="0" w:color="000000"/>
            </w:tcBorders>
            <w:shd w:val="clear" w:color="auto" w:fill="auto"/>
          </w:tcPr>
          <w:p w14:paraId="3783EF74" w14:textId="77777777" w:rsidR="007C6BE5" w:rsidRPr="00176394" w:rsidRDefault="007C6BE5" w:rsidP="0075253E">
            <w:pPr>
              <w:spacing w:line="360" w:lineRule="auto"/>
              <w:rPr>
                <w:rFonts w:ascii="Arial" w:hAnsi="Arial" w:cs="Arial"/>
                <w:sz w:val="22"/>
                <w:szCs w:val="22"/>
              </w:rPr>
            </w:pPr>
            <w:r w:rsidRPr="00176394">
              <w:rPr>
                <w:rFonts w:ascii="Arial" w:hAnsi="Arial" w:cs="Arial"/>
                <w:sz w:val="22"/>
                <w:szCs w:val="22"/>
              </w:rPr>
              <w:t>portier</w:t>
            </w:r>
          </w:p>
        </w:tc>
        <w:tc>
          <w:tcPr>
            <w:tcW w:w="6611" w:type="dxa"/>
            <w:tcBorders>
              <w:top w:val="single" w:sz="4" w:space="0" w:color="000000"/>
              <w:left w:val="thickThinSmallGap" w:sz="24" w:space="0" w:color="000000"/>
              <w:bottom w:val="single" w:sz="4" w:space="0" w:color="000000"/>
              <w:right w:val="single" w:sz="4" w:space="0" w:color="000000"/>
            </w:tcBorders>
            <w:shd w:val="clear" w:color="auto" w:fill="auto"/>
          </w:tcPr>
          <w:p w14:paraId="5B86023E" w14:textId="77777777" w:rsidR="007C6BE5" w:rsidRPr="00176394" w:rsidRDefault="007C6BE5" w:rsidP="00855719">
            <w:pPr>
              <w:numPr>
                <w:ilvl w:val="0"/>
                <w:numId w:val="88"/>
              </w:numPr>
              <w:spacing w:line="360" w:lineRule="auto"/>
              <w:ind w:left="600"/>
              <w:rPr>
                <w:rFonts w:ascii="Arial" w:hAnsi="Arial" w:cs="Arial"/>
                <w:sz w:val="22"/>
                <w:szCs w:val="22"/>
              </w:rPr>
            </w:pPr>
            <w:r w:rsidRPr="00176394">
              <w:rPr>
                <w:rFonts w:ascii="Arial" w:hAnsi="Arial" w:cs="Arial"/>
                <w:sz w:val="22"/>
                <w:szCs w:val="22"/>
              </w:rPr>
              <w:t>telefon</w:t>
            </w:r>
          </w:p>
          <w:p w14:paraId="3F10DAD7" w14:textId="77777777" w:rsidR="007C6BE5" w:rsidRPr="00176394" w:rsidRDefault="007C6BE5" w:rsidP="00855719">
            <w:pPr>
              <w:numPr>
                <w:ilvl w:val="0"/>
                <w:numId w:val="88"/>
              </w:numPr>
              <w:spacing w:line="360" w:lineRule="auto"/>
              <w:ind w:left="458"/>
              <w:rPr>
                <w:rFonts w:ascii="Arial" w:hAnsi="Arial" w:cs="Arial"/>
                <w:sz w:val="22"/>
                <w:szCs w:val="22"/>
              </w:rPr>
            </w:pPr>
            <w:r w:rsidRPr="00176394">
              <w:rPr>
                <w:rFonts w:ascii="Arial" w:hAnsi="Arial" w:cs="Arial"/>
                <w:sz w:val="22"/>
                <w:szCs w:val="22"/>
              </w:rPr>
              <w:t>skrzynka na klucze</w:t>
            </w:r>
          </w:p>
        </w:tc>
      </w:tr>
    </w:tbl>
    <w:p w14:paraId="47B35C08" w14:textId="77777777" w:rsidR="007C6BE5" w:rsidRPr="0075253E" w:rsidRDefault="007C6BE5" w:rsidP="0075253E">
      <w:pPr>
        <w:pageBreakBefore/>
        <w:spacing w:line="360" w:lineRule="auto"/>
        <w:jc w:val="right"/>
        <w:rPr>
          <w:rFonts w:ascii="Arial" w:hAnsi="Arial" w:cs="Arial"/>
        </w:rPr>
      </w:pPr>
      <w:r w:rsidRPr="0075253E">
        <w:rPr>
          <w:rFonts w:ascii="Arial" w:hAnsi="Arial" w:cs="Arial"/>
          <w:sz w:val="22"/>
        </w:rPr>
        <w:lastRenderedPageBreak/>
        <w:t>Załącznik nr 2 do regulaminu pracy Szkoły Podstawowej nr 31 im. Orła Białego w Częstochowie</w:t>
      </w:r>
    </w:p>
    <w:p w14:paraId="46DE81E3" w14:textId="77777777" w:rsidR="007C6BE5" w:rsidRPr="0075253E" w:rsidRDefault="007C6BE5" w:rsidP="00534A82">
      <w:pPr>
        <w:pStyle w:val="Nagwek2"/>
        <w:spacing w:before="120" w:after="120" w:line="360" w:lineRule="auto"/>
      </w:pPr>
      <w:r w:rsidRPr="0075253E">
        <w:rPr>
          <w:szCs w:val="24"/>
        </w:rPr>
        <w:t>Karta oceny ryzyka zawodowego na stanowisku pracy</w:t>
      </w:r>
    </w:p>
    <w:tbl>
      <w:tblPr>
        <w:tblW w:w="1003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
        <w:gridCol w:w="1477"/>
        <w:gridCol w:w="501"/>
        <w:gridCol w:w="907"/>
        <w:gridCol w:w="2516"/>
        <w:gridCol w:w="896"/>
        <w:gridCol w:w="466"/>
        <w:gridCol w:w="268"/>
        <w:gridCol w:w="2391"/>
      </w:tblGrid>
      <w:tr w:rsidR="007C6BE5" w:rsidRPr="0075253E" w14:paraId="6B8BE46A" w14:textId="77777777" w:rsidTr="00534A82">
        <w:trPr>
          <w:cantSplit/>
          <w:trHeight w:val="566"/>
        </w:trPr>
        <w:tc>
          <w:tcPr>
            <w:tcW w:w="2586" w:type="dxa"/>
            <w:gridSpan w:val="3"/>
            <w:shd w:val="clear" w:color="auto" w:fill="auto"/>
          </w:tcPr>
          <w:p w14:paraId="6129B947" w14:textId="77777777" w:rsidR="007C6BE5" w:rsidRPr="0075253E" w:rsidRDefault="007C6BE5" w:rsidP="0075253E">
            <w:pPr>
              <w:spacing w:line="360" w:lineRule="auto"/>
              <w:jc w:val="center"/>
              <w:rPr>
                <w:rFonts w:ascii="Arial" w:hAnsi="Arial" w:cs="Arial"/>
              </w:rPr>
            </w:pPr>
            <w:r w:rsidRPr="0075253E">
              <w:rPr>
                <w:rFonts w:ascii="Arial" w:hAnsi="Arial" w:cs="Arial"/>
                <w:b/>
                <w:bCs/>
              </w:rPr>
              <w:t>Szkoła Podstawowa</w:t>
            </w:r>
            <w:r w:rsidR="00534A82">
              <w:rPr>
                <w:rFonts w:ascii="Arial" w:hAnsi="Arial" w:cs="Arial"/>
                <w:b/>
                <w:bCs/>
              </w:rPr>
              <w:t xml:space="preserve"> </w:t>
            </w:r>
            <w:r w:rsidRPr="0075253E">
              <w:rPr>
                <w:rFonts w:ascii="Arial" w:hAnsi="Arial" w:cs="Arial"/>
                <w:b/>
                <w:bCs/>
              </w:rPr>
              <w:t>nr 31 im. Orła Białego w Częstochowie</w:t>
            </w:r>
          </w:p>
        </w:tc>
        <w:tc>
          <w:tcPr>
            <w:tcW w:w="3423" w:type="dxa"/>
            <w:gridSpan w:val="2"/>
            <w:vMerge w:val="restart"/>
            <w:shd w:val="clear" w:color="auto" w:fill="auto"/>
            <w:vAlign w:val="center"/>
          </w:tcPr>
          <w:p w14:paraId="18B5D481" w14:textId="77777777" w:rsidR="007C6BE5" w:rsidRPr="0075253E" w:rsidRDefault="007C6BE5" w:rsidP="00534A82">
            <w:pPr>
              <w:spacing w:line="360" w:lineRule="auto"/>
              <w:jc w:val="center"/>
              <w:rPr>
                <w:rFonts w:ascii="Arial" w:hAnsi="Arial" w:cs="Arial"/>
                <w:b/>
                <w:sz w:val="16"/>
              </w:rPr>
            </w:pPr>
            <w:r w:rsidRPr="0075253E">
              <w:rPr>
                <w:rFonts w:ascii="Arial" w:hAnsi="Arial" w:cs="Arial"/>
                <w:b/>
              </w:rPr>
              <w:t>KARTA OCENY RYZYKA</w:t>
            </w:r>
            <w:r w:rsidR="00534A82">
              <w:rPr>
                <w:rFonts w:ascii="Arial" w:hAnsi="Arial" w:cs="Arial"/>
                <w:b/>
              </w:rPr>
              <w:t xml:space="preserve"> </w:t>
            </w:r>
            <w:r w:rsidRPr="0075253E">
              <w:rPr>
                <w:rFonts w:ascii="Arial" w:hAnsi="Arial" w:cs="Arial"/>
                <w:b/>
              </w:rPr>
              <w:t>ZAWODOWEGO</w:t>
            </w:r>
            <w:r w:rsidR="00534A82">
              <w:rPr>
                <w:rFonts w:ascii="Arial" w:hAnsi="Arial" w:cs="Arial"/>
                <w:b/>
              </w:rPr>
              <w:t xml:space="preserve"> </w:t>
            </w:r>
            <w:r w:rsidRPr="0075253E">
              <w:rPr>
                <w:rFonts w:ascii="Arial" w:hAnsi="Arial" w:cs="Arial"/>
                <w:b/>
              </w:rPr>
              <w:t>NA STANOWISKU PRACY</w:t>
            </w:r>
          </w:p>
        </w:tc>
        <w:tc>
          <w:tcPr>
            <w:tcW w:w="1362" w:type="dxa"/>
            <w:gridSpan w:val="2"/>
            <w:shd w:val="clear" w:color="auto" w:fill="auto"/>
          </w:tcPr>
          <w:p w14:paraId="12A60812" w14:textId="77777777" w:rsidR="007C6BE5" w:rsidRPr="0075253E" w:rsidRDefault="007C6BE5" w:rsidP="00534A82">
            <w:pPr>
              <w:spacing w:line="360" w:lineRule="auto"/>
              <w:rPr>
                <w:rFonts w:ascii="Arial" w:hAnsi="Arial" w:cs="Arial"/>
                <w:b/>
                <w:lang w:val="en-US"/>
              </w:rPr>
            </w:pPr>
            <w:r w:rsidRPr="0075253E">
              <w:rPr>
                <w:rFonts w:ascii="Arial" w:hAnsi="Arial" w:cs="Arial"/>
                <w:b/>
                <w:lang w:val="en-US"/>
              </w:rPr>
              <w:t>Data:</w:t>
            </w:r>
          </w:p>
        </w:tc>
        <w:tc>
          <w:tcPr>
            <w:tcW w:w="2659" w:type="dxa"/>
            <w:gridSpan w:val="2"/>
            <w:shd w:val="clear" w:color="auto" w:fill="auto"/>
          </w:tcPr>
          <w:p w14:paraId="06905EA7" w14:textId="77777777" w:rsidR="007C6BE5" w:rsidRPr="0075253E" w:rsidRDefault="007C6BE5" w:rsidP="00534A82">
            <w:pPr>
              <w:spacing w:line="360" w:lineRule="auto"/>
              <w:rPr>
                <w:rFonts w:ascii="Arial" w:hAnsi="Arial" w:cs="Arial"/>
                <w:b/>
                <w:lang w:val="en-US"/>
              </w:rPr>
            </w:pPr>
            <w:r w:rsidRPr="0075253E">
              <w:rPr>
                <w:rFonts w:ascii="Arial" w:hAnsi="Arial" w:cs="Arial"/>
                <w:b/>
                <w:lang w:val="en-US"/>
              </w:rPr>
              <w:t>Numer karty:</w:t>
            </w:r>
          </w:p>
        </w:tc>
      </w:tr>
      <w:tr w:rsidR="007C6BE5" w:rsidRPr="0075253E" w14:paraId="2BEE6DB3" w14:textId="77777777" w:rsidTr="00534A82">
        <w:trPr>
          <w:cantSplit/>
          <w:trHeight w:val="414"/>
        </w:trPr>
        <w:tc>
          <w:tcPr>
            <w:tcW w:w="2586" w:type="dxa"/>
            <w:gridSpan w:val="3"/>
            <w:vMerge w:val="restart"/>
            <w:shd w:val="clear" w:color="auto" w:fill="auto"/>
            <w:vAlign w:val="bottom"/>
          </w:tcPr>
          <w:p w14:paraId="70C695BD"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(komórka organizacyjna)</w:t>
            </w:r>
          </w:p>
        </w:tc>
        <w:tc>
          <w:tcPr>
            <w:tcW w:w="3423" w:type="dxa"/>
            <w:gridSpan w:val="2"/>
            <w:vMerge/>
            <w:shd w:val="clear" w:color="auto" w:fill="auto"/>
          </w:tcPr>
          <w:p w14:paraId="0D6B6EC5" w14:textId="77777777" w:rsidR="007C6BE5" w:rsidRPr="0075253E" w:rsidRDefault="007C6BE5" w:rsidP="0075253E">
            <w:pPr>
              <w:snapToGrid w:val="0"/>
              <w:spacing w:line="360" w:lineRule="auto"/>
              <w:rPr>
                <w:rFonts w:ascii="Arial" w:hAnsi="Arial" w:cs="Arial"/>
                <w:b/>
                <w:bCs/>
                <w:sz w:val="22"/>
              </w:rPr>
            </w:pPr>
          </w:p>
        </w:tc>
        <w:tc>
          <w:tcPr>
            <w:tcW w:w="4021" w:type="dxa"/>
            <w:gridSpan w:val="4"/>
            <w:vMerge w:val="restart"/>
            <w:shd w:val="clear" w:color="auto" w:fill="auto"/>
          </w:tcPr>
          <w:p w14:paraId="6D853FD3" w14:textId="77777777" w:rsidR="007C6BE5" w:rsidRPr="0075253E" w:rsidRDefault="007C6BE5" w:rsidP="00534A82">
            <w:pPr>
              <w:spacing w:line="360" w:lineRule="auto"/>
              <w:rPr>
                <w:rFonts w:ascii="Arial" w:hAnsi="Arial" w:cs="Arial"/>
                <w:b/>
              </w:rPr>
            </w:pPr>
            <w:r w:rsidRPr="0075253E">
              <w:rPr>
                <w:rFonts w:ascii="Arial" w:hAnsi="Arial" w:cs="Arial"/>
                <w:b/>
              </w:rPr>
              <w:t>Sporządził:</w:t>
            </w:r>
          </w:p>
        </w:tc>
      </w:tr>
      <w:tr w:rsidR="007C6BE5" w:rsidRPr="0075253E" w14:paraId="34C78161" w14:textId="77777777" w:rsidTr="00534A82">
        <w:trPr>
          <w:cantSplit/>
          <w:trHeight w:val="657"/>
        </w:trPr>
        <w:tc>
          <w:tcPr>
            <w:tcW w:w="2586" w:type="dxa"/>
            <w:gridSpan w:val="3"/>
            <w:vMerge/>
            <w:shd w:val="clear" w:color="auto" w:fill="auto"/>
          </w:tcPr>
          <w:p w14:paraId="74F3432B" w14:textId="77777777" w:rsidR="007C6BE5" w:rsidRPr="0075253E" w:rsidRDefault="007C6BE5" w:rsidP="0075253E">
            <w:pPr>
              <w:snapToGrid w:val="0"/>
              <w:spacing w:line="360" w:lineRule="auto"/>
              <w:rPr>
                <w:rFonts w:ascii="Arial" w:hAnsi="Arial" w:cs="Arial"/>
                <w:b/>
              </w:rPr>
            </w:pPr>
          </w:p>
        </w:tc>
        <w:tc>
          <w:tcPr>
            <w:tcW w:w="3423" w:type="dxa"/>
            <w:gridSpan w:val="2"/>
            <w:vMerge/>
            <w:shd w:val="clear" w:color="auto" w:fill="auto"/>
          </w:tcPr>
          <w:p w14:paraId="3364ABFA" w14:textId="77777777" w:rsidR="007C6BE5" w:rsidRPr="0075253E" w:rsidRDefault="007C6BE5" w:rsidP="0075253E">
            <w:pPr>
              <w:snapToGrid w:val="0"/>
              <w:spacing w:line="360" w:lineRule="auto"/>
              <w:rPr>
                <w:rFonts w:ascii="Arial" w:hAnsi="Arial" w:cs="Arial"/>
              </w:rPr>
            </w:pPr>
          </w:p>
        </w:tc>
        <w:tc>
          <w:tcPr>
            <w:tcW w:w="4021" w:type="dxa"/>
            <w:gridSpan w:val="4"/>
            <w:vMerge/>
            <w:shd w:val="clear" w:color="auto" w:fill="auto"/>
          </w:tcPr>
          <w:p w14:paraId="38266A44" w14:textId="77777777" w:rsidR="007C6BE5" w:rsidRPr="0075253E" w:rsidRDefault="007C6BE5" w:rsidP="0075253E">
            <w:pPr>
              <w:snapToGrid w:val="0"/>
              <w:spacing w:line="360" w:lineRule="auto"/>
              <w:rPr>
                <w:rFonts w:ascii="Arial" w:hAnsi="Arial" w:cs="Arial"/>
                <w:b/>
              </w:rPr>
            </w:pPr>
          </w:p>
        </w:tc>
      </w:tr>
      <w:tr w:rsidR="007C6BE5" w:rsidRPr="0075253E" w14:paraId="3305E41B" w14:textId="77777777" w:rsidTr="00534A82">
        <w:trPr>
          <w:trHeight w:val="832"/>
        </w:trPr>
        <w:tc>
          <w:tcPr>
            <w:tcW w:w="6009" w:type="dxa"/>
            <w:gridSpan w:val="5"/>
            <w:shd w:val="clear" w:color="auto" w:fill="auto"/>
          </w:tcPr>
          <w:p w14:paraId="64BB3570" w14:textId="77777777" w:rsidR="007C6BE5" w:rsidRPr="0075253E" w:rsidRDefault="007C6BE5" w:rsidP="00534A82">
            <w:pPr>
              <w:spacing w:line="360" w:lineRule="auto"/>
              <w:rPr>
                <w:rFonts w:ascii="Arial" w:hAnsi="Arial" w:cs="Arial"/>
              </w:rPr>
            </w:pPr>
            <w:r w:rsidRPr="0075253E">
              <w:rPr>
                <w:rFonts w:ascii="Arial" w:hAnsi="Arial" w:cs="Arial"/>
                <w:b/>
              </w:rPr>
              <w:t>Stanowisko pracy</w:t>
            </w:r>
            <w:r w:rsidRPr="0075253E">
              <w:rPr>
                <w:rFonts w:ascii="Arial" w:hAnsi="Arial" w:cs="Arial"/>
              </w:rPr>
              <w:t>:</w:t>
            </w:r>
          </w:p>
        </w:tc>
        <w:tc>
          <w:tcPr>
            <w:tcW w:w="4021" w:type="dxa"/>
            <w:gridSpan w:val="4"/>
            <w:shd w:val="clear" w:color="auto" w:fill="auto"/>
          </w:tcPr>
          <w:p w14:paraId="7CFDE34C" w14:textId="77777777" w:rsidR="007C6BE5" w:rsidRPr="0075253E" w:rsidRDefault="007C6BE5" w:rsidP="0075253E">
            <w:pPr>
              <w:spacing w:line="360" w:lineRule="auto"/>
              <w:rPr>
                <w:rFonts w:ascii="Arial" w:hAnsi="Arial" w:cs="Arial"/>
              </w:rPr>
            </w:pPr>
            <w:r w:rsidRPr="0075253E">
              <w:rPr>
                <w:rFonts w:ascii="Arial" w:hAnsi="Arial" w:cs="Arial"/>
                <w:b/>
              </w:rPr>
              <w:t>Zatwierdził:</w:t>
            </w:r>
          </w:p>
        </w:tc>
      </w:tr>
      <w:tr w:rsidR="007C6BE5" w:rsidRPr="0075253E" w14:paraId="08EA44B3" w14:textId="77777777" w:rsidTr="00534A82">
        <w:trPr>
          <w:trHeight w:val="2233"/>
        </w:trPr>
        <w:tc>
          <w:tcPr>
            <w:tcW w:w="6009" w:type="dxa"/>
            <w:gridSpan w:val="5"/>
            <w:shd w:val="clear" w:color="auto" w:fill="auto"/>
          </w:tcPr>
          <w:p w14:paraId="040C9F47" w14:textId="77777777" w:rsidR="007C6BE5" w:rsidRPr="0075253E" w:rsidRDefault="007C6BE5" w:rsidP="00534A82">
            <w:pPr>
              <w:spacing w:line="360" w:lineRule="auto"/>
              <w:rPr>
                <w:rFonts w:ascii="Arial" w:hAnsi="Arial" w:cs="Arial"/>
                <w:b/>
              </w:rPr>
            </w:pPr>
            <w:r w:rsidRPr="0075253E">
              <w:rPr>
                <w:rFonts w:ascii="Arial" w:hAnsi="Arial" w:cs="Arial"/>
                <w:b/>
              </w:rPr>
              <w:t>Ogólna charakterystyka stanowiska pracy:</w:t>
            </w:r>
          </w:p>
        </w:tc>
        <w:tc>
          <w:tcPr>
            <w:tcW w:w="4021" w:type="dxa"/>
            <w:gridSpan w:val="4"/>
            <w:shd w:val="clear" w:color="auto" w:fill="auto"/>
          </w:tcPr>
          <w:p w14:paraId="7347147F" w14:textId="77777777" w:rsidR="007C6BE5" w:rsidRPr="0075253E" w:rsidRDefault="007C6BE5" w:rsidP="00534A82">
            <w:pPr>
              <w:spacing w:line="360" w:lineRule="auto"/>
              <w:rPr>
                <w:rFonts w:ascii="Arial" w:hAnsi="Arial" w:cs="Arial"/>
                <w:b/>
              </w:rPr>
            </w:pPr>
            <w:r w:rsidRPr="0075253E">
              <w:rPr>
                <w:rFonts w:ascii="Arial" w:hAnsi="Arial" w:cs="Arial"/>
                <w:b/>
              </w:rPr>
              <w:t>Dokumenty związane:</w:t>
            </w:r>
          </w:p>
        </w:tc>
      </w:tr>
      <w:tr w:rsidR="007C6BE5" w:rsidRPr="0075253E" w14:paraId="100D238B" w14:textId="77777777" w:rsidTr="00096D04">
        <w:tc>
          <w:tcPr>
            <w:tcW w:w="608" w:type="dxa"/>
            <w:shd w:val="clear" w:color="auto" w:fill="auto"/>
            <w:vAlign w:val="center"/>
          </w:tcPr>
          <w:p w14:paraId="1E5A448C"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Lp.</w:t>
            </w:r>
          </w:p>
        </w:tc>
        <w:tc>
          <w:tcPr>
            <w:tcW w:w="1477" w:type="dxa"/>
            <w:shd w:val="clear" w:color="auto" w:fill="auto"/>
            <w:vAlign w:val="center"/>
          </w:tcPr>
          <w:p w14:paraId="08046736"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Zagrożenie</w:t>
            </w:r>
          </w:p>
        </w:tc>
        <w:tc>
          <w:tcPr>
            <w:tcW w:w="1408" w:type="dxa"/>
            <w:gridSpan w:val="2"/>
            <w:shd w:val="clear" w:color="auto" w:fill="auto"/>
            <w:vAlign w:val="center"/>
          </w:tcPr>
          <w:p w14:paraId="2BF82682"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Możliwe skutki zagrożenia</w:t>
            </w:r>
          </w:p>
        </w:tc>
        <w:tc>
          <w:tcPr>
            <w:tcW w:w="2516" w:type="dxa"/>
            <w:shd w:val="clear" w:color="auto" w:fill="auto"/>
            <w:vAlign w:val="center"/>
          </w:tcPr>
          <w:p w14:paraId="69EA234A"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Środki ograniczające</w:t>
            </w:r>
            <w:r w:rsidR="00534A82">
              <w:rPr>
                <w:rFonts w:ascii="Arial" w:hAnsi="Arial" w:cs="Arial"/>
                <w:b/>
                <w:bCs/>
                <w:sz w:val="22"/>
              </w:rPr>
              <w:t xml:space="preserve"> </w:t>
            </w:r>
            <w:r w:rsidRPr="0075253E">
              <w:rPr>
                <w:rFonts w:ascii="Arial" w:hAnsi="Arial" w:cs="Arial"/>
                <w:b/>
                <w:bCs/>
                <w:sz w:val="22"/>
              </w:rPr>
              <w:t>ryzyko  zawodowe</w:t>
            </w:r>
          </w:p>
        </w:tc>
        <w:tc>
          <w:tcPr>
            <w:tcW w:w="1630" w:type="dxa"/>
            <w:gridSpan w:val="3"/>
            <w:shd w:val="clear" w:color="auto" w:fill="auto"/>
            <w:vAlign w:val="center"/>
          </w:tcPr>
          <w:p w14:paraId="5658B475"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Ocena ryzyka</w:t>
            </w:r>
          </w:p>
        </w:tc>
        <w:tc>
          <w:tcPr>
            <w:tcW w:w="2391" w:type="dxa"/>
            <w:shd w:val="clear" w:color="auto" w:fill="auto"/>
            <w:vAlign w:val="center"/>
          </w:tcPr>
          <w:p w14:paraId="240FDFE5" w14:textId="77777777" w:rsidR="007C6BE5" w:rsidRPr="0075253E" w:rsidRDefault="007C6BE5" w:rsidP="00534A82">
            <w:pPr>
              <w:spacing w:line="360" w:lineRule="auto"/>
              <w:jc w:val="center"/>
              <w:rPr>
                <w:rFonts w:ascii="Arial" w:hAnsi="Arial" w:cs="Arial"/>
              </w:rPr>
            </w:pPr>
            <w:r w:rsidRPr="0075253E">
              <w:rPr>
                <w:rFonts w:ascii="Arial" w:hAnsi="Arial" w:cs="Arial"/>
                <w:b/>
                <w:bCs/>
                <w:sz w:val="22"/>
              </w:rPr>
              <w:t>Zalecenia dotyczące</w:t>
            </w:r>
            <w:r w:rsidR="00534A82">
              <w:rPr>
                <w:rFonts w:ascii="Arial" w:hAnsi="Arial" w:cs="Arial"/>
                <w:b/>
                <w:bCs/>
                <w:sz w:val="22"/>
              </w:rPr>
              <w:t xml:space="preserve"> </w:t>
            </w:r>
            <w:r w:rsidRPr="0075253E">
              <w:rPr>
                <w:rFonts w:ascii="Arial" w:hAnsi="Arial" w:cs="Arial"/>
                <w:b/>
                <w:bCs/>
                <w:sz w:val="22"/>
              </w:rPr>
              <w:t>wprowadzenia</w:t>
            </w:r>
            <w:r w:rsidR="00534A82">
              <w:rPr>
                <w:rFonts w:ascii="Arial" w:hAnsi="Arial" w:cs="Arial"/>
                <w:b/>
                <w:bCs/>
                <w:sz w:val="22"/>
              </w:rPr>
              <w:t xml:space="preserve"> </w:t>
            </w:r>
            <w:r w:rsidRPr="0075253E">
              <w:rPr>
                <w:rFonts w:ascii="Arial" w:hAnsi="Arial" w:cs="Arial"/>
                <w:b/>
                <w:bCs/>
                <w:sz w:val="22"/>
              </w:rPr>
              <w:t>dodatkowych środków</w:t>
            </w:r>
            <w:r w:rsidR="00534A82">
              <w:rPr>
                <w:rFonts w:ascii="Arial" w:hAnsi="Arial" w:cs="Arial"/>
                <w:b/>
                <w:bCs/>
                <w:sz w:val="22"/>
              </w:rPr>
              <w:t xml:space="preserve"> </w:t>
            </w:r>
            <w:r w:rsidRPr="0075253E">
              <w:rPr>
                <w:rFonts w:ascii="Arial" w:hAnsi="Arial" w:cs="Arial"/>
                <w:b/>
                <w:bCs/>
                <w:sz w:val="22"/>
              </w:rPr>
              <w:t>ochrony</w:t>
            </w:r>
          </w:p>
        </w:tc>
      </w:tr>
      <w:tr w:rsidR="007C6BE5" w:rsidRPr="0075253E" w14:paraId="69F02496" w14:textId="77777777" w:rsidTr="00096D04">
        <w:trPr>
          <w:trHeight w:val="720"/>
        </w:trPr>
        <w:tc>
          <w:tcPr>
            <w:tcW w:w="608" w:type="dxa"/>
            <w:shd w:val="clear" w:color="auto" w:fill="auto"/>
          </w:tcPr>
          <w:p w14:paraId="63194CAF" w14:textId="77777777" w:rsidR="007C6BE5" w:rsidRPr="0075253E" w:rsidRDefault="007C6BE5" w:rsidP="0075253E">
            <w:pPr>
              <w:spacing w:line="360" w:lineRule="auto"/>
              <w:rPr>
                <w:rFonts w:ascii="Arial" w:hAnsi="Arial" w:cs="Arial"/>
                <w:sz w:val="20"/>
              </w:rPr>
            </w:pPr>
          </w:p>
        </w:tc>
        <w:tc>
          <w:tcPr>
            <w:tcW w:w="1477" w:type="dxa"/>
            <w:shd w:val="clear" w:color="auto" w:fill="auto"/>
          </w:tcPr>
          <w:p w14:paraId="5C9FB076" w14:textId="77777777" w:rsidR="007C6BE5" w:rsidRPr="0075253E" w:rsidRDefault="007C6BE5" w:rsidP="0075253E">
            <w:pPr>
              <w:spacing w:line="360" w:lineRule="auto"/>
              <w:rPr>
                <w:rFonts w:ascii="Arial" w:hAnsi="Arial" w:cs="Arial"/>
                <w:sz w:val="20"/>
              </w:rPr>
            </w:pPr>
          </w:p>
        </w:tc>
        <w:tc>
          <w:tcPr>
            <w:tcW w:w="1408" w:type="dxa"/>
            <w:gridSpan w:val="2"/>
            <w:shd w:val="clear" w:color="auto" w:fill="auto"/>
          </w:tcPr>
          <w:p w14:paraId="7541855E" w14:textId="77777777" w:rsidR="007C6BE5" w:rsidRPr="0075253E" w:rsidRDefault="007C6BE5" w:rsidP="0075253E">
            <w:pPr>
              <w:spacing w:line="360" w:lineRule="auto"/>
              <w:rPr>
                <w:rFonts w:ascii="Arial" w:hAnsi="Arial" w:cs="Arial"/>
                <w:sz w:val="20"/>
              </w:rPr>
            </w:pPr>
          </w:p>
        </w:tc>
        <w:tc>
          <w:tcPr>
            <w:tcW w:w="2516" w:type="dxa"/>
            <w:shd w:val="clear" w:color="auto" w:fill="auto"/>
          </w:tcPr>
          <w:p w14:paraId="6DA65391" w14:textId="77777777" w:rsidR="007C6BE5" w:rsidRPr="0075253E" w:rsidRDefault="007C6BE5" w:rsidP="0075253E">
            <w:pPr>
              <w:spacing w:line="360" w:lineRule="auto"/>
              <w:rPr>
                <w:rFonts w:ascii="Arial" w:hAnsi="Arial" w:cs="Arial"/>
                <w:sz w:val="20"/>
              </w:rPr>
            </w:pPr>
          </w:p>
        </w:tc>
        <w:tc>
          <w:tcPr>
            <w:tcW w:w="1630" w:type="dxa"/>
            <w:gridSpan w:val="3"/>
            <w:shd w:val="clear" w:color="auto" w:fill="auto"/>
          </w:tcPr>
          <w:p w14:paraId="20E0DB96" w14:textId="77777777" w:rsidR="007C6BE5" w:rsidRPr="0075253E" w:rsidRDefault="007C6BE5" w:rsidP="0075253E">
            <w:pPr>
              <w:spacing w:line="360" w:lineRule="auto"/>
              <w:jc w:val="center"/>
              <w:rPr>
                <w:rFonts w:ascii="Arial" w:hAnsi="Arial" w:cs="Arial"/>
                <w:b/>
                <w:sz w:val="16"/>
              </w:rPr>
            </w:pPr>
          </w:p>
        </w:tc>
        <w:tc>
          <w:tcPr>
            <w:tcW w:w="2391" w:type="dxa"/>
            <w:shd w:val="clear" w:color="auto" w:fill="auto"/>
          </w:tcPr>
          <w:p w14:paraId="6D54D159" w14:textId="77777777" w:rsidR="007C6BE5" w:rsidRPr="0075253E" w:rsidRDefault="007C6BE5" w:rsidP="0075253E">
            <w:pPr>
              <w:spacing w:line="360" w:lineRule="auto"/>
              <w:rPr>
                <w:rFonts w:ascii="Arial" w:hAnsi="Arial" w:cs="Arial"/>
                <w:sz w:val="20"/>
              </w:rPr>
            </w:pPr>
          </w:p>
        </w:tc>
      </w:tr>
      <w:tr w:rsidR="007C6BE5" w:rsidRPr="0075253E" w14:paraId="42DC85B6" w14:textId="77777777" w:rsidTr="00096D04">
        <w:trPr>
          <w:trHeight w:val="720"/>
        </w:trPr>
        <w:tc>
          <w:tcPr>
            <w:tcW w:w="608" w:type="dxa"/>
            <w:shd w:val="clear" w:color="auto" w:fill="auto"/>
          </w:tcPr>
          <w:p w14:paraId="3CB88601" w14:textId="77777777" w:rsidR="007C6BE5" w:rsidRPr="0075253E" w:rsidRDefault="007C6BE5" w:rsidP="0075253E">
            <w:pPr>
              <w:spacing w:line="360" w:lineRule="auto"/>
              <w:rPr>
                <w:rFonts w:ascii="Arial" w:hAnsi="Arial" w:cs="Arial"/>
                <w:sz w:val="22"/>
              </w:rPr>
            </w:pPr>
          </w:p>
        </w:tc>
        <w:tc>
          <w:tcPr>
            <w:tcW w:w="1477" w:type="dxa"/>
            <w:shd w:val="clear" w:color="auto" w:fill="auto"/>
          </w:tcPr>
          <w:p w14:paraId="0DF9A357" w14:textId="77777777" w:rsidR="007C6BE5" w:rsidRPr="0075253E" w:rsidRDefault="007C6BE5" w:rsidP="0075253E">
            <w:pPr>
              <w:spacing w:line="360" w:lineRule="auto"/>
              <w:rPr>
                <w:rFonts w:ascii="Arial" w:hAnsi="Arial" w:cs="Arial"/>
                <w:sz w:val="20"/>
              </w:rPr>
            </w:pPr>
          </w:p>
        </w:tc>
        <w:tc>
          <w:tcPr>
            <w:tcW w:w="1408" w:type="dxa"/>
            <w:gridSpan w:val="2"/>
            <w:shd w:val="clear" w:color="auto" w:fill="auto"/>
          </w:tcPr>
          <w:p w14:paraId="3CFC0551" w14:textId="77777777" w:rsidR="007C6BE5" w:rsidRPr="0075253E" w:rsidRDefault="007C6BE5" w:rsidP="0075253E">
            <w:pPr>
              <w:spacing w:line="360" w:lineRule="auto"/>
              <w:rPr>
                <w:rFonts w:ascii="Arial" w:hAnsi="Arial" w:cs="Arial"/>
                <w:sz w:val="20"/>
              </w:rPr>
            </w:pPr>
          </w:p>
        </w:tc>
        <w:tc>
          <w:tcPr>
            <w:tcW w:w="2516" w:type="dxa"/>
            <w:shd w:val="clear" w:color="auto" w:fill="auto"/>
          </w:tcPr>
          <w:p w14:paraId="2B64BD8F" w14:textId="77777777" w:rsidR="007C6BE5" w:rsidRPr="0075253E" w:rsidRDefault="007C6BE5" w:rsidP="0075253E">
            <w:pPr>
              <w:spacing w:line="360" w:lineRule="auto"/>
              <w:rPr>
                <w:rFonts w:ascii="Arial" w:hAnsi="Arial" w:cs="Arial"/>
                <w:sz w:val="20"/>
              </w:rPr>
            </w:pPr>
          </w:p>
        </w:tc>
        <w:tc>
          <w:tcPr>
            <w:tcW w:w="1630" w:type="dxa"/>
            <w:gridSpan w:val="3"/>
            <w:shd w:val="clear" w:color="auto" w:fill="auto"/>
          </w:tcPr>
          <w:p w14:paraId="52C8D537" w14:textId="77777777" w:rsidR="007C6BE5" w:rsidRPr="0075253E" w:rsidRDefault="007C6BE5" w:rsidP="0075253E">
            <w:pPr>
              <w:spacing w:line="360" w:lineRule="auto"/>
              <w:jc w:val="center"/>
              <w:rPr>
                <w:rFonts w:ascii="Arial" w:hAnsi="Arial" w:cs="Arial"/>
                <w:b/>
                <w:sz w:val="20"/>
              </w:rPr>
            </w:pPr>
          </w:p>
        </w:tc>
        <w:tc>
          <w:tcPr>
            <w:tcW w:w="2391" w:type="dxa"/>
            <w:shd w:val="clear" w:color="auto" w:fill="auto"/>
          </w:tcPr>
          <w:p w14:paraId="7DA876A5" w14:textId="77777777" w:rsidR="007C6BE5" w:rsidRPr="0075253E" w:rsidRDefault="007C6BE5" w:rsidP="0075253E">
            <w:pPr>
              <w:snapToGrid w:val="0"/>
              <w:spacing w:line="360" w:lineRule="auto"/>
              <w:rPr>
                <w:rFonts w:ascii="Arial" w:hAnsi="Arial" w:cs="Arial"/>
                <w:sz w:val="20"/>
              </w:rPr>
            </w:pPr>
          </w:p>
        </w:tc>
      </w:tr>
      <w:tr w:rsidR="007C6BE5" w:rsidRPr="0075253E" w14:paraId="45CCF8B7" w14:textId="77777777" w:rsidTr="00096D04">
        <w:trPr>
          <w:trHeight w:val="720"/>
        </w:trPr>
        <w:tc>
          <w:tcPr>
            <w:tcW w:w="608" w:type="dxa"/>
            <w:shd w:val="clear" w:color="auto" w:fill="auto"/>
          </w:tcPr>
          <w:p w14:paraId="21027501" w14:textId="77777777" w:rsidR="007C6BE5" w:rsidRPr="0075253E" w:rsidRDefault="007C6BE5" w:rsidP="0075253E">
            <w:pPr>
              <w:spacing w:line="360" w:lineRule="auto"/>
              <w:rPr>
                <w:rFonts w:ascii="Arial" w:hAnsi="Arial" w:cs="Arial"/>
                <w:sz w:val="20"/>
              </w:rPr>
            </w:pPr>
          </w:p>
        </w:tc>
        <w:tc>
          <w:tcPr>
            <w:tcW w:w="1477" w:type="dxa"/>
            <w:shd w:val="clear" w:color="auto" w:fill="auto"/>
          </w:tcPr>
          <w:p w14:paraId="764F71B0" w14:textId="77777777" w:rsidR="007C6BE5" w:rsidRPr="0075253E" w:rsidRDefault="007C6BE5" w:rsidP="0075253E">
            <w:pPr>
              <w:spacing w:line="360" w:lineRule="auto"/>
              <w:rPr>
                <w:rFonts w:ascii="Arial" w:hAnsi="Arial" w:cs="Arial"/>
                <w:sz w:val="20"/>
              </w:rPr>
            </w:pPr>
          </w:p>
        </w:tc>
        <w:tc>
          <w:tcPr>
            <w:tcW w:w="1408" w:type="dxa"/>
            <w:gridSpan w:val="2"/>
            <w:shd w:val="clear" w:color="auto" w:fill="auto"/>
          </w:tcPr>
          <w:p w14:paraId="60C97455" w14:textId="77777777" w:rsidR="007C6BE5" w:rsidRPr="0075253E" w:rsidRDefault="007C6BE5" w:rsidP="0075253E">
            <w:pPr>
              <w:spacing w:line="360" w:lineRule="auto"/>
              <w:rPr>
                <w:rFonts w:ascii="Arial" w:hAnsi="Arial" w:cs="Arial"/>
                <w:sz w:val="20"/>
              </w:rPr>
            </w:pPr>
          </w:p>
        </w:tc>
        <w:tc>
          <w:tcPr>
            <w:tcW w:w="2516" w:type="dxa"/>
            <w:shd w:val="clear" w:color="auto" w:fill="auto"/>
          </w:tcPr>
          <w:p w14:paraId="2B80C369" w14:textId="77777777" w:rsidR="007C6BE5" w:rsidRPr="0075253E" w:rsidRDefault="007C6BE5" w:rsidP="0075253E">
            <w:pPr>
              <w:spacing w:line="360" w:lineRule="auto"/>
              <w:rPr>
                <w:rFonts w:ascii="Arial" w:hAnsi="Arial" w:cs="Arial"/>
                <w:sz w:val="20"/>
              </w:rPr>
            </w:pPr>
          </w:p>
        </w:tc>
        <w:tc>
          <w:tcPr>
            <w:tcW w:w="1630" w:type="dxa"/>
            <w:gridSpan w:val="3"/>
            <w:shd w:val="clear" w:color="auto" w:fill="auto"/>
          </w:tcPr>
          <w:p w14:paraId="05D56785" w14:textId="77777777" w:rsidR="007C6BE5" w:rsidRPr="0075253E" w:rsidRDefault="007C6BE5" w:rsidP="0075253E">
            <w:pPr>
              <w:spacing w:line="360" w:lineRule="auto"/>
              <w:jc w:val="center"/>
              <w:rPr>
                <w:rFonts w:ascii="Arial" w:hAnsi="Arial" w:cs="Arial"/>
                <w:b/>
                <w:sz w:val="20"/>
              </w:rPr>
            </w:pPr>
          </w:p>
        </w:tc>
        <w:tc>
          <w:tcPr>
            <w:tcW w:w="2391" w:type="dxa"/>
            <w:shd w:val="clear" w:color="auto" w:fill="auto"/>
          </w:tcPr>
          <w:p w14:paraId="66F0FAA8" w14:textId="77777777" w:rsidR="007C6BE5" w:rsidRPr="0075253E" w:rsidRDefault="007C6BE5" w:rsidP="0075253E">
            <w:pPr>
              <w:snapToGrid w:val="0"/>
              <w:spacing w:line="360" w:lineRule="auto"/>
              <w:rPr>
                <w:rFonts w:ascii="Arial" w:hAnsi="Arial" w:cs="Arial"/>
                <w:b/>
                <w:sz w:val="20"/>
              </w:rPr>
            </w:pPr>
          </w:p>
        </w:tc>
      </w:tr>
      <w:tr w:rsidR="007C6BE5" w:rsidRPr="0075253E" w14:paraId="0E33BCE4" w14:textId="77777777" w:rsidTr="00096D04">
        <w:trPr>
          <w:trHeight w:val="720"/>
        </w:trPr>
        <w:tc>
          <w:tcPr>
            <w:tcW w:w="608" w:type="dxa"/>
            <w:shd w:val="clear" w:color="auto" w:fill="auto"/>
          </w:tcPr>
          <w:p w14:paraId="636E5DB8" w14:textId="77777777" w:rsidR="007C6BE5" w:rsidRPr="0075253E" w:rsidRDefault="007C6BE5" w:rsidP="0075253E">
            <w:pPr>
              <w:spacing w:line="360" w:lineRule="auto"/>
              <w:rPr>
                <w:rFonts w:ascii="Arial" w:hAnsi="Arial" w:cs="Arial"/>
                <w:sz w:val="20"/>
              </w:rPr>
            </w:pPr>
          </w:p>
        </w:tc>
        <w:tc>
          <w:tcPr>
            <w:tcW w:w="1477" w:type="dxa"/>
            <w:shd w:val="clear" w:color="auto" w:fill="auto"/>
          </w:tcPr>
          <w:p w14:paraId="1C0E427F" w14:textId="77777777" w:rsidR="007C6BE5" w:rsidRPr="0075253E" w:rsidRDefault="007C6BE5" w:rsidP="0075253E">
            <w:pPr>
              <w:spacing w:line="360" w:lineRule="auto"/>
              <w:rPr>
                <w:rFonts w:ascii="Arial" w:hAnsi="Arial" w:cs="Arial"/>
                <w:sz w:val="20"/>
              </w:rPr>
            </w:pPr>
          </w:p>
        </w:tc>
        <w:tc>
          <w:tcPr>
            <w:tcW w:w="1408" w:type="dxa"/>
            <w:gridSpan w:val="2"/>
            <w:shd w:val="clear" w:color="auto" w:fill="auto"/>
          </w:tcPr>
          <w:p w14:paraId="6A19D621" w14:textId="77777777" w:rsidR="007C6BE5" w:rsidRPr="0075253E" w:rsidRDefault="007C6BE5" w:rsidP="0075253E">
            <w:pPr>
              <w:spacing w:line="360" w:lineRule="auto"/>
              <w:rPr>
                <w:rFonts w:ascii="Arial" w:hAnsi="Arial" w:cs="Arial"/>
                <w:sz w:val="20"/>
              </w:rPr>
            </w:pPr>
          </w:p>
        </w:tc>
        <w:tc>
          <w:tcPr>
            <w:tcW w:w="2516" w:type="dxa"/>
            <w:shd w:val="clear" w:color="auto" w:fill="auto"/>
          </w:tcPr>
          <w:p w14:paraId="7C38A194" w14:textId="77777777" w:rsidR="007C6BE5" w:rsidRPr="0075253E" w:rsidRDefault="007C6BE5" w:rsidP="0075253E">
            <w:pPr>
              <w:spacing w:line="360" w:lineRule="auto"/>
              <w:rPr>
                <w:rFonts w:ascii="Arial" w:hAnsi="Arial" w:cs="Arial"/>
                <w:sz w:val="20"/>
              </w:rPr>
            </w:pPr>
          </w:p>
        </w:tc>
        <w:tc>
          <w:tcPr>
            <w:tcW w:w="1630" w:type="dxa"/>
            <w:gridSpan w:val="3"/>
            <w:shd w:val="clear" w:color="auto" w:fill="auto"/>
          </w:tcPr>
          <w:p w14:paraId="239B92B1" w14:textId="77777777" w:rsidR="007C6BE5" w:rsidRPr="0075253E" w:rsidRDefault="007C6BE5" w:rsidP="0075253E">
            <w:pPr>
              <w:spacing w:line="360" w:lineRule="auto"/>
              <w:jc w:val="center"/>
              <w:rPr>
                <w:rFonts w:ascii="Arial" w:hAnsi="Arial" w:cs="Arial"/>
                <w:b/>
                <w:sz w:val="20"/>
              </w:rPr>
            </w:pPr>
          </w:p>
        </w:tc>
        <w:tc>
          <w:tcPr>
            <w:tcW w:w="2391" w:type="dxa"/>
            <w:shd w:val="clear" w:color="auto" w:fill="auto"/>
          </w:tcPr>
          <w:p w14:paraId="225767BF" w14:textId="77777777" w:rsidR="007C6BE5" w:rsidRPr="0075253E" w:rsidRDefault="007C6BE5" w:rsidP="0075253E">
            <w:pPr>
              <w:snapToGrid w:val="0"/>
              <w:spacing w:line="360" w:lineRule="auto"/>
              <w:rPr>
                <w:rFonts w:ascii="Arial" w:hAnsi="Arial" w:cs="Arial"/>
                <w:b/>
                <w:sz w:val="20"/>
              </w:rPr>
            </w:pPr>
          </w:p>
        </w:tc>
      </w:tr>
      <w:tr w:rsidR="007C6BE5" w:rsidRPr="0075253E" w14:paraId="15EB4B54" w14:textId="77777777" w:rsidTr="00534A82">
        <w:trPr>
          <w:trHeight w:val="973"/>
        </w:trPr>
        <w:tc>
          <w:tcPr>
            <w:tcW w:w="3493" w:type="dxa"/>
            <w:gridSpan w:val="4"/>
            <w:shd w:val="clear" w:color="auto" w:fill="auto"/>
          </w:tcPr>
          <w:p w14:paraId="71E23AA3" w14:textId="77777777" w:rsidR="007C6BE5" w:rsidRPr="0075253E" w:rsidRDefault="007C6BE5" w:rsidP="0075253E">
            <w:pPr>
              <w:spacing w:line="360" w:lineRule="auto"/>
              <w:rPr>
                <w:rFonts w:ascii="Arial" w:hAnsi="Arial" w:cs="Arial"/>
              </w:rPr>
            </w:pPr>
            <w:r w:rsidRPr="0075253E">
              <w:rPr>
                <w:rFonts w:ascii="Arial" w:hAnsi="Arial" w:cs="Arial"/>
                <w:b/>
                <w:bCs/>
                <w:sz w:val="22"/>
              </w:rPr>
              <w:t>Podpis sporządzającego:</w:t>
            </w:r>
          </w:p>
        </w:tc>
        <w:tc>
          <w:tcPr>
            <w:tcW w:w="3412" w:type="dxa"/>
            <w:gridSpan w:val="2"/>
            <w:shd w:val="clear" w:color="auto" w:fill="auto"/>
          </w:tcPr>
          <w:p w14:paraId="0EF067D1" w14:textId="77777777" w:rsidR="007C6BE5" w:rsidRPr="0075253E" w:rsidRDefault="007C6BE5" w:rsidP="0075253E">
            <w:pPr>
              <w:spacing w:line="360" w:lineRule="auto"/>
              <w:rPr>
                <w:rFonts w:ascii="Arial" w:hAnsi="Arial" w:cs="Arial"/>
              </w:rPr>
            </w:pPr>
            <w:r w:rsidRPr="0075253E">
              <w:rPr>
                <w:rFonts w:ascii="Arial" w:hAnsi="Arial" w:cs="Arial"/>
                <w:b/>
                <w:bCs/>
                <w:sz w:val="22"/>
              </w:rPr>
              <w:t>Data i podpis pracownika:</w:t>
            </w:r>
          </w:p>
        </w:tc>
        <w:tc>
          <w:tcPr>
            <w:tcW w:w="3125" w:type="dxa"/>
            <w:gridSpan w:val="3"/>
            <w:shd w:val="clear" w:color="auto" w:fill="auto"/>
          </w:tcPr>
          <w:p w14:paraId="37CB8648" w14:textId="77777777" w:rsidR="007C6BE5" w:rsidRPr="0075253E" w:rsidRDefault="007C6BE5" w:rsidP="00534A82">
            <w:pPr>
              <w:spacing w:line="360" w:lineRule="auto"/>
              <w:rPr>
                <w:rFonts w:ascii="Arial" w:hAnsi="Arial" w:cs="Arial"/>
                <w:b/>
                <w:bCs/>
                <w:sz w:val="22"/>
              </w:rPr>
            </w:pPr>
            <w:r w:rsidRPr="0075253E">
              <w:rPr>
                <w:rFonts w:ascii="Arial" w:hAnsi="Arial" w:cs="Arial"/>
                <w:b/>
                <w:bCs/>
                <w:sz w:val="22"/>
              </w:rPr>
              <w:t>Przewidywana data kolejnej oceny:</w:t>
            </w:r>
          </w:p>
        </w:tc>
      </w:tr>
    </w:tbl>
    <w:p w14:paraId="7EB5A0D1" w14:textId="77777777" w:rsidR="007C6BE5" w:rsidRPr="0075253E" w:rsidRDefault="00534A82" w:rsidP="0075253E">
      <w:pPr>
        <w:spacing w:line="360" w:lineRule="auto"/>
        <w:jc w:val="right"/>
        <w:rPr>
          <w:rFonts w:ascii="Arial" w:hAnsi="Arial" w:cs="Arial"/>
        </w:rPr>
      </w:pPr>
      <w:r>
        <w:rPr>
          <w:rFonts w:ascii="Arial" w:hAnsi="Arial" w:cs="Arial"/>
          <w:sz w:val="22"/>
        </w:rPr>
        <w:br w:type="page"/>
      </w:r>
      <w:r w:rsidR="007C6BE5" w:rsidRPr="0075253E">
        <w:rPr>
          <w:rFonts w:ascii="Arial" w:hAnsi="Arial" w:cs="Arial"/>
          <w:sz w:val="22"/>
        </w:rPr>
        <w:lastRenderedPageBreak/>
        <w:t>Załącznik nr 3 do regulaminu pracy Szkoły Podstawowej nr 31 im. Orła Białego w Częstochowie</w:t>
      </w:r>
    </w:p>
    <w:p w14:paraId="18E760D3" w14:textId="77777777" w:rsidR="007C6BE5" w:rsidRPr="0075253E" w:rsidRDefault="007C6BE5" w:rsidP="00534A82">
      <w:pPr>
        <w:spacing w:before="120" w:line="360" w:lineRule="auto"/>
        <w:jc w:val="center"/>
        <w:rPr>
          <w:rFonts w:ascii="Arial" w:hAnsi="Arial" w:cs="Arial"/>
        </w:rPr>
      </w:pPr>
      <w:r w:rsidRPr="0075253E">
        <w:rPr>
          <w:rFonts w:ascii="Arial" w:hAnsi="Arial" w:cs="Arial"/>
          <w:b/>
          <w:bCs/>
          <w:sz w:val="28"/>
        </w:rPr>
        <w:t>Rodzaje środków ochrony indywidualnej oraz odzieży i obuwia roboczego</w:t>
      </w:r>
    </w:p>
    <w:p w14:paraId="7F7A2B88" w14:textId="77777777" w:rsidR="007C6BE5" w:rsidRPr="0075253E" w:rsidRDefault="007C6BE5" w:rsidP="00534A82">
      <w:pPr>
        <w:spacing w:after="120" w:line="360" w:lineRule="auto"/>
        <w:jc w:val="center"/>
        <w:rPr>
          <w:rFonts w:ascii="Arial" w:hAnsi="Arial" w:cs="Arial"/>
          <w:sz w:val="28"/>
        </w:rPr>
      </w:pPr>
      <w:r w:rsidRPr="0075253E">
        <w:rPr>
          <w:rFonts w:ascii="Arial" w:hAnsi="Arial" w:cs="Arial"/>
          <w:sz w:val="28"/>
        </w:rPr>
        <w:t>należnych pracownikom  Szkoły Podstawowej nr 31 im. Orła Białego w Częstochowie</w:t>
      </w:r>
    </w:p>
    <w:tbl>
      <w:tblPr>
        <w:tblW w:w="1005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985"/>
        <w:gridCol w:w="3260"/>
        <w:gridCol w:w="881"/>
        <w:gridCol w:w="2379"/>
        <w:gridCol w:w="911"/>
      </w:tblGrid>
      <w:tr w:rsidR="007C6BE5" w:rsidRPr="0075253E" w14:paraId="36E3A56E" w14:textId="77777777" w:rsidTr="00096D04">
        <w:trPr>
          <w:trHeight w:val="916"/>
        </w:trPr>
        <w:tc>
          <w:tcPr>
            <w:tcW w:w="637" w:type="dxa"/>
            <w:shd w:val="clear" w:color="auto" w:fill="auto"/>
          </w:tcPr>
          <w:p w14:paraId="0CE4F90B" w14:textId="77777777" w:rsidR="007C6BE5" w:rsidRPr="0075253E" w:rsidRDefault="007C6BE5" w:rsidP="00534A82">
            <w:pPr>
              <w:spacing w:line="360" w:lineRule="auto"/>
              <w:jc w:val="center"/>
              <w:rPr>
                <w:rFonts w:ascii="Arial" w:hAnsi="Arial" w:cs="Arial"/>
                <w:b/>
              </w:rPr>
            </w:pPr>
            <w:r w:rsidRPr="0075253E">
              <w:rPr>
                <w:rFonts w:ascii="Arial" w:hAnsi="Arial" w:cs="Arial"/>
                <w:b/>
              </w:rPr>
              <w:t>Lp.</w:t>
            </w:r>
          </w:p>
        </w:tc>
        <w:tc>
          <w:tcPr>
            <w:tcW w:w="1985" w:type="dxa"/>
            <w:shd w:val="clear" w:color="auto" w:fill="auto"/>
          </w:tcPr>
          <w:p w14:paraId="4732DF8E" w14:textId="77777777" w:rsidR="007C6BE5" w:rsidRPr="0075253E" w:rsidRDefault="007C6BE5" w:rsidP="00534A82">
            <w:pPr>
              <w:spacing w:line="360" w:lineRule="auto"/>
              <w:jc w:val="center"/>
              <w:rPr>
                <w:rFonts w:ascii="Arial" w:hAnsi="Arial" w:cs="Arial"/>
                <w:b/>
              </w:rPr>
            </w:pPr>
            <w:r w:rsidRPr="0075253E">
              <w:rPr>
                <w:rFonts w:ascii="Arial" w:hAnsi="Arial" w:cs="Arial"/>
                <w:b/>
              </w:rPr>
              <w:t>Stanowisko pracy</w:t>
            </w:r>
          </w:p>
        </w:tc>
        <w:tc>
          <w:tcPr>
            <w:tcW w:w="3260" w:type="dxa"/>
            <w:shd w:val="clear" w:color="auto" w:fill="auto"/>
          </w:tcPr>
          <w:p w14:paraId="05B72C25" w14:textId="77777777" w:rsidR="007C6BE5" w:rsidRPr="0075253E" w:rsidRDefault="007C6BE5" w:rsidP="00534A82">
            <w:pPr>
              <w:spacing w:line="360" w:lineRule="auto"/>
              <w:jc w:val="center"/>
              <w:rPr>
                <w:rFonts w:ascii="Arial" w:hAnsi="Arial" w:cs="Arial"/>
                <w:b/>
              </w:rPr>
            </w:pPr>
            <w:r w:rsidRPr="0075253E">
              <w:rPr>
                <w:rFonts w:ascii="Arial" w:hAnsi="Arial" w:cs="Arial"/>
                <w:b/>
              </w:rPr>
              <w:t>Asortyment środków ochrony indywidualnej oraz odzieży i obuwia roboczego</w:t>
            </w:r>
          </w:p>
        </w:tc>
        <w:tc>
          <w:tcPr>
            <w:tcW w:w="881" w:type="dxa"/>
            <w:shd w:val="clear" w:color="auto" w:fill="auto"/>
          </w:tcPr>
          <w:p w14:paraId="5F254DF3" w14:textId="77777777" w:rsidR="007C6BE5" w:rsidRPr="0075253E" w:rsidRDefault="007C6BE5" w:rsidP="00534A82">
            <w:pPr>
              <w:pStyle w:val="Nagwek7"/>
              <w:spacing w:line="360" w:lineRule="auto"/>
              <w:rPr>
                <w:rFonts w:ascii="Arial" w:hAnsi="Arial" w:cs="Arial"/>
                <w:b w:val="0"/>
              </w:rPr>
            </w:pPr>
            <w:r w:rsidRPr="00534A82">
              <w:rPr>
                <w:rFonts w:ascii="Arial" w:hAnsi="Arial" w:cs="Arial"/>
              </w:rPr>
              <w:t>Rodzaj</w:t>
            </w:r>
          </w:p>
        </w:tc>
        <w:tc>
          <w:tcPr>
            <w:tcW w:w="2379" w:type="dxa"/>
            <w:shd w:val="clear" w:color="auto" w:fill="auto"/>
          </w:tcPr>
          <w:p w14:paraId="352C3A32" w14:textId="77777777" w:rsidR="007C6BE5" w:rsidRPr="0075253E" w:rsidRDefault="007C6BE5" w:rsidP="00534A82">
            <w:pPr>
              <w:spacing w:line="360" w:lineRule="auto"/>
              <w:jc w:val="center"/>
              <w:rPr>
                <w:rFonts w:ascii="Arial" w:hAnsi="Arial" w:cs="Arial"/>
              </w:rPr>
            </w:pPr>
            <w:r w:rsidRPr="0075253E">
              <w:rPr>
                <w:rFonts w:ascii="Arial" w:hAnsi="Arial" w:cs="Arial"/>
                <w:b/>
              </w:rPr>
              <w:t>Okres użytkowania lub okres zimowy</w:t>
            </w:r>
          </w:p>
        </w:tc>
        <w:tc>
          <w:tcPr>
            <w:tcW w:w="911" w:type="dxa"/>
            <w:shd w:val="clear" w:color="auto" w:fill="auto"/>
          </w:tcPr>
          <w:p w14:paraId="7CC15E9C" w14:textId="77777777" w:rsidR="007C6BE5" w:rsidRPr="0075253E" w:rsidRDefault="007C6BE5" w:rsidP="0075253E">
            <w:pPr>
              <w:spacing w:line="360" w:lineRule="auto"/>
              <w:jc w:val="center"/>
              <w:rPr>
                <w:rFonts w:ascii="Arial" w:hAnsi="Arial" w:cs="Arial"/>
              </w:rPr>
            </w:pPr>
            <w:r w:rsidRPr="0075253E">
              <w:rPr>
                <w:rFonts w:ascii="Arial" w:hAnsi="Arial" w:cs="Arial"/>
                <w:b/>
              </w:rPr>
              <w:t>Uwagi</w:t>
            </w:r>
          </w:p>
          <w:p w14:paraId="21578DB2" w14:textId="77777777" w:rsidR="007C6BE5" w:rsidRPr="0075253E" w:rsidRDefault="007C6BE5" w:rsidP="0075253E">
            <w:pPr>
              <w:spacing w:line="360" w:lineRule="auto"/>
              <w:jc w:val="center"/>
              <w:rPr>
                <w:rFonts w:ascii="Arial" w:hAnsi="Arial" w:cs="Arial"/>
                <w:b/>
                <w:sz w:val="22"/>
              </w:rPr>
            </w:pPr>
          </w:p>
        </w:tc>
      </w:tr>
      <w:tr w:rsidR="007C6BE5" w:rsidRPr="0075253E" w14:paraId="02E8A0D4" w14:textId="77777777" w:rsidTr="00096D04">
        <w:trPr>
          <w:trHeight w:val="247"/>
        </w:trPr>
        <w:tc>
          <w:tcPr>
            <w:tcW w:w="637" w:type="dxa"/>
            <w:shd w:val="clear" w:color="auto" w:fill="auto"/>
          </w:tcPr>
          <w:p w14:paraId="564E368A" w14:textId="77777777" w:rsidR="007C6BE5" w:rsidRPr="0075253E" w:rsidRDefault="007C6BE5" w:rsidP="00534A82">
            <w:pPr>
              <w:spacing w:line="360" w:lineRule="auto"/>
              <w:jc w:val="center"/>
              <w:rPr>
                <w:rFonts w:ascii="Arial" w:hAnsi="Arial" w:cs="Arial"/>
                <w:b/>
              </w:rPr>
            </w:pPr>
            <w:r w:rsidRPr="0075253E">
              <w:rPr>
                <w:rFonts w:ascii="Arial" w:hAnsi="Arial" w:cs="Arial"/>
              </w:rPr>
              <w:t>1</w:t>
            </w:r>
          </w:p>
        </w:tc>
        <w:tc>
          <w:tcPr>
            <w:tcW w:w="1985" w:type="dxa"/>
            <w:shd w:val="clear" w:color="auto" w:fill="auto"/>
          </w:tcPr>
          <w:p w14:paraId="118F3436" w14:textId="77777777" w:rsidR="007C6BE5" w:rsidRPr="0075253E" w:rsidRDefault="007C6BE5" w:rsidP="0075253E">
            <w:pPr>
              <w:spacing w:line="360" w:lineRule="auto"/>
              <w:jc w:val="center"/>
              <w:rPr>
                <w:rFonts w:ascii="Arial" w:hAnsi="Arial" w:cs="Arial"/>
              </w:rPr>
            </w:pPr>
            <w:r w:rsidRPr="0075253E">
              <w:rPr>
                <w:rFonts w:ascii="Arial" w:hAnsi="Arial" w:cs="Arial"/>
              </w:rPr>
              <w:t>2</w:t>
            </w:r>
          </w:p>
        </w:tc>
        <w:tc>
          <w:tcPr>
            <w:tcW w:w="3260" w:type="dxa"/>
            <w:shd w:val="clear" w:color="auto" w:fill="auto"/>
          </w:tcPr>
          <w:p w14:paraId="3DD2BA8F" w14:textId="77777777" w:rsidR="007C6BE5" w:rsidRPr="0075253E" w:rsidRDefault="007C6BE5" w:rsidP="0075253E">
            <w:pPr>
              <w:spacing w:line="360" w:lineRule="auto"/>
              <w:jc w:val="center"/>
              <w:rPr>
                <w:rFonts w:ascii="Arial" w:hAnsi="Arial" w:cs="Arial"/>
              </w:rPr>
            </w:pPr>
            <w:r w:rsidRPr="0075253E">
              <w:rPr>
                <w:rFonts w:ascii="Arial" w:hAnsi="Arial" w:cs="Arial"/>
              </w:rPr>
              <w:t>3</w:t>
            </w:r>
          </w:p>
        </w:tc>
        <w:tc>
          <w:tcPr>
            <w:tcW w:w="881" w:type="dxa"/>
            <w:shd w:val="clear" w:color="auto" w:fill="auto"/>
          </w:tcPr>
          <w:p w14:paraId="584BC99A" w14:textId="77777777" w:rsidR="007C6BE5" w:rsidRPr="0075253E" w:rsidRDefault="007C6BE5" w:rsidP="0075253E">
            <w:pPr>
              <w:pStyle w:val="Nagwek7"/>
              <w:spacing w:line="360" w:lineRule="auto"/>
              <w:rPr>
                <w:rFonts w:ascii="Arial" w:hAnsi="Arial" w:cs="Arial"/>
              </w:rPr>
            </w:pPr>
            <w:r w:rsidRPr="0075253E">
              <w:rPr>
                <w:rFonts w:ascii="Arial" w:hAnsi="Arial" w:cs="Arial"/>
                <w:b w:val="0"/>
                <w:bCs/>
                <w:sz w:val="24"/>
              </w:rPr>
              <w:t>4</w:t>
            </w:r>
          </w:p>
        </w:tc>
        <w:tc>
          <w:tcPr>
            <w:tcW w:w="2379" w:type="dxa"/>
            <w:shd w:val="clear" w:color="auto" w:fill="auto"/>
          </w:tcPr>
          <w:p w14:paraId="6E8207FD" w14:textId="77777777" w:rsidR="007C6BE5" w:rsidRPr="0075253E" w:rsidRDefault="007C6BE5" w:rsidP="0075253E">
            <w:pPr>
              <w:spacing w:line="360" w:lineRule="auto"/>
              <w:jc w:val="center"/>
              <w:rPr>
                <w:rFonts w:ascii="Arial" w:hAnsi="Arial" w:cs="Arial"/>
              </w:rPr>
            </w:pPr>
            <w:r w:rsidRPr="0075253E">
              <w:rPr>
                <w:rFonts w:ascii="Arial" w:hAnsi="Arial" w:cs="Arial"/>
              </w:rPr>
              <w:t>5</w:t>
            </w:r>
          </w:p>
        </w:tc>
        <w:tc>
          <w:tcPr>
            <w:tcW w:w="911" w:type="dxa"/>
            <w:shd w:val="clear" w:color="auto" w:fill="auto"/>
          </w:tcPr>
          <w:p w14:paraId="0D795618" w14:textId="77777777" w:rsidR="007C6BE5" w:rsidRPr="0075253E" w:rsidRDefault="007C6BE5" w:rsidP="00534A82">
            <w:pPr>
              <w:spacing w:line="360" w:lineRule="auto"/>
              <w:jc w:val="center"/>
              <w:rPr>
                <w:rFonts w:ascii="Arial" w:hAnsi="Arial" w:cs="Arial"/>
                <w:b/>
              </w:rPr>
            </w:pPr>
            <w:r w:rsidRPr="0075253E">
              <w:rPr>
                <w:rFonts w:ascii="Arial" w:hAnsi="Arial" w:cs="Arial"/>
              </w:rPr>
              <w:t>6</w:t>
            </w:r>
          </w:p>
        </w:tc>
      </w:tr>
      <w:tr w:rsidR="007C6BE5" w:rsidRPr="0075253E" w14:paraId="775586C4" w14:textId="77777777" w:rsidTr="00096D04">
        <w:trPr>
          <w:cantSplit/>
          <w:trHeight w:val="285"/>
        </w:trPr>
        <w:tc>
          <w:tcPr>
            <w:tcW w:w="637" w:type="dxa"/>
            <w:vMerge w:val="restart"/>
            <w:shd w:val="clear" w:color="auto" w:fill="auto"/>
          </w:tcPr>
          <w:p w14:paraId="316E8AC8" w14:textId="77777777" w:rsidR="007C6BE5" w:rsidRPr="0075253E" w:rsidRDefault="007C6BE5" w:rsidP="0075253E">
            <w:pPr>
              <w:spacing w:line="360" w:lineRule="auto"/>
              <w:jc w:val="center"/>
              <w:rPr>
                <w:rFonts w:ascii="Arial" w:hAnsi="Arial" w:cs="Arial"/>
              </w:rPr>
            </w:pPr>
            <w:r w:rsidRPr="0075253E">
              <w:rPr>
                <w:rFonts w:ascii="Arial" w:hAnsi="Arial" w:cs="Arial"/>
              </w:rPr>
              <w:t>1</w:t>
            </w:r>
          </w:p>
        </w:tc>
        <w:tc>
          <w:tcPr>
            <w:tcW w:w="1985" w:type="dxa"/>
            <w:vMerge w:val="restart"/>
            <w:shd w:val="clear" w:color="auto" w:fill="auto"/>
          </w:tcPr>
          <w:p w14:paraId="78CEE31C" w14:textId="77777777" w:rsidR="007C6BE5" w:rsidRPr="0075253E" w:rsidRDefault="007C6BE5" w:rsidP="0075253E">
            <w:pPr>
              <w:spacing w:line="360" w:lineRule="auto"/>
              <w:jc w:val="center"/>
              <w:rPr>
                <w:rFonts w:ascii="Arial" w:hAnsi="Arial" w:cs="Arial"/>
              </w:rPr>
            </w:pPr>
            <w:r w:rsidRPr="0075253E">
              <w:rPr>
                <w:rFonts w:ascii="Arial" w:hAnsi="Arial" w:cs="Arial"/>
                <w:b/>
              </w:rPr>
              <w:t>Bibliotekarz</w:t>
            </w:r>
          </w:p>
        </w:tc>
        <w:tc>
          <w:tcPr>
            <w:tcW w:w="3260" w:type="dxa"/>
            <w:shd w:val="clear" w:color="auto" w:fill="auto"/>
            <w:vAlign w:val="center"/>
          </w:tcPr>
          <w:p w14:paraId="33EBB2D1" w14:textId="77777777" w:rsidR="007C6BE5" w:rsidRPr="0075253E" w:rsidRDefault="007C6BE5" w:rsidP="00855719">
            <w:pPr>
              <w:numPr>
                <w:ilvl w:val="0"/>
                <w:numId w:val="31"/>
              </w:numPr>
              <w:spacing w:line="360" w:lineRule="auto"/>
              <w:rPr>
                <w:rFonts w:ascii="Arial" w:hAnsi="Arial" w:cs="Arial"/>
              </w:rPr>
            </w:pPr>
            <w:r w:rsidRPr="0075253E">
              <w:rPr>
                <w:rFonts w:ascii="Arial" w:hAnsi="Arial" w:cs="Arial"/>
              </w:rPr>
              <w:t>fartuch z tkaniny syntetycznej lub kretonowy</w:t>
            </w:r>
          </w:p>
        </w:tc>
        <w:tc>
          <w:tcPr>
            <w:tcW w:w="881" w:type="dxa"/>
            <w:shd w:val="clear" w:color="auto" w:fill="auto"/>
          </w:tcPr>
          <w:p w14:paraId="7437C953"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1B336758" w14:textId="77777777" w:rsidR="007C6BE5" w:rsidRPr="0075253E" w:rsidRDefault="007C6BE5" w:rsidP="00534A82">
            <w:pPr>
              <w:spacing w:line="360" w:lineRule="auto"/>
              <w:jc w:val="center"/>
              <w:rPr>
                <w:rFonts w:ascii="Arial" w:hAnsi="Arial" w:cs="Arial"/>
              </w:rPr>
            </w:pPr>
            <w:r w:rsidRPr="0075253E">
              <w:rPr>
                <w:rFonts w:ascii="Arial" w:hAnsi="Arial" w:cs="Arial"/>
              </w:rPr>
              <w:t>d. z.( min. 36 m-cy)</w:t>
            </w:r>
          </w:p>
        </w:tc>
        <w:tc>
          <w:tcPr>
            <w:tcW w:w="911" w:type="dxa"/>
            <w:shd w:val="clear" w:color="auto" w:fill="auto"/>
          </w:tcPr>
          <w:p w14:paraId="1E106DEB" w14:textId="77777777" w:rsidR="007C6BE5" w:rsidRPr="0075253E" w:rsidRDefault="007C6BE5" w:rsidP="0075253E">
            <w:pPr>
              <w:snapToGrid w:val="0"/>
              <w:spacing w:line="360" w:lineRule="auto"/>
              <w:rPr>
                <w:rFonts w:ascii="Arial" w:hAnsi="Arial" w:cs="Arial"/>
                <w:sz w:val="28"/>
              </w:rPr>
            </w:pPr>
          </w:p>
        </w:tc>
      </w:tr>
      <w:tr w:rsidR="007C6BE5" w:rsidRPr="0075253E" w14:paraId="6CED901D" w14:textId="77777777" w:rsidTr="00096D04">
        <w:trPr>
          <w:cantSplit/>
          <w:trHeight w:val="285"/>
        </w:trPr>
        <w:tc>
          <w:tcPr>
            <w:tcW w:w="637" w:type="dxa"/>
            <w:vMerge/>
            <w:shd w:val="clear" w:color="auto" w:fill="auto"/>
          </w:tcPr>
          <w:p w14:paraId="27200876"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12F16911"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52586E9E" w14:textId="77777777" w:rsidR="007C6BE5" w:rsidRPr="0075253E" w:rsidRDefault="007C6BE5" w:rsidP="00855719">
            <w:pPr>
              <w:numPr>
                <w:ilvl w:val="0"/>
                <w:numId w:val="31"/>
              </w:numPr>
              <w:spacing w:line="360" w:lineRule="auto"/>
              <w:rPr>
                <w:rFonts w:ascii="Arial" w:hAnsi="Arial" w:cs="Arial"/>
              </w:rPr>
            </w:pPr>
            <w:r w:rsidRPr="0075253E">
              <w:rPr>
                <w:rFonts w:ascii="Arial" w:hAnsi="Arial" w:cs="Arial"/>
              </w:rPr>
              <w:t>trzewiki profilaktyczne  tekstylne</w:t>
            </w:r>
          </w:p>
        </w:tc>
        <w:tc>
          <w:tcPr>
            <w:tcW w:w="881" w:type="dxa"/>
            <w:shd w:val="clear" w:color="auto" w:fill="auto"/>
          </w:tcPr>
          <w:p w14:paraId="25987B24"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65B8E273" w14:textId="77777777" w:rsidR="007C6BE5" w:rsidRPr="0075253E" w:rsidRDefault="007C6BE5" w:rsidP="00534A82">
            <w:pPr>
              <w:spacing w:line="360" w:lineRule="auto"/>
              <w:jc w:val="center"/>
              <w:rPr>
                <w:rFonts w:ascii="Arial" w:hAnsi="Arial" w:cs="Arial"/>
              </w:rPr>
            </w:pPr>
            <w:r w:rsidRPr="0075253E">
              <w:rPr>
                <w:rFonts w:ascii="Arial" w:hAnsi="Arial" w:cs="Arial"/>
              </w:rPr>
              <w:t>d. z. ( min. 24 m-ce)</w:t>
            </w:r>
          </w:p>
        </w:tc>
        <w:tc>
          <w:tcPr>
            <w:tcW w:w="911" w:type="dxa"/>
            <w:shd w:val="clear" w:color="auto" w:fill="auto"/>
          </w:tcPr>
          <w:p w14:paraId="00D455D5" w14:textId="77777777" w:rsidR="007C6BE5" w:rsidRPr="0075253E" w:rsidRDefault="007C6BE5" w:rsidP="0075253E">
            <w:pPr>
              <w:snapToGrid w:val="0"/>
              <w:spacing w:line="360" w:lineRule="auto"/>
              <w:rPr>
                <w:rFonts w:ascii="Arial" w:hAnsi="Arial" w:cs="Arial"/>
                <w:sz w:val="28"/>
              </w:rPr>
            </w:pPr>
          </w:p>
        </w:tc>
      </w:tr>
      <w:tr w:rsidR="007C6BE5" w:rsidRPr="0075253E" w14:paraId="11380D80" w14:textId="77777777" w:rsidTr="00096D04">
        <w:trPr>
          <w:cantSplit/>
          <w:trHeight w:val="285"/>
        </w:trPr>
        <w:tc>
          <w:tcPr>
            <w:tcW w:w="637" w:type="dxa"/>
            <w:vMerge/>
            <w:shd w:val="clear" w:color="auto" w:fill="auto"/>
          </w:tcPr>
          <w:p w14:paraId="70BE8A2A"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58C76CB6"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75A25AE7" w14:textId="77777777" w:rsidR="007C6BE5" w:rsidRPr="0075253E" w:rsidRDefault="007C6BE5" w:rsidP="00855719">
            <w:pPr>
              <w:numPr>
                <w:ilvl w:val="0"/>
                <w:numId w:val="31"/>
              </w:numPr>
              <w:spacing w:line="360" w:lineRule="auto"/>
              <w:rPr>
                <w:rFonts w:ascii="Arial" w:hAnsi="Arial" w:cs="Arial"/>
              </w:rPr>
            </w:pPr>
            <w:r w:rsidRPr="0075253E">
              <w:rPr>
                <w:rFonts w:ascii="Arial" w:hAnsi="Arial" w:cs="Arial"/>
              </w:rPr>
              <w:t>kamizelka ciepłochronna¹</w:t>
            </w:r>
          </w:p>
        </w:tc>
        <w:tc>
          <w:tcPr>
            <w:tcW w:w="881" w:type="dxa"/>
            <w:shd w:val="clear" w:color="auto" w:fill="auto"/>
          </w:tcPr>
          <w:p w14:paraId="7086597C" w14:textId="77777777" w:rsidR="007C6BE5" w:rsidRPr="0075253E" w:rsidRDefault="007C6BE5" w:rsidP="0075253E">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6D23D6C4" w14:textId="77777777" w:rsidR="007C6BE5" w:rsidRPr="0075253E" w:rsidRDefault="007C6BE5" w:rsidP="0075253E">
            <w:pPr>
              <w:spacing w:line="360" w:lineRule="auto"/>
              <w:jc w:val="center"/>
              <w:rPr>
                <w:rFonts w:ascii="Arial" w:hAnsi="Arial" w:cs="Arial"/>
              </w:rPr>
            </w:pPr>
            <w:r w:rsidRPr="0075253E">
              <w:rPr>
                <w:rFonts w:ascii="Arial" w:hAnsi="Arial" w:cs="Arial"/>
              </w:rPr>
              <w:t>d. z.</w:t>
            </w:r>
          </w:p>
        </w:tc>
        <w:tc>
          <w:tcPr>
            <w:tcW w:w="911" w:type="dxa"/>
            <w:shd w:val="clear" w:color="auto" w:fill="auto"/>
          </w:tcPr>
          <w:p w14:paraId="12F30CA0" w14:textId="77777777" w:rsidR="007C6BE5" w:rsidRPr="0075253E" w:rsidRDefault="007C6BE5" w:rsidP="0075253E">
            <w:pPr>
              <w:snapToGrid w:val="0"/>
              <w:spacing w:line="360" w:lineRule="auto"/>
              <w:rPr>
                <w:rFonts w:ascii="Arial" w:hAnsi="Arial" w:cs="Arial"/>
                <w:sz w:val="28"/>
              </w:rPr>
            </w:pPr>
          </w:p>
        </w:tc>
      </w:tr>
      <w:tr w:rsidR="007C6BE5" w:rsidRPr="0075253E" w14:paraId="44AE9D0A" w14:textId="77777777" w:rsidTr="00096D04">
        <w:trPr>
          <w:cantSplit/>
          <w:trHeight w:val="555"/>
        </w:trPr>
        <w:tc>
          <w:tcPr>
            <w:tcW w:w="637" w:type="dxa"/>
            <w:vMerge w:val="restart"/>
            <w:shd w:val="clear" w:color="auto" w:fill="auto"/>
          </w:tcPr>
          <w:p w14:paraId="2E6AA3E5" w14:textId="77777777" w:rsidR="007C6BE5" w:rsidRPr="0075253E" w:rsidRDefault="007C6BE5" w:rsidP="0075253E">
            <w:pPr>
              <w:spacing w:line="360" w:lineRule="auto"/>
              <w:jc w:val="center"/>
              <w:rPr>
                <w:rFonts w:ascii="Arial" w:hAnsi="Arial" w:cs="Arial"/>
              </w:rPr>
            </w:pPr>
            <w:r w:rsidRPr="0075253E">
              <w:rPr>
                <w:rFonts w:ascii="Arial" w:hAnsi="Arial" w:cs="Arial"/>
              </w:rPr>
              <w:t>2</w:t>
            </w:r>
          </w:p>
        </w:tc>
        <w:tc>
          <w:tcPr>
            <w:tcW w:w="1985" w:type="dxa"/>
            <w:vMerge w:val="restart"/>
            <w:shd w:val="clear" w:color="auto" w:fill="auto"/>
          </w:tcPr>
          <w:p w14:paraId="4C1E4B1A" w14:textId="77777777" w:rsidR="007C6BE5" w:rsidRPr="0075253E" w:rsidRDefault="007C6BE5" w:rsidP="0075253E">
            <w:pPr>
              <w:spacing w:line="360" w:lineRule="auto"/>
              <w:jc w:val="center"/>
              <w:rPr>
                <w:rFonts w:ascii="Arial" w:hAnsi="Arial" w:cs="Arial"/>
              </w:rPr>
            </w:pPr>
            <w:r w:rsidRPr="0075253E">
              <w:rPr>
                <w:rFonts w:ascii="Arial" w:hAnsi="Arial" w:cs="Arial"/>
                <w:b/>
              </w:rPr>
              <w:t>Konserwator</w:t>
            </w:r>
          </w:p>
        </w:tc>
        <w:tc>
          <w:tcPr>
            <w:tcW w:w="3260" w:type="dxa"/>
            <w:shd w:val="clear" w:color="auto" w:fill="auto"/>
            <w:vAlign w:val="center"/>
          </w:tcPr>
          <w:p w14:paraId="41340627"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ubranie drelichowe</w:t>
            </w:r>
          </w:p>
        </w:tc>
        <w:tc>
          <w:tcPr>
            <w:tcW w:w="881" w:type="dxa"/>
            <w:shd w:val="clear" w:color="auto" w:fill="auto"/>
          </w:tcPr>
          <w:p w14:paraId="03DCDA9E"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4ABB87B6"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12 m-cy)</w:t>
            </w:r>
          </w:p>
        </w:tc>
        <w:tc>
          <w:tcPr>
            <w:tcW w:w="911" w:type="dxa"/>
            <w:shd w:val="clear" w:color="auto" w:fill="auto"/>
          </w:tcPr>
          <w:p w14:paraId="17522052" w14:textId="77777777" w:rsidR="007C6BE5" w:rsidRPr="0075253E" w:rsidRDefault="007C6BE5" w:rsidP="0075253E">
            <w:pPr>
              <w:snapToGrid w:val="0"/>
              <w:spacing w:line="360" w:lineRule="auto"/>
              <w:rPr>
                <w:rFonts w:ascii="Arial" w:hAnsi="Arial" w:cs="Arial"/>
                <w:sz w:val="28"/>
              </w:rPr>
            </w:pPr>
          </w:p>
        </w:tc>
      </w:tr>
      <w:tr w:rsidR="007C6BE5" w:rsidRPr="0075253E" w14:paraId="10DDB7F5" w14:textId="77777777" w:rsidTr="00096D04">
        <w:trPr>
          <w:cantSplit/>
          <w:trHeight w:val="555"/>
        </w:trPr>
        <w:tc>
          <w:tcPr>
            <w:tcW w:w="637" w:type="dxa"/>
            <w:vMerge/>
            <w:shd w:val="clear" w:color="auto" w:fill="auto"/>
          </w:tcPr>
          <w:p w14:paraId="79CB6BC2"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0BF1FD99"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5D9A7D78"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trzewiki gumowe</w:t>
            </w:r>
          </w:p>
        </w:tc>
        <w:tc>
          <w:tcPr>
            <w:tcW w:w="881" w:type="dxa"/>
            <w:shd w:val="clear" w:color="auto" w:fill="auto"/>
          </w:tcPr>
          <w:p w14:paraId="0ACC48DA"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5A138805"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24 m-cy)</w:t>
            </w:r>
          </w:p>
        </w:tc>
        <w:tc>
          <w:tcPr>
            <w:tcW w:w="911" w:type="dxa"/>
            <w:shd w:val="clear" w:color="auto" w:fill="auto"/>
          </w:tcPr>
          <w:p w14:paraId="3A5603D4" w14:textId="77777777" w:rsidR="007C6BE5" w:rsidRPr="0075253E" w:rsidRDefault="007C6BE5" w:rsidP="0075253E">
            <w:pPr>
              <w:snapToGrid w:val="0"/>
              <w:spacing w:line="360" w:lineRule="auto"/>
              <w:rPr>
                <w:rFonts w:ascii="Arial" w:hAnsi="Arial" w:cs="Arial"/>
                <w:sz w:val="28"/>
              </w:rPr>
            </w:pPr>
          </w:p>
        </w:tc>
      </w:tr>
      <w:tr w:rsidR="007C6BE5" w:rsidRPr="0075253E" w14:paraId="5D75974B" w14:textId="77777777" w:rsidTr="00096D04">
        <w:trPr>
          <w:cantSplit/>
          <w:trHeight w:val="555"/>
        </w:trPr>
        <w:tc>
          <w:tcPr>
            <w:tcW w:w="637" w:type="dxa"/>
            <w:vMerge/>
            <w:shd w:val="clear" w:color="auto" w:fill="auto"/>
          </w:tcPr>
          <w:p w14:paraId="24E6E09C"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484399C3"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646EA68E"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rękawice drelichowe</w:t>
            </w:r>
          </w:p>
        </w:tc>
        <w:tc>
          <w:tcPr>
            <w:tcW w:w="881" w:type="dxa"/>
            <w:shd w:val="clear" w:color="auto" w:fill="auto"/>
          </w:tcPr>
          <w:p w14:paraId="03F871D4" w14:textId="77777777" w:rsidR="007C6BE5" w:rsidRPr="0075253E" w:rsidRDefault="007C6BE5" w:rsidP="00534A82">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6D337621"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2  o. z.)</w:t>
            </w:r>
          </w:p>
        </w:tc>
        <w:tc>
          <w:tcPr>
            <w:tcW w:w="911" w:type="dxa"/>
            <w:shd w:val="clear" w:color="auto" w:fill="auto"/>
          </w:tcPr>
          <w:p w14:paraId="6A47BEF4" w14:textId="77777777" w:rsidR="007C6BE5" w:rsidRPr="0075253E" w:rsidRDefault="007C6BE5" w:rsidP="0075253E">
            <w:pPr>
              <w:snapToGrid w:val="0"/>
              <w:spacing w:line="360" w:lineRule="auto"/>
              <w:rPr>
                <w:rFonts w:ascii="Arial" w:hAnsi="Arial" w:cs="Arial"/>
                <w:sz w:val="28"/>
              </w:rPr>
            </w:pPr>
          </w:p>
        </w:tc>
      </w:tr>
      <w:tr w:rsidR="007C6BE5" w:rsidRPr="0075253E" w14:paraId="090750C9" w14:textId="77777777" w:rsidTr="00096D04">
        <w:trPr>
          <w:cantSplit/>
          <w:trHeight w:val="555"/>
        </w:trPr>
        <w:tc>
          <w:tcPr>
            <w:tcW w:w="637" w:type="dxa"/>
            <w:vMerge/>
            <w:shd w:val="clear" w:color="auto" w:fill="auto"/>
          </w:tcPr>
          <w:p w14:paraId="0339ED5E"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6053EFCF"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0F23CF0B"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czapka ocieplana</w:t>
            </w:r>
          </w:p>
        </w:tc>
        <w:tc>
          <w:tcPr>
            <w:tcW w:w="881" w:type="dxa"/>
            <w:shd w:val="clear" w:color="auto" w:fill="auto"/>
          </w:tcPr>
          <w:p w14:paraId="6BCA8042" w14:textId="77777777" w:rsidR="007C6BE5" w:rsidRPr="0075253E" w:rsidRDefault="007C6BE5" w:rsidP="00534A82">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52A744B5"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3  o. z.)</w:t>
            </w:r>
          </w:p>
        </w:tc>
        <w:tc>
          <w:tcPr>
            <w:tcW w:w="911" w:type="dxa"/>
            <w:shd w:val="clear" w:color="auto" w:fill="auto"/>
          </w:tcPr>
          <w:p w14:paraId="7603C0C6" w14:textId="77777777" w:rsidR="007C6BE5" w:rsidRPr="0075253E" w:rsidRDefault="007C6BE5" w:rsidP="0075253E">
            <w:pPr>
              <w:snapToGrid w:val="0"/>
              <w:spacing w:line="360" w:lineRule="auto"/>
              <w:rPr>
                <w:rFonts w:ascii="Arial" w:hAnsi="Arial" w:cs="Arial"/>
                <w:sz w:val="28"/>
              </w:rPr>
            </w:pPr>
          </w:p>
        </w:tc>
      </w:tr>
      <w:tr w:rsidR="007C6BE5" w:rsidRPr="0075253E" w14:paraId="62FC2C4F" w14:textId="77777777" w:rsidTr="00096D04">
        <w:trPr>
          <w:cantSplit/>
          <w:trHeight w:val="555"/>
        </w:trPr>
        <w:tc>
          <w:tcPr>
            <w:tcW w:w="637" w:type="dxa"/>
            <w:vMerge/>
            <w:shd w:val="clear" w:color="auto" w:fill="auto"/>
          </w:tcPr>
          <w:p w14:paraId="78B2F560"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047C5339"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30916230"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ubranie drelichowe watowane</w:t>
            </w:r>
          </w:p>
        </w:tc>
        <w:tc>
          <w:tcPr>
            <w:tcW w:w="881" w:type="dxa"/>
            <w:shd w:val="clear" w:color="auto" w:fill="auto"/>
          </w:tcPr>
          <w:p w14:paraId="547092EB" w14:textId="77777777" w:rsidR="007C6BE5" w:rsidRPr="0075253E" w:rsidRDefault="007C6BE5" w:rsidP="0075253E">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7DC12625"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3  o. z. )</w:t>
            </w:r>
          </w:p>
        </w:tc>
        <w:tc>
          <w:tcPr>
            <w:tcW w:w="911" w:type="dxa"/>
            <w:shd w:val="clear" w:color="auto" w:fill="auto"/>
          </w:tcPr>
          <w:p w14:paraId="75E16568" w14:textId="77777777" w:rsidR="007C6BE5" w:rsidRPr="0075253E" w:rsidRDefault="007C6BE5" w:rsidP="0075253E">
            <w:pPr>
              <w:snapToGrid w:val="0"/>
              <w:spacing w:line="360" w:lineRule="auto"/>
              <w:rPr>
                <w:rFonts w:ascii="Arial" w:hAnsi="Arial" w:cs="Arial"/>
                <w:sz w:val="28"/>
              </w:rPr>
            </w:pPr>
          </w:p>
        </w:tc>
      </w:tr>
      <w:tr w:rsidR="007C6BE5" w:rsidRPr="0075253E" w14:paraId="5313BA58" w14:textId="77777777" w:rsidTr="00096D04">
        <w:trPr>
          <w:cantSplit/>
          <w:trHeight w:val="555"/>
        </w:trPr>
        <w:tc>
          <w:tcPr>
            <w:tcW w:w="637" w:type="dxa"/>
            <w:vMerge/>
            <w:shd w:val="clear" w:color="auto" w:fill="auto"/>
          </w:tcPr>
          <w:p w14:paraId="7F3CB155"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566BF387"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066A6062" w14:textId="77777777" w:rsidR="007C6BE5" w:rsidRPr="0075253E" w:rsidRDefault="007C6BE5" w:rsidP="00855719">
            <w:pPr>
              <w:numPr>
                <w:ilvl w:val="0"/>
                <w:numId w:val="14"/>
              </w:numPr>
              <w:spacing w:line="360" w:lineRule="auto"/>
              <w:rPr>
                <w:rFonts w:ascii="Arial" w:hAnsi="Arial" w:cs="Arial"/>
              </w:rPr>
            </w:pPr>
            <w:r w:rsidRPr="0075253E">
              <w:rPr>
                <w:rFonts w:ascii="Arial" w:hAnsi="Arial" w:cs="Arial"/>
              </w:rPr>
              <w:t>buty filcowo –gumowane</w:t>
            </w:r>
          </w:p>
        </w:tc>
        <w:tc>
          <w:tcPr>
            <w:tcW w:w="881" w:type="dxa"/>
            <w:shd w:val="clear" w:color="auto" w:fill="auto"/>
          </w:tcPr>
          <w:p w14:paraId="3A003704" w14:textId="77777777" w:rsidR="007C6BE5" w:rsidRPr="0075253E" w:rsidRDefault="007C6BE5" w:rsidP="00534A82">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354B5CC3" w14:textId="77777777" w:rsidR="007C6BE5" w:rsidRPr="0075253E" w:rsidRDefault="007C6BE5" w:rsidP="0075253E">
            <w:pPr>
              <w:spacing w:line="360" w:lineRule="auto"/>
              <w:jc w:val="center"/>
              <w:rPr>
                <w:rFonts w:ascii="Arial" w:hAnsi="Arial" w:cs="Arial"/>
              </w:rPr>
            </w:pPr>
            <w:r w:rsidRPr="0075253E">
              <w:rPr>
                <w:rFonts w:ascii="Arial" w:hAnsi="Arial" w:cs="Arial"/>
              </w:rPr>
              <w:t>d. z. ( min. 3  o. z.)</w:t>
            </w:r>
          </w:p>
        </w:tc>
        <w:tc>
          <w:tcPr>
            <w:tcW w:w="911" w:type="dxa"/>
            <w:shd w:val="clear" w:color="auto" w:fill="auto"/>
          </w:tcPr>
          <w:p w14:paraId="2732632F" w14:textId="77777777" w:rsidR="007C6BE5" w:rsidRPr="0075253E" w:rsidRDefault="007C6BE5" w:rsidP="0075253E">
            <w:pPr>
              <w:snapToGrid w:val="0"/>
              <w:spacing w:line="360" w:lineRule="auto"/>
              <w:rPr>
                <w:rFonts w:ascii="Arial" w:hAnsi="Arial" w:cs="Arial"/>
                <w:sz w:val="28"/>
              </w:rPr>
            </w:pPr>
          </w:p>
        </w:tc>
      </w:tr>
      <w:tr w:rsidR="007C6BE5" w:rsidRPr="0075253E" w14:paraId="4D4639F1" w14:textId="77777777" w:rsidTr="00096D04">
        <w:trPr>
          <w:cantSplit/>
          <w:trHeight w:val="555"/>
        </w:trPr>
        <w:tc>
          <w:tcPr>
            <w:tcW w:w="637" w:type="dxa"/>
            <w:vMerge w:val="restart"/>
            <w:shd w:val="clear" w:color="auto" w:fill="auto"/>
          </w:tcPr>
          <w:p w14:paraId="36E0AB9E" w14:textId="77777777" w:rsidR="007C6BE5" w:rsidRPr="0075253E" w:rsidRDefault="007C6BE5" w:rsidP="0075253E">
            <w:pPr>
              <w:spacing w:line="360" w:lineRule="auto"/>
              <w:jc w:val="center"/>
              <w:rPr>
                <w:rFonts w:ascii="Arial" w:hAnsi="Arial" w:cs="Arial"/>
              </w:rPr>
            </w:pPr>
            <w:r w:rsidRPr="0075253E">
              <w:rPr>
                <w:rFonts w:ascii="Arial" w:hAnsi="Arial" w:cs="Arial"/>
              </w:rPr>
              <w:t>3</w:t>
            </w:r>
          </w:p>
        </w:tc>
        <w:tc>
          <w:tcPr>
            <w:tcW w:w="1985" w:type="dxa"/>
            <w:vMerge w:val="restart"/>
            <w:shd w:val="clear" w:color="auto" w:fill="auto"/>
          </w:tcPr>
          <w:p w14:paraId="6424AA95" w14:textId="77777777" w:rsidR="007C6BE5" w:rsidRPr="0075253E" w:rsidRDefault="007C6BE5" w:rsidP="0075253E">
            <w:pPr>
              <w:spacing w:line="360" w:lineRule="auto"/>
              <w:jc w:val="center"/>
              <w:rPr>
                <w:rFonts w:ascii="Arial" w:hAnsi="Arial" w:cs="Arial"/>
              </w:rPr>
            </w:pPr>
            <w:r w:rsidRPr="0075253E">
              <w:rPr>
                <w:rFonts w:ascii="Arial" w:hAnsi="Arial" w:cs="Arial"/>
                <w:b/>
              </w:rPr>
              <w:t>Nauczyciel wychowania fizycznego</w:t>
            </w:r>
          </w:p>
        </w:tc>
        <w:tc>
          <w:tcPr>
            <w:tcW w:w="3260" w:type="dxa"/>
            <w:shd w:val="clear" w:color="auto" w:fill="auto"/>
            <w:vAlign w:val="center"/>
          </w:tcPr>
          <w:p w14:paraId="6DB0FC54" w14:textId="77777777" w:rsidR="007C6BE5" w:rsidRPr="0075253E" w:rsidRDefault="007C6BE5" w:rsidP="00855719">
            <w:pPr>
              <w:numPr>
                <w:ilvl w:val="0"/>
                <w:numId w:val="17"/>
              </w:numPr>
              <w:spacing w:line="360" w:lineRule="auto"/>
              <w:rPr>
                <w:rFonts w:ascii="Arial" w:hAnsi="Arial" w:cs="Arial"/>
              </w:rPr>
            </w:pPr>
            <w:r w:rsidRPr="0075253E">
              <w:rPr>
                <w:rFonts w:ascii="Arial" w:hAnsi="Arial" w:cs="Arial"/>
              </w:rPr>
              <w:t>podkoszulka</w:t>
            </w:r>
          </w:p>
        </w:tc>
        <w:tc>
          <w:tcPr>
            <w:tcW w:w="881" w:type="dxa"/>
            <w:shd w:val="clear" w:color="auto" w:fill="auto"/>
          </w:tcPr>
          <w:p w14:paraId="39CD196D"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0C554EA1" w14:textId="77777777" w:rsidR="007C6BE5" w:rsidRPr="0075253E" w:rsidRDefault="007C6BE5" w:rsidP="0075253E">
            <w:pPr>
              <w:spacing w:line="360" w:lineRule="auto"/>
              <w:jc w:val="center"/>
              <w:rPr>
                <w:rFonts w:ascii="Arial" w:hAnsi="Arial" w:cs="Arial"/>
              </w:rPr>
            </w:pPr>
            <w:r w:rsidRPr="0075253E">
              <w:rPr>
                <w:rFonts w:ascii="Arial" w:hAnsi="Arial" w:cs="Arial"/>
              </w:rPr>
              <w:t>d. z. ( min. 18 m-cy)</w:t>
            </w:r>
          </w:p>
        </w:tc>
        <w:tc>
          <w:tcPr>
            <w:tcW w:w="911" w:type="dxa"/>
            <w:shd w:val="clear" w:color="auto" w:fill="auto"/>
          </w:tcPr>
          <w:p w14:paraId="3FB63CC5" w14:textId="77777777" w:rsidR="007C6BE5" w:rsidRPr="0075253E" w:rsidRDefault="007C6BE5" w:rsidP="0075253E">
            <w:pPr>
              <w:snapToGrid w:val="0"/>
              <w:spacing w:line="360" w:lineRule="auto"/>
              <w:rPr>
                <w:rFonts w:ascii="Arial" w:hAnsi="Arial" w:cs="Arial"/>
                <w:sz w:val="28"/>
              </w:rPr>
            </w:pPr>
          </w:p>
        </w:tc>
      </w:tr>
      <w:tr w:rsidR="007C6BE5" w:rsidRPr="0075253E" w14:paraId="15F7E006" w14:textId="77777777" w:rsidTr="00096D04">
        <w:trPr>
          <w:cantSplit/>
          <w:trHeight w:val="555"/>
        </w:trPr>
        <w:tc>
          <w:tcPr>
            <w:tcW w:w="637" w:type="dxa"/>
            <w:vMerge/>
            <w:shd w:val="clear" w:color="auto" w:fill="auto"/>
          </w:tcPr>
          <w:p w14:paraId="1A29AD5E"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4BECA851"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51021BF8" w14:textId="77777777" w:rsidR="007C6BE5" w:rsidRPr="0075253E" w:rsidRDefault="007C6BE5" w:rsidP="00855719">
            <w:pPr>
              <w:numPr>
                <w:ilvl w:val="0"/>
                <w:numId w:val="17"/>
              </w:numPr>
              <w:spacing w:line="360" w:lineRule="auto"/>
              <w:rPr>
                <w:rFonts w:ascii="Arial" w:hAnsi="Arial" w:cs="Arial"/>
              </w:rPr>
            </w:pPr>
            <w:r w:rsidRPr="0075253E">
              <w:rPr>
                <w:rFonts w:ascii="Arial" w:hAnsi="Arial" w:cs="Arial"/>
              </w:rPr>
              <w:t>spodenki gimnastyczne</w:t>
            </w:r>
          </w:p>
        </w:tc>
        <w:tc>
          <w:tcPr>
            <w:tcW w:w="881" w:type="dxa"/>
            <w:shd w:val="clear" w:color="auto" w:fill="auto"/>
          </w:tcPr>
          <w:p w14:paraId="58F7CC30"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35613823"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 min. 12 m-cy)</w:t>
            </w:r>
          </w:p>
        </w:tc>
        <w:tc>
          <w:tcPr>
            <w:tcW w:w="911" w:type="dxa"/>
            <w:shd w:val="clear" w:color="auto" w:fill="auto"/>
          </w:tcPr>
          <w:p w14:paraId="6DB3635D" w14:textId="77777777" w:rsidR="007C6BE5" w:rsidRPr="0075253E" w:rsidRDefault="007C6BE5" w:rsidP="0075253E">
            <w:pPr>
              <w:snapToGrid w:val="0"/>
              <w:spacing w:line="360" w:lineRule="auto"/>
              <w:rPr>
                <w:rFonts w:ascii="Arial" w:hAnsi="Arial" w:cs="Arial"/>
                <w:sz w:val="28"/>
              </w:rPr>
            </w:pPr>
          </w:p>
        </w:tc>
      </w:tr>
      <w:tr w:rsidR="007C6BE5" w:rsidRPr="0075253E" w14:paraId="5C85F89F" w14:textId="77777777" w:rsidTr="00096D04">
        <w:trPr>
          <w:cantSplit/>
          <w:trHeight w:val="555"/>
        </w:trPr>
        <w:tc>
          <w:tcPr>
            <w:tcW w:w="637" w:type="dxa"/>
            <w:vMerge/>
            <w:shd w:val="clear" w:color="auto" w:fill="auto"/>
          </w:tcPr>
          <w:p w14:paraId="6159F5C2"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5335FA6D"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58D51777" w14:textId="77777777" w:rsidR="007C6BE5" w:rsidRPr="0075253E" w:rsidRDefault="007C6BE5" w:rsidP="00855719">
            <w:pPr>
              <w:numPr>
                <w:ilvl w:val="0"/>
                <w:numId w:val="17"/>
              </w:numPr>
              <w:spacing w:line="360" w:lineRule="auto"/>
              <w:rPr>
                <w:rFonts w:ascii="Arial" w:hAnsi="Arial" w:cs="Arial"/>
              </w:rPr>
            </w:pPr>
            <w:r w:rsidRPr="0075253E">
              <w:rPr>
                <w:rFonts w:ascii="Arial" w:hAnsi="Arial" w:cs="Arial"/>
              </w:rPr>
              <w:t>obuwie sportowe</w:t>
            </w:r>
          </w:p>
        </w:tc>
        <w:tc>
          <w:tcPr>
            <w:tcW w:w="881" w:type="dxa"/>
            <w:shd w:val="clear" w:color="auto" w:fill="auto"/>
          </w:tcPr>
          <w:p w14:paraId="01F21157"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R</w:t>
            </w:r>
          </w:p>
        </w:tc>
        <w:tc>
          <w:tcPr>
            <w:tcW w:w="2379" w:type="dxa"/>
            <w:shd w:val="clear" w:color="auto" w:fill="auto"/>
          </w:tcPr>
          <w:p w14:paraId="3E8FF9AB" w14:textId="77777777" w:rsidR="007C6BE5" w:rsidRPr="0075253E" w:rsidRDefault="007C6BE5" w:rsidP="00534A82">
            <w:pPr>
              <w:spacing w:line="360" w:lineRule="auto"/>
              <w:jc w:val="center"/>
              <w:rPr>
                <w:rFonts w:ascii="Arial" w:hAnsi="Arial" w:cs="Arial"/>
                <w:sz w:val="16"/>
              </w:rPr>
            </w:pPr>
            <w:r w:rsidRPr="0075253E">
              <w:rPr>
                <w:rFonts w:ascii="Arial" w:hAnsi="Arial" w:cs="Arial"/>
              </w:rPr>
              <w:t>d. z. (min.12 m-cy)</w:t>
            </w:r>
          </w:p>
        </w:tc>
        <w:tc>
          <w:tcPr>
            <w:tcW w:w="911" w:type="dxa"/>
            <w:shd w:val="clear" w:color="auto" w:fill="auto"/>
          </w:tcPr>
          <w:p w14:paraId="3469DE68" w14:textId="77777777" w:rsidR="007C6BE5" w:rsidRPr="0075253E" w:rsidRDefault="007C6BE5" w:rsidP="0075253E">
            <w:pPr>
              <w:snapToGrid w:val="0"/>
              <w:spacing w:line="360" w:lineRule="auto"/>
              <w:rPr>
                <w:rFonts w:ascii="Arial" w:hAnsi="Arial" w:cs="Arial"/>
                <w:sz w:val="28"/>
              </w:rPr>
            </w:pPr>
          </w:p>
        </w:tc>
      </w:tr>
      <w:tr w:rsidR="007C6BE5" w:rsidRPr="0075253E" w14:paraId="3EA2306E" w14:textId="77777777" w:rsidTr="00096D04">
        <w:trPr>
          <w:cantSplit/>
          <w:trHeight w:val="555"/>
        </w:trPr>
        <w:tc>
          <w:tcPr>
            <w:tcW w:w="637" w:type="dxa"/>
            <w:vMerge/>
            <w:shd w:val="clear" w:color="auto" w:fill="auto"/>
          </w:tcPr>
          <w:p w14:paraId="1A9FD87C"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0140D608"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2F5FA13D" w14:textId="77777777" w:rsidR="007C6BE5" w:rsidRPr="0075253E" w:rsidRDefault="007C6BE5" w:rsidP="00855719">
            <w:pPr>
              <w:numPr>
                <w:ilvl w:val="0"/>
                <w:numId w:val="17"/>
              </w:numPr>
              <w:spacing w:line="360" w:lineRule="auto"/>
              <w:rPr>
                <w:rFonts w:ascii="Arial" w:hAnsi="Arial" w:cs="Arial"/>
              </w:rPr>
            </w:pPr>
            <w:r w:rsidRPr="0075253E">
              <w:rPr>
                <w:rFonts w:ascii="Arial" w:hAnsi="Arial" w:cs="Arial"/>
              </w:rPr>
              <w:t>kurtka ocieplana³</w:t>
            </w:r>
          </w:p>
        </w:tc>
        <w:tc>
          <w:tcPr>
            <w:tcW w:w="881" w:type="dxa"/>
            <w:shd w:val="clear" w:color="auto" w:fill="auto"/>
          </w:tcPr>
          <w:p w14:paraId="02B95AB6" w14:textId="77777777" w:rsidR="007C6BE5" w:rsidRPr="0075253E" w:rsidRDefault="007C6BE5" w:rsidP="00534A82">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1BD9A3EA" w14:textId="77777777" w:rsidR="007C6BE5" w:rsidRPr="0075253E" w:rsidRDefault="007C6BE5" w:rsidP="0075253E">
            <w:pPr>
              <w:spacing w:line="360" w:lineRule="auto"/>
              <w:jc w:val="center"/>
              <w:rPr>
                <w:rFonts w:ascii="Arial" w:hAnsi="Arial" w:cs="Arial"/>
              </w:rPr>
            </w:pPr>
            <w:r w:rsidRPr="0075253E">
              <w:rPr>
                <w:rFonts w:ascii="Arial" w:hAnsi="Arial" w:cs="Arial"/>
              </w:rPr>
              <w:t>d. z. ( min. 4 o. z.)</w:t>
            </w:r>
          </w:p>
        </w:tc>
        <w:tc>
          <w:tcPr>
            <w:tcW w:w="911" w:type="dxa"/>
            <w:shd w:val="clear" w:color="auto" w:fill="auto"/>
          </w:tcPr>
          <w:p w14:paraId="07721527" w14:textId="77777777" w:rsidR="007C6BE5" w:rsidRPr="0075253E" w:rsidRDefault="007C6BE5" w:rsidP="0075253E">
            <w:pPr>
              <w:snapToGrid w:val="0"/>
              <w:spacing w:line="360" w:lineRule="auto"/>
              <w:rPr>
                <w:rFonts w:ascii="Arial" w:hAnsi="Arial" w:cs="Arial"/>
                <w:sz w:val="28"/>
              </w:rPr>
            </w:pPr>
          </w:p>
        </w:tc>
      </w:tr>
      <w:tr w:rsidR="007C6BE5" w:rsidRPr="0075253E" w14:paraId="7B4F8002" w14:textId="77777777" w:rsidTr="00096D04">
        <w:trPr>
          <w:cantSplit/>
          <w:trHeight w:val="555"/>
        </w:trPr>
        <w:tc>
          <w:tcPr>
            <w:tcW w:w="637" w:type="dxa"/>
            <w:vMerge/>
            <w:shd w:val="clear" w:color="auto" w:fill="auto"/>
          </w:tcPr>
          <w:p w14:paraId="6F28B114" w14:textId="77777777" w:rsidR="007C6BE5" w:rsidRPr="0075253E" w:rsidRDefault="007C6BE5" w:rsidP="0075253E">
            <w:pPr>
              <w:snapToGrid w:val="0"/>
              <w:spacing w:line="360" w:lineRule="auto"/>
              <w:jc w:val="center"/>
              <w:rPr>
                <w:rFonts w:ascii="Arial" w:hAnsi="Arial" w:cs="Arial"/>
                <w:sz w:val="28"/>
              </w:rPr>
            </w:pPr>
          </w:p>
        </w:tc>
        <w:tc>
          <w:tcPr>
            <w:tcW w:w="1985" w:type="dxa"/>
            <w:vMerge/>
            <w:shd w:val="clear" w:color="auto" w:fill="auto"/>
          </w:tcPr>
          <w:p w14:paraId="071E4EF2"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30C74500" w14:textId="77777777" w:rsidR="007C6BE5" w:rsidRPr="0075253E" w:rsidRDefault="007C6BE5" w:rsidP="00855719">
            <w:pPr>
              <w:numPr>
                <w:ilvl w:val="0"/>
                <w:numId w:val="17"/>
              </w:numPr>
              <w:spacing w:line="360" w:lineRule="auto"/>
              <w:rPr>
                <w:rFonts w:ascii="Arial" w:hAnsi="Arial" w:cs="Arial"/>
              </w:rPr>
            </w:pPr>
            <w:r w:rsidRPr="0075253E">
              <w:rPr>
                <w:rFonts w:ascii="Arial" w:hAnsi="Arial" w:cs="Arial"/>
                <w:lang w:val="de-DE"/>
              </w:rPr>
              <w:t>dres</w:t>
            </w:r>
          </w:p>
        </w:tc>
        <w:tc>
          <w:tcPr>
            <w:tcW w:w="881" w:type="dxa"/>
            <w:shd w:val="clear" w:color="auto" w:fill="auto"/>
          </w:tcPr>
          <w:p w14:paraId="67AED57B" w14:textId="77777777" w:rsidR="007C6BE5" w:rsidRPr="0075253E" w:rsidRDefault="007C6BE5" w:rsidP="0075253E">
            <w:pPr>
              <w:spacing w:line="360" w:lineRule="auto"/>
              <w:jc w:val="center"/>
              <w:rPr>
                <w:rFonts w:ascii="Arial" w:hAnsi="Arial" w:cs="Arial"/>
              </w:rPr>
            </w:pPr>
            <w:r w:rsidRPr="0075253E">
              <w:rPr>
                <w:rFonts w:ascii="Arial" w:hAnsi="Arial" w:cs="Arial"/>
                <w:lang w:val="de-DE"/>
              </w:rPr>
              <w:t>R</w:t>
            </w:r>
          </w:p>
        </w:tc>
        <w:tc>
          <w:tcPr>
            <w:tcW w:w="2379" w:type="dxa"/>
            <w:shd w:val="clear" w:color="auto" w:fill="auto"/>
          </w:tcPr>
          <w:p w14:paraId="3940D0A3" w14:textId="77777777" w:rsidR="007C6BE5" w:rsidRPr="0075253E" w:rsidRDefault="007C6BE5" w:rsidP="0075253E">
            <w:pPr>
              <w:spacing w:line="360" w:lineRule="auto"/>
              <w:jc w:val="center"/>
              <w:rPr>
                <w:rFonts w:ascii="Arial" w:hAnsi="Arial" w:cs="Arial"/>
              </w:rPr>
            </w:pPr>
            <w:r w:rsidRPr="0075253E">
              <w:rPr>
                <w:rFonts w:ascii="Arial" w:hAnsi="Arial" w:cs="Arial"/>
                <w:lang w:val="de-DE"/>
              </w:rPr>
              <w:t>d. z. ( min. 36 m-cy)</w:t>
            </w:r>
          </w:p>
        </w:tc>
        <w:tc>
          <w:tcPr>
            <w:tcW w:w="911" w:type="dxa"/>
            <w:shd w:val="clear" w:color="auto" w:fill="auto"/>
          </w:tcPr>
          <w:p w14:paraId="0690C7D9" w14:textId="77777777" w:rsidR="007C6BE5" w:rsidRPr="0075253E" w:rsidRDefault="007C6BE5" w:rsidP="0075253E">
            <w:pPr>
              <w:snapToGrid w:val="0"/>
              <w:spacing w:line="360" w:lineRule="auto"/>
              <w:rPr>
                <w:rFonts w:ascii="Arial" w:hAnsi="Arial" w:cs="Arial"/>
                <w:sz w:val="28"/>
                <w:lang w:val="de-DE"/>
              </w:rPr>
            </w:pPr>
          </w:p>
        </w:tc>
      </w:tr>
      <w:tr w:rsidR="007C6BE5" w:rsidRPr="0075253E" w14:paraId="79962114" w14:textId="77777777" w:rsidTr="00096D04">
        <w:trPr>
          <w:cantSplit/>
          <w:trHeight w:val="570"/>
        </w:trPr>
        <w:tc>
          <w:tcPr>
            <w:tcW w:w="637" w:type="dxa"/>
            <w:shd w:val="clear" w:color="auto" w:fill="auto"/>
          </w:tcPr>
          <w:p w14:paraId="33EEC510" w14:textId="77777777" w:rsidR="007C6BE5" w:rsidRPr="0075253E" w:rsidRDefault="007C6BE5" w:rsidP="0075253E">
            <w:pPr>
              <w:spacing w:line="360" w:lineRule="auto"/>
              <w:jc w:val="center"/>
              <w:rPr>
                <w:rFonts w:ascii="Arial" w:hAnsi="Arial" w:cs="Arial"/>
              </w:rPr>
            </w:pPr>
            <w:r w:rsidRPr="0075253E">
              <w:rPr>
                <w:rFonts w:ascii="Arial" w:hAnsi="Arial" w:cs="Arial"/>
                <w:lang w:val="de-DE"/>
              </w:rPr>
              <w:t>4</w:t>
            </w:r>
          </w:p>
        </w:tc>
        <w:tc>
          <w:tcPr>
            <w:tcW w:w="1985" w:type="dxa"/>
            <w:shd w:val="clear" w:color="auto" w:fill="auto"/>
          </w:tcPr>
          <w:p w14:paraId="6A0AC5DC" w14:textId="77777777" w:rsidR="007C6BE5" w:rsidRPr="0075253E" w:rsidRDefault="007C6BE5" w:rsidP="0075253E">
            <w:pPr>
              <w:spacing w:line="360" w:lineRule="auto"/>
              <w:jc w:val="center"/>
              <w:rPr>
                <w:rFonts w:ascii="Arial" w:hAnsi="Arial" w:cs="Arial"/>
              </w:rPr>
            </w:pPr>
            <w:r w:rsidRPr="0075253E">
              <w:rPr>
                <w:rFonts w:ascii="Arial" w:hAnsi="Arial" w:cs="Arial"/>
                <w:b/>
              </w:rPr>
              <w:t>Nauczyciel plastyki, fizyki i chemii</w:t>
            </w:r>
          </w:p>
        </w:tc>
        <w:tc>
          <w:tcPr>
            <w:tcW w:w="3260" w:type="dxa"/>
            <w:shd w:val="clear" w:color="auto" w:fill="auto"/>
            <w:vAlign w:val="center"/>
          </w:tcPr>
          <w:p w14:paraId="3A557AF7" w14:textId="77777777" w:rsidR="007C6BE5" w:rsidRPr="0075253E" w:rsidRDefault="007C6BE5" w:rsidP="0075253E">
            <w:pPr>
              <w:spacing w:line="360" w:lineRule="auto"/>
              <w:rPr>
                <w:rFonts w:ascii="Arial" w:hAnsi="Arial" w:cs="Arial"/>
              </w:rPr>
            </w:pPr>
            <w:r w:rsidRPr="0075253E">
              <w:rPr>
                <w:rFonts w:ascii="Arial" w:hAnsi="Arial" w:cs="Arial"/>
              </w:rPr>
              <w:t>fartuch ochronny</w:t>
            </w:r>
          </w:p>
        </w:tc>
        <w:tc>
          <w:tcPr>
            <w:tcW w:w="881" w:type="dxa"/>
            <w:shd w:val="clear" w:color="auto" w:fill="auto"/>
          </w:tcPr>
          <w:p w14:paraId="7C5B1ABC" w14:textId="77777777" w:rsidR="007C6BE5" w:rsidRPr="0075253E" w:rsidRDefault="007C6BE5" w:rsidP="0075253E">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4E1DA9AA" w14:textId="77777777" w:rsidR="007C6BE5" w:rsidRPr="0075253E" w:rsidRDefault="007C6BE5" w:rsidP="00534A82">
            <w:pPr>
              <w:spacing w:line="360" w:lineRule="auto"/>
              <w:jc w:val="center"/>
              <w:rPr>
                <w:rFonts w:ascii="Arial" w:hAnsi="Arial" w:cs="Arial"/>
              </w:rPr>
            </w:pPr>
            <w:r w:rsidRPr="0075253E">
              <w:rPr>
                <w:rFonts w:ascii="Arial" w:hAnsi="Arial" w:cs="Arial"/>
              </w:rPr>
              <w:t>d. z. ( min. 36 m-cy)</w:t>
            </w:r>
          </w:p>
        </w:tc>
        <w:tc>
          <w:tcPr>
            <w:tcW w:w="911" w:type="dxa"/>
            <w:shd w:val="clear" w:color="auto" w:fill="auto"/>
          </w:tcPr>
          <w:p w14:paraId="6302B2E7" w14:textId="77777777" w:rsidR="007C6BE5" w:rsidRPr="0075253E" w:rsidRDefault="007C6BE5" w:rsidP="0075253E">
            <w:pPr>
              <w:snapToGrid w:val="0"/>
              <w:spacing w:line="360" w:lineRule="auto"/>
              <w:rPr>
                <w:rFonts w:ascii="Arial" w:hAnsi="Arial" w:cs="Arial"/>
                <w:sz w:val="28"/>
              </w:rPr>
            </w:pPr>
          </w:p>
        </w:tc>
      </w:tr>
      <w:tr w:rsidR="007C6BE5" w:rsidRPr="0075253E" w14:paraId="3F84FEEB" w14:textId="77777777" w:rsidTr="00096D04">
        <w:trPr>
          <w:cantSplit/>
          <w:trHeight w:val="555"/>
        </w:trPr>
        <w:tc>
          <w:tcPr>
            <w:tcW w:w="637" w:type="dxa"/>
            <w:vMerge w:val="restart"/>
            <w:shd w:val="clear" w:color="auto" w:fill="auto"/>
          </w:tcPr>
          <w:p w14:paraId="0F800251" w14:textId="77777777" w:rsidR="007C6BE5" w:rsidRPr="0075253E" w:rsidRDefault="007C6BE5" w:rsidP="0075253E">
            <w:pPr>
              <w:spacing w:line="360" w:lineRule="auto"/>
              <w:jc w:val="center"/>
              <w:rPr>
                <w:rFonts w:ascii="Arial" w:hAnsi="Arial" w:cs="Arial"/>
              </w:rPr>
            </w:pPr>
            <w:r w:rsidRPr="0075253E">
              <w:rPr>
                <w:rFonts w:ascii="Arial" w:hAnsi="Arial" w:cs="Arial"/>
              </w:rPr>
              <w:t>5</w:t>
            </w:r>
          </w:p>
        </w:tc>
        <w:tc>
          <w:tcPr>
            <w:tcW w:w="1985" w:type="dxa"/>
            <w:vMerge w:val="restart"/>
            <w:shd w:val="clear" w:color="auto" w:fill="auto"/>
          </w:tcPr>
          <w:p w14:paraId="3CE58F41" w14:textId="77777777" w:rsidR="007C6BE5" w:rsidRPr="0075253E" w:rsidRDefault="007C6BE5" w:rsidP="0075253E">
            <w:pPr>
              <w:spacing w:line="360" w:lineRule="auto"/>
              <w:jc w:val="center"/>
              <w:rPr>
                <w:rFonts w:ascii="Arial" w:hAnsi="Arial" w:cs="Arial"/>
              </w:rPr>
            </w:pPr>
            <w:r w:rsidRPr="0075253E">
              <w:rPr>
                <w:rFonts w:ascii="Arial" w:hAnsi="Arial" w:cs="Arial"/>
                <w:b/>
              </w:rPr>
              <w:t>Sprzątaczka</w:t>
            </w:r>
          </w:p>
        </w:tc>
        <w:tc>
          <w:tcPr>
            <w:tcW w:w="3260" w:type="dxa"/>
            <w:shd w:val="clear" w:color="auto" w:fill="auto"/>
            <w:vAlign w:val="center"/>
          </w:tcPr>
          <w:p w14:paraId="4DB5826F" w14:textId="77777777" w:rsidR="007C6BE5" w:rsidRPr="0075253E" w:rsidRDefault="007C6BE5" w:rsidP="00855719">
            <w:pPr>
              <w:numPr>
                <w:ilvl w:val="0"/>
                <w:numId w:val="39"/>
              </w:numPr>
              <w:spacing w:line="360" w:lineRule="auto"/>
              <w:rPr>
                <w:rFonts w:ascii="Arial" w:hAnsi="Arial" w:cs="Arial"/>
              </w:rPr>
            </w:pPr>
            <w:r w:rsidRPr="0075253E">
              <w:rPr>
                <w:rFonts w:ascii="Arial" w:hAnsi="Arial" w:cs="Arial"/>
              </w:rPr>
              <w:t>fartuch roboczy</w:t>
            </w:r>
          </w:p>
        </w:tc>
        <w:tc>
          <w:tcPr>
            <w:tcW w:w="881" w:type="dxa"/>
            <w:shd w:val="clear" w:color="auto" w:fill="auto"/>
          </w:tcPr>
          <w:p w14:paraId="4759C3A6"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59B3A3A6" w14:textId="77777777" w:rsidR="007C6BE5" w:rsidRPr="0075253E" w:rsidRDefault="007C6BE5" w:rsidP="0075253E">
            <w:pPr>
              <w:spacing w:line="360" w:lineRule="auto"/>
              <w:jc w:val="center"/>
              <w:rPr>
                <w:rFonts w:ascii="Arial" w:hAnsi="Arial" w:cs="Arial"/>
              </w:rPr>
            </w:pPr>
            <w:r w:rsidRPr="0075253E">
              <w:rPr>
                <w:rFonts w:ascii="Arial" w:hAnsi="Arial" w:cs="Arial"/>
              </w:rPr>
              <w:t>d. z. ( min. 18 m-cy)</w:t>
            </w:r>
          </w:p>
        </w:tc>
        <w:tc>
          <w:tcPr>
            <w:tcW w:w="911" w:type="dxa"/>
            <w:shd w:val="clear" w:color="auto" w:fill="auto"/>
          </w:tcPr>
          <w:p w14:paraId="5B9A0A2B" w14:textId="77777777" w:rsidR="007C6BE5" w:rsidRPr="0075253E" w:rsidRDefault="007C6BE5" w:rsidP="0075253E">
            <w:pPr>
              <w:snapToGrid w:val="0"/>
              <w:spacing w:line="360" w:lineRule="auto"/>
              <w:rPr>
                <w:rFonts w:ascii="Arial" w:hAnsi="Arial" w:cs="Arial"/>
                <w:sz w:val="28"/>
              </w:rPr>
            </w:pPr>
          </w:p>
        </w:tc>
      </w:tr>
      <w:tr w:rsidR="007C6BE5" w:rsidRPr="0075253E" w14:paraId="14A803C8" w14:textId="77777777" w:rsidTr="00096D04">
        <w:trPr>
          <w:cantSplit/>
          <w:trHeight w:val="555"/>
        </w:trPr>
        <w:tc>
          <w:tcPr>
            <w:tcW w:w="637" w:type="dxa"/>
            <w:vMerge/>
            <w:shd w:val="clear" w:color="auto" w:fill="auto"/>
          </w:tcPr>
          <w:p w14:paraId="6C345B67" w14:textId="77777777" w:rsidR="007C6BE5" w:rsidRPr="0075253E" w:rsidRDefault="007C6BE5" w:rsidP="0075253E">
            <w:pPr>
              <w:snapToGrid w:val="0"/>
              <w:spacing w:line="360" w:lineRule="auto"/>
              <w:rPr>
                <w:rFonts w:ascii="Arial" w:hAnsi="Arial" w:cs="Arial"/>
                <w:sz w:val="28"/>
              </w:rPr>
            </w:pPr>
          </w:p>
        </w:tc>
        <w:tc>
          <w:tcPr>
            <w:tcW w:w="1985" w:type="dxa"/>
            <w:vMerge/>
            <w:shd w:val="clear" w:color="auto" w:fill="auto"/>
          </w:tcPr>
          <w:p w14:paraId="2FA37D0C"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2E010E4D" w14:textId="77777777" w:rsidR="007C6BE5" w:rsidRPr="0075253E" w:rsidRDefault="007C6BE5" w:rsidP="00855719">
            <w:pPr>
              <w:numPr>
                <w:ilvl w:val="0"/>
                <w:numId w:val="39"/>
              </w:numPr>
              <w:spacing w:line="360" w:lineRule="auto"/>
              <w:rPr>
                <w:rFonts w:ascii="Arial" w:hAnsi="Arial" w:cs="Arial"/>
              </w:rPr>
            </w:pPr>
            <w:r w:rsidRPr="0075253E">
              <w:rPr>
                <w:rFonts w:ascii="Arial" w:hAnsi="Arial" w:cs="Arial"/>
              </w:rPr>
              <w:t>beret lub chustka na głowę</w:t>
            </w:r>
          </w:p>
        </w:tc>
        <w:tc>
          <w:tcPr>
            <w:tcW w:w="881" w:type="dxa"/>
            <w:shd w:val="clear" w:color="auto" w:fill="auto"/>
          </w:tcPr>
          <w:p w14:paraId="798E6ABF"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67A22C3A" w14:textId="77777777" w:rsidR="007C6BE5" w:rsidRPr="0075253E" w:rsidRDefault="007C6BE5" w:rsidP="0075253E">
            <w:pPr>
              <w:spacing w:line="360" w:lineRule="auto"/>
              <w:jc w:val="center"/>
              <w:rPr>
                <w:rFonts w:ascii="Arial" w:hAnsi="Arial" w:cs="Arial"/>
              </w:rPr>
            </w:pPr>
            <w:r w:rsidRPr="0075253E">
              <w:rPr>
                <w:rFonts w:ascii="Arial" w:hAnsi="Arial" w:cs="Arial"/>
              </w:rPr>
              <w:t>d. z.</w:t>
            </w:r>
          </w:p>
        </w:tc>
        <w:tc>
          <w:tcPr>
            <w:tcW w:w="911" w:type="dxa"/>
            <w:shd w:val="clear" w:color="auto" w:fill="auto"/>
          </w:tcPr>
          <w:p w14:paraId="53879D3D" w14:textId="77777777" w:rsidR="007C6BE5" w:rsidRPr="0075253E" w:rsidRDefault="007C6BE5" w:rsidP="0075253E">
            <w:pPr>
              <w:snapToGrid w:val="0"/>
              <w:spacing w:line="360" w:lineRule="auto"/>
              <w:rPr>
                <w:rFonts w:ascii="Arial" w:hAnsi="Arial" w:cs="Arial"/>
                <w:sz w:val="28"/>
              </w:rPr>
            </w:pPr>
          </w:p>
        </w:tc>
      </w:tr>
      <w:tr w:rsidR="007C6BE5" w:rsidRPr="0075253E" w14:paraId="4A3FB4DD" w14:textId="77777777" w:rsidTr="00096D04">
        <w:trPr>
          <w:cantSplit/>
          <w:trHeight w:val="555"/>
        </w:trPr>
        <w:tc>
          <w:tcPr>
            <w:tcW w:w="637" w:type="dxa"/>
            <w:vMerge/>
            <w:shd w:val="clear" w:color="auto" w:fill="auto"/>
          </w:tcPr>
          <w:p w14:paraId="0CA5C23C" w14:textId="77777777" w:rsidR="007C6BE5" w:rsidRPr="0075253E" w:rsidRDefault="007C6BE5" w:rsidP="0075253E">
            <w:pPr>
              <w:snapToGrid w:val="0"/>
              <w:spacing w:line="360" w:lineRule="auto"/>
              <w:rPr>
                <w:rFonts w:ascii="Arial" w:hAnsi="Arial" w:cs="Arial"/>
                <w:sz w:val="28"/>
              </w:rPr>
            </w:pPr>
          </w:p>
        </w:tc>
        <w:tc>
          <w:tcPr>
            <w:tcW w:w="1985" w:type="dxa"/>
            <w:vMerge/>
            <w:shd w:val="clear" w:color="auto" w:fill="auto"/>
          </w:tcPr>
          <w:p w14:paraId="4E194293"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3A1BE5E2" w14:textId="77777777" w:rsidR="007C6BE5" w:rsidRPr="0075253E" w:rsidRDefault="007C6BE5" w:rsidP="00855719">
            <w:pPr>
              <w:numPr>
                <w:ilvl w:val="0"/>
                <w:numId w:val="39"/>
              </w:numPr>
              <w:spacing w:line="360" w:lineRule="auto"/>
              <w:rPr>
                <w:rFonts w:ascii="Arial" w:hAnsi="Arial" w:cs="Arial"/>
              </w:rPr>
            </w:pPr>
            <w:r w:rsidRPr="0075253E">
              <w:rPr>
                <w:rFonts w:ascii="Arial" w:hAnsi="Arial" w:cs="Arial"/>
              </w:rPr>
              <w:t>rękawice ochronne gumowe</w:t>
            </w:r>
          </w:p>
        </w:tc>
        <w:tc>
          <w:tcPr>
            <w:tcW w:w="881" w:type="dxa"/>
            <w:shd w:val="clear" w:color="auto" w:fill="auto"/>
          </w:tcPr>
          <w:p w14:paraId="5B4ED8D4" w14:textId="77777777" w:rsidR="007C6BE5" w:rsidRPr="0075253E" w:rsidRDefault="007C6BE5" w:rsidP="0075253E">
            <w:pPr>
              <w:spacing w:line="360" w:lineRule="auto"/>
              <w:jc w:val="center"/>
              <w:rPr>
                <w:rFonts w:ascii="Arial" w:hAnsi="Arial" w:cs="Arial"/>
              </w:rPr>
            </w:pPr>
            <w:r w:rsidRPr="0075253E">
              <w:rPr>
                <w:rFonts w:ascii="Arial" w:hAnsi="Arial" w:cs="Arial"/>
              </w:rPr>
              <w:t>O</w:t>
            </w:r>
          </w:p>
        </w:tc>
        <w:tc>
          <w:tcPr>
            <w:tcW w:w="2379" w:type="dxa"/>
            <w:shd w:val="clear" w:color="auto" w:fill="auto"/>
          </w:tcPr>
          <w:p w14:paraId="7AE13306" w14:textId="77777777" w:rsidR="007C6BE5" w:rsidRPr="0075253E" w:rsidRDefault="007C6BE5" w:rsidP="0075253E">
            <w:pPr>
              <w:spacing w:line="360" w:lineRule="auto"/>
              <w:jc w:val="center"/>
              <w:rPr>
                <w:rFonts w:ascii="Arial" w:hAnsi="Arial" w:cs="Arial"/>
              </w:rPr>
            </w:pPr>
            <w:r w:rsidRPr="0075253E">
              <w:rPr>
                <w:rFonts w:ascii="Arial" w:hAnsi="Arial" w:cs="Arial"/>
              </w:rPr>
              <w:t>d. z.</w:t>
            </w:r>
          </w:p>
        </w:tc>
        <w:tc>
          <w:tcPr>
            <w:tcW w:w="911" w:type="dxa"/>
            <w:shd w:val="clear" w:color="auto" w:fill="auto"/>
          </w:tcPr>
          <w:p w14:paraId="2C6F709B" w14:textId="77777777" w:rsidR="007C6BE5" w:rsidRPr="0075253E" w:rsidRDefault="007C6BE5" w:rsidP="0075253E">
            <w:pPr>
              <w:snapToGrid w:val="0"/>
              <w:spacing w:line="360" w:lineRule="auto"/>
              <w:rPr>
                <w:rFonts w:ascii="Arial" w:hAnsi="Arial" w:cs="Arial"/>
                <w:sz w:val="28"/>
              </w:rPr>
            </w:pPr>
          </w:p>
        </w:tc>
      </w:tr>
      <w:tr w:rsidR="007C6BE5" w:rsidRPr="0075253E" w14:paraId="657B9C19" w14:textId="77777777" w:rsidTr="00096D04">
        <w:trPr>
          <w:cantSplit/>
          <w:trHeight w:val="555"/>
        </w:trPr>
        <w:tc>
          <w:tcPr>
            <w:tcW w:w="637" w:type="dxa"/>
            <w:vMerge/>
            <w:shd w:val="clear" w:color="auto" w:fill="auto"/>
          </w:tcPr>
          <w:p w14:paraId="090A51DD" w14:textId="77777777" w:rsidR="007C6BE5" w:rsidRPr="0075253E" w:rsidRDefault="007C6BE5" w:rsidP="0075253E">
            <w:pPr>
              <w:snapToGrid w:val="0"/>
              <w:spacing w:line="360" w:lineRule="auto"/>
              <w:rPr>
                <w:rFonts w:ascii="Arial" w:hAnsi="Arial" w:cs="Arial"/>
                <w:sz w:val="28"/>
              </w:rPr>
            </w:pPr>
          </w:p>
        </w:tc>
        <w:tc>
          <w:tcPr>
            <w:tcW w:w="1985" w:type="dxa"/>
            <w:vMerge/>
            <w:shd w:val="clear" w:color="auto" w:fill="auto"/>
          </w:tcPr>
          <w:p w14:paraId="6BF33B03"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6D2BD6FA" w14:textId="77777777" w:rsidR="007C6BE5" w:rsidRPr="0075253E" w:rsidRDefault="007C6BE5" w:rsidP="00855719">
            <w:pPr>
              <w:numPr>
                <w:ilvl w:val="0"/>
                <w:numId w:val="39"/>
              </w:numPr>
              <w:spacing w:line="360" w:lineRule="auto"/>
              <w:rPr>
                <w:rFonts w:ascii="Arial" w:hAnsi="Arial" w:cs="Arial"/>
              </w:rPr>
            </w:pPr>
            <w:r w:rsidRPr="0075253E">
              <w:rPr>
                <w:rFonts w:ascii="Arial" w:hAnsi="Arial" w:cs="Arial"/>
              </w:rPr>
              <w:t>trzewiki profilaktyczne</w:t>
            </w:r>
          </w:p>
        </w:tc>
        <w:tc>
          <w:tcPr>
            <w:tcW w:w="881" w:type="dxa"/>
            <w:shd w:val="clear" w:color="auto" w:fill="auto"/>
          </w:tcPr>
          <w:p w14:paraId="45E31C72"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34C72359" w14:textId="77777777" w:rsidR="007C6BE5" w:rsidRPr="0075253E" w:rsidRDefault="007C6BE5" w:rsidP="0075253E">
            <w:pPr>
              <w:spacing w:line="360" w:lineRule="auto"/>
              <w:jc w:val="center"/>
              <w:rPr>
                <w:rFonts w:ascii="Arial" w:hAnsi="Arial" w:cs="Arial"/>
              </w:rPr>
            </w:pPr>
            <w:r w:rsidRPr="0075253E">
              <w:rPr>
                <w:rFonts w:ascii="Arial" w:hAnsi="Arial" w:cs="Arial"/>
              </w:rPr>
              <w:t>d. z. (min.12 m-cy)</w:t>
            </w:r>
          </w:p>
        </w:tc>
        <w:tc>
          <w:tcPr>
            <w:tcW w:w="911" w:type="dxa"/>
            <w:shd w:val="clear" w:color="auto" w:fill="auto"/>
          </w:tcPr>
          <w:p w14:paraId="56A3D051" w14:textId="77777777" w:rsidR="007C6BE5" w:rsidRPr="0075253E" w:rsidRDefault="007C6BE5" w:rsidP="0075253E">
            <w:pPr>
              <w:snapToGrid w:val="0"/>
              <w:spacing w:line="360" w:lineRule="auto"/>
              <w:rPr>
                <w:rFonts w:ascii="Arial" w:hAnsi="Arial" w:cs="Arial"/>
                <w:sz w:val="28"/>
              </w:rPr>
            </w:pPr>
          </w:p>
        </w:tc>
      </w:tr>
      <w:tr w:rsidR="007C6BE5" w:rsidRPr="0075253E" w14:paraId="61CA7EC2" w14:textId="77777777" w:rsidTr="00096D04">
        <w:trPr>
          <w:cantSplit/>
          <w:trHeight w:val="555"/>
        </w:trPr>
        <w:tc>
          <w:tcPr>
            <w:tcW w:w="637" w:type="dxa"/>
            <w:vMerge w:val="restart"/>
            <w:shd w:val="clear" w:color="auto" w:fill="auto"/>
          </w:tcPr>
          <w:p w14:paraId="522061C5" w14:textId="77777777" w:rsidR="007C6BE5" w:rsidRPr="0075253E" w:rsidRDefault="007C6BE5" w:rsidP="0075253E">
            <w:pPr>
              <w:spacing w:line="360" w:lineRule="auto"/>
              <w:jc w:val="center"/>
              <w:rPr>
                <w:rFonts w:ascii="Arial" w:hAnsi="Arial" w:cs="Arial"/>
              </w:rPr>
            </w:pPr>
            <w:r w:rsidRPr="0075253E">
              <w:rPr>
                <w:rFonts w:ascii="Arial" w:hAnsi="Arial" w:cs="Arial"/>
              </w:rPr>
              <w:t>6</w:t>
            </w:r>
          </w:p>
        </w:tc>
        <w:tc>
          <w:tcPr>
            <w:tcW w:w="1985" w:type="dxa"/>
            <w:vMerge w:val="restart"/>
            <w:shd w:val="clear" w:color="auto" w:fill="auto"/>
          </w:tcPr>
          <w:p w14:paraId="3F53919E" w14:textId="77777777" w:rsidR="007C6BE5" w:rsidRPr="0075253E" w:rsidRDefault="007C6BE5" w:rsidP="0075253E">
            <w:pPr>
              <w:spacing w:line="360" w:lineRule="auto"/>
              <w:jc w:val="center"/>
              <w:rPr>
                <w:rFonts w:ascii="Arial" w:hAnsi="Arial" w:cs="Arial"/>
              </w:rPr>
            </w:pPr>
            <w:r w:rsidRPr="0075253E">
              <w:rPr>
                <w:rFonts w:ascii="Arial" w:hAnsi="Arial" w:cs="Arial"/>
                <w:b/>
              </w:rPr>
              <w:t>Portier</w:t>
            </w:r>
          </w:p>
        </w:tc>
        <w:tc>
          <w:tcPr>
            <w:tcW w:w="3260" w:type="dxa"/>
            <w:shd w:val="clear" w:color="auto" w:fill="auto"/>
            <w:vAlign w:val="center"/>
          </w:tcPr>
          <w:p w14:paraId="04062614" w14:textId="77777777" w:rsidR="007C6BE5" w:rsidRPr="0075253E" w:rsidRDefault="007C6BE5" w:rsidP="00855719">
            <w:pPr>
              <w:numPr>
                <w:ilvl w:val="0"/>
                <w:numId w:val="27"/>
              </w:numPr>
              <w:spacing w:line="360" w:lineRule="auto"/>
              <w:rPr>
                <w:rFonts w:ascii="Arial" w:hAnsi="Arial" w:cs="Arial"/>
              </w:rPr>
            </w:pPr>
            <w:r w:rsidRPr="0075253E">
              <w:rPr>
                <w:rFonts w:ascii="Arial" w:hAnsi="Arial" w:cs="Arial"/>
              </w:rPr>
              <w:t>fartuch roboczy</w:t>
            </w:r>
          </w:p>
        </w:tc>
        <w:tc>
          <w:tcPr>
            <w:tcW w:w="881" w:type="dxa"/>
            <w:shd w:val="clear" w:color="auto" w:fill="auto"/>
          </w:tcPr>
          <w:p w14:paraId="7AEF9245" w14:textId="77777777" w:rsidR="007C6BE5" w:rsidRPr="0075253E" w:rsidRDefault="007C6BE5" w:rsidP="0075253E">
            <w:pPr>
              <w:spacing w:line="360" w:lineRule="auto"/>
              <w:jc w:val="center"/>
              <w:rPr>
                <w:rFonts w:ascii="Arial" w:hAnsi="Arial" w:cs="Arial"/>
              </w:rPr>
            </w:pPr>
            <w:r w:rsidRPr="0075253E">
              <w:rPr>
                <w:rFonts w:ascii="Arial" w:hAnsi="Arial" w:cs="Arial"/>
              </w:rPr>
              <w:t>R</w:t>
            </w:r>
          </w:p>
        </w:tc>
        <w:tc>
          <w:tcPr>
            <w:tcW w:w="2379" w:type="dxa"/>
            <w:shd w:val="clear" w:color="auto" w:fill="auto"/>
          </w:tcPr>
          <w:p w14:paraId="53CB6C6F" w14:textId="77777777" w:rsidR="007C6BE5" w:rsidRPr="0075253E" w:rsidRDefault="007C6BE5" w:rsidP="00534A82">
            <w:pPr>
              <w:spacing w:line="360" w:lineRule="auto"/>
              <w:jc w:val="center"/>
              <w:rPr>
                <w:rFonts w:ascii="Arial" w:hAnsi="Arial" w:cs="Arial"/>
              </w:rPr>
            </w:pPr>
            <w:r w:rsidRPr="0075253E">
              <w:rPr>
                <w:rFonts w:ascii="Arial" w:hAnsi="Arial" w:cs="Arial"/>
              </w:rPr>
              <w:t>d. z. ( min. 18 m-cy)</w:t>
            </w:r>
          </w:p>
        </w:tc>
        <w:tc>
          <w:tcPr>
            <w:tcW w:w="911" w:type="dxa"/>
            <w:shd w:val="clear" w:color="auto" w:fill="auto"/>
          </w:tcPr>
          <w:p w14:paraId="3E0BB278" w14:textId="77777777" w:rsidR="007C6BE5" w:rsidRPr="0075253E" w:rsidRDefault="007C6BE5" w:rsidP="0075253E">
            <w:pPr>
              <w:snapToGrid w:val="0"/>
              <w:spacing w:line="360" w:lineRule="auto"/>
              <w:rPr>
                <w:rFonts w:ascii="Arial" w:hAnsi="Arial" w:cs="Arial"/>
                <w:sz w:val="28"/>
              </w:rPr>
            </w:pPr>
          </w:p>
        </w:tc>
      </w:tr>
      <w:tr w:rsidR="007C6BE5" w:rsidRPr="0075253E" w14:paraId="3B1F1E68" w14:textId="77777777" w:rsidTr="00096D04">
        <w:trPr>
          <w:cantSplit/>
          <w:trHeight w:val="555"/>
        </w:trPr>
        <w:tc>
          <w:tcPr>
            <w:tcW w:w="637" w:type="dxa"/>
            <w:vMerge/>
            <w:shd w:val="clear" w:color="auto" w:fill="auto"/>
          </w:tcPr>
          <w:p w14:paraId="306DB829" w14:textId="77777777" w:rsidR="007C6BE5" w:rsidRPr="0075253E" w:rsidRDefault="007C6BE5" w:rsidP="0075253E">
            <w:pPr>
              <w:snapToGrid w:val="0"/>
              <w:spacing w:line="360" w:lineRule="auto"/>
              <w:rPr>
                <w:rFonts w:ascii="Arial" w:hAnsi="Arial" w:cs="Arial"/>
                <w:sz w:val="28"/>
              </w:rPr>
            </w:pPr>
          </w:p>
        </w:tc>
        <w:tc>
          <w:tcPr>
            <w:tcW w:w="1985" w:type="dxa"/>
            <w:vMerge/>
            <w:shd w:val="clear" w:color="auto" w:fill="auto"/>
          </w:tcPr>
          <w:p w14:paraId="7C3ED502"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117E9EF2" w14:textId="77777777" w:rsidR="007C6BE5" w:rsidRPr="0075253E" w:rsidRDefault="007C6BE5" w:rsidP="00855719">
            <w:pPr>
              <w:numPr>
                <w:ilvl w:val="0"/>
                <w:numId w:val="27"/>
              </w:numPr>
              <w:spacing w:line="360" w:lineRule="auto"/>
              <w:rPr>
                <w:rFonts w:ascii="Arial" w:hAnsi="Arial" w:cs="Arial"/>
              </w:rPr>
            </w:pPr>
            <w:r w:rsidRPr="0075253E">
              <w:rPr>
                <w:rFonts w:ascii="Arial" w:hAnsi="Arial" w:cs="Arial"/>
              </w:rPr>
              <w:t>obuwie tekstylne profilaktyczne</w:t>
            </w:r>
          </w:p>
        </w:tc>
        <w:tc>
          <w:tcPr>
            <w:tcW w:w="881" w:type="dxa"/>
            <w:shd w:val="clear" w:color="auto" w:fill="auto"/>
          </w:tcPr>
          <w:p w14:paraId="41A46F13" w14:textId="77777777" w:rsidR="007C6BE5" w:rsidRPr="0075253E" w:rsidRDefault="007C6BE5" w:rsidP="00534A82">
            <w:pPr>
              <w:spacing w:line="360" w:lineRule="auto"/>
              <w:jc w:val="center"/>
              <w:rPr>
                <w:rFonts w:ascii="Arial" w:hAnsi="Arial" w:cs="Arial"/>
              </w:rPr>
            </w:pPr>
            <w:r w:rsidRPr="0075253E">
              <w:rPr>
                <w:rFonts w:ascii="Arial" w:hAnsi="Arial" w:cs="Arial"/>
              </w:rPr>
              <w:t>RR</w:t>
            </w:r>
          </w:p>
        </w:tc>
        <w:tc>
          <w:tcPr>
            <w:tcW w:w="2379" w:type="dxa"/>
            <w:shd w:val="clear" w:color="auto" w:fill="auto"/>
          </w:tcPr>
          <w:p w14:paraId="5C45F87A" w14:textId="77777777" w:rsidR="007C6BE5" w:rsidRPr="0075253E" w:rsidRDefault="007C6BE5" w:rsidP="00534A82">
            <w:pPr>
              <w:spacing w:line="360" w:lineRule="auto"/>
              <w:jc w:val="center"/>
              <w:rPr>
                <w:rFonts w:ascii="Arial" w:hAnsi="Arial" w:cs="Arial"/>
              </w:rPr>
            </w:pPr>
            <w:r w:rsidRPr="0075253E">
              <w:rPr>
                <w:rFonts w:ascii="Arial" w:hAnsi="Arial" w:cs="Arial"/>
              </w:rPr>
              <w:t>d. z. ( min. 12 m-cy)</w:t>
            </w:r>
          </w:p>
        </w:tc>
        <w:tc>
          <w:tcPr>
            <w:tcW w:w="911" w:type="dxa"/>
            <w:shd w:val="clear" w:color="auto" w:fill="auto"/>
          </w:tcPr>
          <w:p w14:paraId="035A5297" w14:textId="77777777" w:rsidR="007C6BE5" w:rsidRPr="0075253E" w:rsidRDefault="007C6BE5" w:rsidP="0075253E">
            <w:pPr>
              <w:snapToGrid w:val="0"/>
              <w:spacing w:line="360" w:lineRule="auto"/>
              <w:rPr>
                <w:rFonts w:ascii="Arial" w:hAnsi="Arial" w:cs="Arial"/>
                <w:sz w:val="28"/>
              </w:rPr>
            </w:pPr>
          </w:p>
        </w:tc>
      </w:tr>
      <w:tr w:rsidR="007C6BE5" w:rsidRPr="0075253E" w14:paraId="63B5E294" w14:textId="77777777" w:rsidTr="00096D04">
        <w:trPr>
          <w:cantSplit/>
          <w:trHeight w:val="555"/>
        </w:trPr>
        <w:tc>
          <w:tcPr>
            <w:tcW w:w="637" w:type="dxa"/>
            <w:vMerge/>
            <w:shd w:val="clear" w:color="auto" w:fill="auto"/>
          </w:tcPr>
          <w:p w14:paraId="33DE546C" w14:textId="77777777" w:rsidR="007C6BE5" w:rsidRPr="0075253E" w:rsidRDefault="007C6BE5" w:rsidP="0075253E">
            <w:pPr>
              <w:snapToGrid w:val="0"/>
              <w:spacing w:line="360" w:lineRule="auto"/>
              <w:rPr>
                <w:rFonts w:ascii="Arial" w:hAnsi="Arial" w:cs="Arial"/>
                <w:sz w:val="28"/>
              </w:rPr>
            </w:pPr>
          </w:p>
        </w:tc>
        <w:tc>
          <w:tcPr>
            <w:tcW w:w="1985" w:type="dxa"/>
            <w:vMerge/>
            <w:shd w:val="clear" w:color="auto" w:fill="auto"/>
          </w:tcPr>
          <w:p w14:paraId="73598880" w14:textId="77777777" w:rsidR="007C6BE5" w:rsidRPr="0075253E" w:rsidRDefault="007C6BE5" w:rsidP="0075253E">
            <w:pPr>
              <w:snapToGrid w:val="0"/>
              <w:spacing w:line="360" w:lineRule="auto"/>
              <w:jc w:val="center"/>
              <w:rPr>
                <w:rFonts w:ascii="Arial" w:hAnsi="Arial" w:cs="Arial"/>
                <w:b/>
              </w:rPr>
            </w:pPr>
          </w:p>
        </w:tc>
        <w:tc>
          <w:tcPr>
            <w:tcW w:w="3260" w:type="dxa"/>
            <w:shd w:val="clear" w:color="auto" w:fill="auto"/>
            <w:vAlign w:val="center"/>
          </w:tcPr>
          <w:p w14:paraId="4CD68B76" w14:textId="77777777" w:rsidR="007C6BE5" w:rsidRPr="0075253E" w:rsidRDefault="007C6BE5" w:rsidP="00855719">
            <w:pPr>
              <w:numPr>
                <w:ilvl w:val="0"/>
                <w:numId w:val="27"/>
              </w:numPr>
              <w:spacing w:line="360" w:lineRule="auto"/>
              <w:rPr>
                <w:rFonts w:ascii="Arial" w:hAnsi="Arial" w:cs="Arial"/>
              </w:rPr>
            </w:pPr>
            <w:r w:rsidRPr="0075253E">
              <w:rPr>
                <w:rFonts w:ascii="Arial" w:hAnsi="Arial" w:cs="Arial"/>
              </w:rPr>
              <w:t>kamizelka drelichowa ocieplana,</w:t>
            </w:r>
          </w:p>
        </w:tc>
        <w:tc>
          <w:tcPr>
            <w:tcW w:w="881" w:type="dxa"/>
            <w:shd w:val="clear" w:color="auto" w:fill="auto"/>
          </w:tcPr>
          <w:p w14:paraId="5DB11C89" w14:textId="77777777" w:rsidR="007C6BE5" w:rsidRPr="0075253E" w:rsidRDefault="007C6BE5" w:rsidP="0075253E">
            <w:pPr>
              <w:snapToGrid w:val="0"/>
              <w:spacing w:line="360" w:lineRule="auto"/>
              <w:jc w:val="center"/>
              <w:rPr>
                <w:rFonts w:ascii="Arial" w:hAnsi="Arial" w:cs="Arial"/>
              </w:rPr>
            </w:pPr>
          </w:p>
        </w:tc>
        <w:tc>
          <w:tcPr>
            <w:tcW w:w="2379" w:type="dxa"/>
            <w:shd w:val="clear" w:color="auto" w:fill="auto"/>
          </w:tcPr>
          <w:p w14:paraId="6EA09878" w14:textId="77777777" w:rsidR="007C6BE5" w:rsidRPr="0075253E" w:rsidRDefault="007C6BE5" w:rsidP="0075253E">
            <w:pPr>
              <w:spacing w:line="360" w:lineRule="auto"/>
              <w:jc w:val="center"/>
              <w:rPr>
                <w:rFonts w:ascii="Arial" w:hAnsi="Arial" w:cs="Arial"/>
              </w:rPr>
            </w:pPr>
            <w:r w:rsidRPr="0075253E">
              <w:rPr>
                <w:rFonts w:ascii="Arial" w:hAnsi="Arial" w:cs="Arial"/>
              </w:rPr>
              <w:t>d. z. ( 3 o. z.)</w:t>
            </w:r>
          </w:p>
        </w:tc>
        <w:tc>
          <w:tcPr>
            <w:tcW w:w="911" w:type="dxa"/>
            <w:shd w:val="clear" w:color="auto" w:fill="auto"/>
          </w:tcPr>
          <w:p w14:paraId="22063898" w14:textId="77777777" w:rsidR="007C6BE5" w:rsidRPr="0075253E" w:rsidRDefault="007C6BE5" w:rsidP="0075253E">
            <w:pPr>
              <w:snapToGrid w:val="0"/>
              <w:spacing w:line="360" w:lineRule="auto"/>
              <w:rPr>
                <w:rFonts w:ascii="Arial" w:hAnsi="Arial" w:cs="Arial"/>
                <w:sz w:val="28"/>
              </w:rPr>
            </w:pPr>
          </w:p>
        </w:tc>
      </w:tr>
    </w:tbl>
    <w:p w14:paraId="53C22CEB" w14:textId="77777777" w:rsidR="007C6BE5" w:rsidRPr="0075253E" w:rsidRDefault="007C6BE5" w:rsidP="00534A82">
      <w:pPr>
        <w:spacing w:before="240" w:line="360" w:lineRule="auto"/>
        <w:rPr>
          <w:rFonts w:ascii="Arial" w:hAnsi="Arial" w:cs="Arial"/>
        </w:rPr>
      </w:pPr>
      <w:r w:rsidRPr="0075253E">
        <w:rPr>
          <w:rFonts w:ascii="Arial" w:hAnsi="Arial" w:cs="Arial"/>
          <w:b/>
          <w:u w:val="single"/>
        </w:rPr>
        <w:t xml:space="preserve">Objaśnienia: </w:t>
      </w:r>
    </w:p>
    <w:p w14:paraId="5B421573" w14:textId="77777777" w:rsidR="007C6BE5" w:rsidRPr="0075253E" w:rsidRDefault="007C6BE5" w:rsidP="0075253E">
      <w:pPr>
        <w:spacing w:line="360" w:lineRule="auto"/>
        <w:rPr>
          <w:rFonts w:ascii="Arial" w:hAnsi="Arial" w:cs="Arial"/>
        </w:rPr>
      </w:pPr>
      <w:r w:rsidRPr="0075253E">
        <w:rPr>
          <w:rFonts w:ascii="Arial" w:hAnsi="Arial" w:cs="Arial"/>
          <w:b/>
        </w:rPr>
        <w:t>R</w:t>
      </w:r>
      <w:r w:rsidRPr="0075253E">
        <w:rPr>
          <w:rFonts w:ascii="Arial" w:hAnsi="Arial" w:cs="Arial"/>
          <w:bCs/>
        </w:rPr>
        <w:t xml:space="preserve"> – odzież robocza</w:t>
      </w:r>
    </w:p>
    <w:p w14:paraId="113DD411" w14:textId="77777777" w:rsidR="007C6BE5" w:rsidRPr="0075253E" w:rsidRDefault="007C6BE5" w:rsidP="0075253E">
      <w:pPr>
        <w:spacing w:line="360" w:lineRule="auto"/>
        <w:rPr>
          <w:rFonts w:ascii="Arial" w:hAnsi="Arial" w:cs="Arial"/>
        </w:rPr>
      </w:pPr>
      <w:r w:rsidRPr="0075253E">
        <w:rPr>
          <w:rFonts w:ascii="Arial" w:hAnsi="Arial" w:cs="Arial"/>
          <w:b/>
          <w:bCs/>
        </w:rPr>
        <w:t>O</w:t>
      </w:r>
      <w:r w:rsidRPr="0075253E">
        <w:rPr>
          <w:rFonts w:ascii="Arial" w:hAnsi="Arial" w:cs="Arial"/>
        </w:rPr>
        <w:t xml:space="preserve"> – odzież ochronna</w:t>
      </w:r>
    </w:p>
    <w:p w14:paraId="0BFD4A40" w14:textId="77777777" w:rsidR="007C6BE5" w:rsidRPr="0075253E" w:rsidRDefault="007C6BE5" w:rsidP="0075253E">
      <w:pPr>
        <w:spacing w:line="360" w:lineRule="auto"/>
        <w:rPr>
          <w:rFonts w:ascii="Arial" w:hAnsi="Arial" w:cs="Arial"/>
        </w:rPr>
      </w:pPr>
      <w:r w:rsidRPr="0075253E">
        <w:rPr>
          <w:rFonts w:ascii="Arial" w:hAnsi="Arial" w:cs="Arial"/>
          <w:b/>
          <w:bCs/>
        </w:rPr>
        <w:t>d. z.</w:t>
      </w:r>
      <w:r w:rsidRPr="0075253E">
        <w:rPr>
          <w:rFonts w:ascii="Arial" w:hAnsi="Arial" w:cs="Arial"/>
        </w:rPr>
        <w:t xml:space="preserve"> – do zużycia</w:t>
      </w:r>
    </w:p>
    <w:p w14:paraId="0F1623F6" w14:textId="77777777" w:rsidR="007C6BE5" w:rsidRPr="0075253E" w:rsidRDefault="007C6BE5" w:rsidP="0075253E">
      <w:pPr>
        <w:spacing w:line="360" w:lineRule="auto"/>
        <w:rPr>
          <w:rFonts w:ascii="Arial" w:hAnsi="Arial" w:cs="Arial"/>
        </w:rPr>
      </w:pPr>
      <w:r w:rsidRPr="0075253E">
        <w:rPr>
          <w:rFonts w:ascii="Arial" w:hAnsi="Arial" w:cs="Arial"/>
          <w:b/>
          <w:bCs/>
        </w:rPr>
        <w:t>o. z.</w:t>
      </w:r>
      <w:r w:rsidRPr="0075253E">
        <w:rPr>
          <w:rFonts w:ascii="Arial" w:hAnsi="Arial" w:cs="Arial"/>
        </w:rPr>
        <w:t xml:space="preserve"> – okres zimowy</w:t>
      </w:r>
    </w:p>
    <w:p w14:paraId="5F6E5C5F" w14:textId="77777777" w:rsidR="007C6BE5" w:rsidRPr="0075253E" w:rsidRDefault="007C6BE5" w:rsidP="0075253E">
      <w:pPr>
        <w:spacing w:line="360" w:lineRule="auto"/>
        <w:rPr>
          <w:rFonts w:ascii="Arial" w:hAnsi="Arial" w:cs="Arial"/>
        </w:rPr>
      </w:pPr>
      <w:r w:rsidRPr="0075253E">
        <w:rPr>
          <w:rFonts w:ascii="Arial" w:hAnsi="Arial" w:cs="Arial"/>
          <w:b/>
          <w:bCs/>
        </w:rPr>
        <w:t>dyżurny</w:t>
      </w:r>
      <w:r w:rsidRPr="0075253E">
        <w:rPr>
          <w:rFonts w:ascii="Arial" w:hAnsi="Arial" w:cs="Arial"/>
        </w:rPr>
        <w:t xml:space="preserve"> – do wykorzystania przez osoby potrzebujące</w:t>
      </w:r>
    </w:p>
    <w:p w14:paraId="27DA97B5" w14:textId="77777777" w:rsidR="007C6BE5" w:rsidRPr="0075253E" w:rsidRDefault="007C6BE5" w:rsidP="0075253E">
      <w:pPr>
        <w:spacing w:line="360" w:lineRule="auto"/>
        <w:rPr>
          <w:rFonts w:ascii="Arial" w:hAnsi="Arial" w:cs="Arial"/>
        </w:rPr>
      </w:pPr>
      <w:r w:rsidRPr="0075253E">
        <w:rPr>
          <w:rFonts w:ascii="Arial" w:hAnsi="Arial" w:cs="Arial"/>
        </w:rPr>
        <w:t>¹ -  prace w pomieszczeniach nie ogrzewanych</w:t>
      </w:r>
    </w:p>
    <w:p w14:paraId="07FAC383" w14:textId="77777777" w:rsidR="007C6BE5" w:rsidRPr="0075253E" w:rsidRDefault="007C6BE5" w:rsidP="0075253E">
      <w:pPr>
        <w:spacing w:line="360" w:lineRule="auto"/>
        <w:rPr>
          <w:rFonts w:ascii="Arial" w:hAnsi="Arial" w:cs="Arial"/>
        </w:rPr>
      </w:pPr>
      <w:r w:rsidRPr="0075253E">
        <w:rPr>
          <w:rFonts w:ascii="Arial" w:hAnsi="Arial" w:cs="Arial"/>
        </w:rPr>
        <w:t>² - wydawane do mycia samochodu, do prac stale wykonywanych przez kierowców</w:t>
      </w:r>
    </w:p>
    <w:p w14:paraId="3A2B3A61" w14:textId="77777777" w:rsidR="007C6BE5" w:rsidRPr="0075253E" w:rsidRDefault="007C6BE5" w:rsidP="0075253E">
      <w:pPr>
        <w:spacing w:line="360" w:lineRule="auto"/>
        <w:rPr>
          <w:rFonts w:ascii="Arial" w:hAnsi="Arial" w:cs="Arial"/>
        </w:rPr>
      </w:pPr>
      <w:r w:rsidRPr="0075253E">
        <w:rPr>
          <w:rFonts w:ascii="Arial" w:hAnsi="Arial" w:cs="Arial"/>
        </w:rPr>
        <w:t>³ - dla nauczycieli prowadzących dyscypliny sportów zimowych</w:t>
      </w:r>
    </w:p>
    <w:p w14:paraId="276B6126" w14:textId="77777777" w:rsidR="007C6BE5" w:rsidRPr="0075253E" w:rsidRDefault="007C6BE5" w:rsidP="00096D04">
      <w:pPr>
        <w:pageBreakBefore/>
        <w:spacing w:line="360" w:lineRule="auto"/>
        <w:jc w:val="right"/>
        <w:rPr>
          <w:rFonts w:ascii="Arial" w:hAnsi="Arial" w:cs="Arial"/>
        </w:rPr>
      </w:pPr>
      <w:r w:rsidRPr="0075253E">
        <w:rPr>
          <w:rFonts w:ascii="Arial" w:hAnsi="Arial" w:cs="Arial"/>
          <w:sz w:val="22"/>
        </w:rPr>
        <w:lastRenderedPageBreak/>
        <w:t>Załącznik nr 4 do regulaminu pracy Szkoły Podstawowej nr 31 im. Orła Białego w Częstochowie</w:t>
      </w:r>
    </w:p>
    <w:p w14:paraId="5D7AB456" w14:textId="77777777" w:rsidR="007C6BE5" w:rsidRPr="0075253E" w:rsidRDefault="007C6BE5" w:rsidP="00096D04">
      <w:pPr>
        <w:spacing w:before="240" w:line="360" w:lineRule="auto"/>
        <w:jc w:val="center"/>
        <w:rPr>
          <w:rFonts w:ascii="Arial" w:hAnsi="Arial" w:cs="Arial"/>
        </w:rPr>
      </w:pPr>
      <w:r w:rsidRPr="0075253E">
        <w:rPr>
          <w:rFonts w:ascii="Arial" w:hAnsi="Arial" w:cs="Arial"/>
          <w:b/>
          <w:bCs/>
          <w:sz w:val="28"/>
          <w:szCs w:val="28"/>
        </w:rPr>
        <w:t>Wykaz prac wzbronionych kobietom</w:t>
      </w:r>
    </w:p>
    <w:p w14:paraId="476536A9" w14:textId="77777777" w:rsidR="007C6BE5" w:rsidRPr="0075253E" w:rsidRDefault="007C6BE5" w:rsidP="00855719">
      <w:pPr>
        <w:numPr>
          <w:ilvl w:val="1"/>
          <w:numId w:val="44"/>
        </w:numPr>
        <w:tabs>
          <w:tab w:val="left" w:pos="426"/>
        </w:tabs>
        <w:spacing w:line="360" w:lineRule="auto"/>
        <w:ind w:left="426" w:hanging="568"/>
        <w:rPr>
          <w:rFonts w:ascii="Arial" w:hAnsi="Arial" w:cs="Arial"/>
        </w:rPr>
      </w:pPr>
      <w:r w:rsidRPr="0075253E">
        <w:rPr>
          <w:rFonts w:ascii="Arial" w:hAnsi="Arial" w:cs="Arial"/>
          <w:b/>
          <w:bCs/>
        </w:rPr>
        <w:t>Prace związane z wysiłkiem fizycznym i transportem ciężarów oraz wymuszoną pozycją ciała</w:t>
      </w:r>
    </w:p>
    <w:p w14:paraId="10EECF0F" w14:textId="5FBF414E" w:rsidR="007C6BE5" w:rsidRPr="0075253E" w:rsidRDefault="007C6BE5" w:rsidP="00096D04">
      <w:pPr>
        <w:numPr>
          <w:ilvl w:val="0"/>
          <w:numId w:val="89"/>
        </w:numPr>
        <w:spacing w:line="360" w:lineRule="auto"/>
        <w:rPr>
          <w:rFonts w:ascii="Arial" w:hAnsi="Arial" w:cs="Arial"/>
        </w:rPr>
      </w:pPr>
      <w:r w:rsidRPr="0075253E">
        <w:rPr>
          <w:rStyle w:val="text-justify"/>
          <w:rFonts w:ascii="Arial" w:hAnsi="Arial" w:cs="Arial"/>
          <w:shd w:val="clear" w:color="auto" w:fill="FFFFFF"/>
        </w:rPr>
        <w:t>Dla kobiet w ciąży:</w:t>
      </w:r>
    </w:p>
    <w:p w14:paraId="348A27E0" w14:textId="1EB10730" w:rsidR="007C6BE5" w:rsidRPr="0075253E" w:rsidRDefault="00096D04" w:rsidP="0075253E">
      <w:pPr>
        <w:pStyle w:val="text-justify1"/>
        <w:shd w:val="clear" w:color="auto" w:fill="FFFFFF"/>
        <w:spacing w:before="0" w:after="0" w:line="360" w:lineRule="auto"/>
        <w:ind w:left="212"/>
        <w:jc w:val="both"/>
        <w:rPr>
          <w:rFonts w:ascii="Arial" w:hAnsi="Arial" w:cs="Arial"/>
        </w:rPr>
      </w:pPr>
      <w:r>
        <w:rPr>
          <w:rFonts w:ascii="Arial" w:hAnsi="Arial" w:cs="Arial"/>
        </w:rPr>
        <w:t xml:space="preserve">1) </w:t>
      </w:r>
      <w:r w:rsidR="007C6BE5" w:rsidRPr="0075253E">
        <w:rPr>
          <w:rFonts w:ascii="Arial" w:hAnsi="Arial" w:cs="Arial"/>
        </w:rPr>
        <w:t>wszystkie prace, przy których najwyższe wartości obciążenia pracą fizyczną, mierzone wydatkiem energetycznym netto na wykonanie pracy, przekraczają 2900 kJ na zmianę roboczą, a przy pracy dorywczej (wykonywanej do 4 razy na godzinę, jeżeli łączny czas wykonywania takiej pracy nie przekracza 4 godzin na dobę) - 7,5 kJ/min;</w:t>
      </w:r>
    </w:p>
    <w:p w14:paraId="33288368"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2) ręczne podnoszenie i przenoszenie przedmiotów o masie przekraczającej 3 kg;</w:t>
      </w:r>
    </w:p>
    <w:p w14:paraId="34460E1D"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3) ręczna obsługa elementów urządzeń (dźwigni, korb, kół sterowniczych itp.), przy której jest wymagane użycie siły przekraczającej:</w:t>
      </w:r>
    </w:p>
    <w:p w14:paraId="7E98467F"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przy obsłudze oburęcznej - 12,5 N przy pracy stałej i 25 N przy pracy dorywczej, zdefiniowanej w pkt 1,</w:t>
      </w:r>
    </w:p>
    <w:p w14:paraId="32D57FC8"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przy obsłudze jednoręcznej - 5 N przy pracy stałej i 12,5 N przy pracy dorywczej, zdefiniowanej w pkt 1;</w:t>
      </w:r>
    </w:p>
    <w:p w14:paraId="4393E90F"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4) nożna obsługa elementów urządzeń (pedałów, przycisków itp.), przy której jest wymagane użycie siły przekraczającej 30 N;</w:t>
      </w:r>
    </w:p>
    <w:p w14:paraId="1C60B047"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5) ręczne przenoszenie pod górę:</w:t>
      </w:r>
    </w:p>
    <w:p w14:paraId="445766BD"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przedmiotów przy pracy stałej,</w:t>
      </w:r>
    </w:p>
    <w:p w14:paraId="680D3D6B"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przedmiotów o masie przekraczającej 1 kg przy pracy dorywczej, zdefiniowanej w pkt 1;</w:t>
      </w:r>
    </w:p>
    <w:p w14:paraId="5EFA2D20"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6) oburęczne przemieszczanie przedmiotów, jeżeli do zapoczątkowania ich ruchu jest niezbędne użycie siły przekraczającej:</w:t>
      </w:r>
    </w:p>
    <w:p w14:paraId="3EA21D1C"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3 0 N - przy pchaniu,</w:t>
      </w:r>
    </w:p>
    <w:p w14:paraId="6C439801"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25 N - przy ciągnięciu;</w:t>
      </w:r>
    </w:p>
    <w:p w14:paraId="782B6096"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7) ręczne przetaczanie i wtaczanie przedmiotów o kształtach okrągłych oraz udział w zespołowym przemieszczaniu przedmiotów;</w:t>
      </w:r>
    </w:p>
    <w:p w14:paraId="33254F02"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8) ręczne przenoszenie materiałów ciekłych - gorących, żrących lub o właściwościach szkodliwych dla zdrowia;</w:t>
      </w:r>
    </w:p>
    <w:p w14:paraId="3954C496"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lastRenderedPageBreak/>
        <w:t>9) przewożenie ładunków na wózku jednokołowym (taczce) i wózku wielokołowym poruszanym ręcznie;</w:t>
      </w:r>
    </w:p>
    <w:p w14:paraId="04068590"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10) prace w pozycji wymuszonej;</w:t>
      </w:r>
    </w:p>
    <w:p w14:paraId="093E9B57"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11) prace w pozycji stojącej łącznie ponad 3 godziny w czasie zmiany roboczej, przy czym czas spędzony w pozycji stojącej nie może jednorazowo przekraczać 15 minut, po którym to czasie powinna nastąpić 15-minutowa przerwa;</w:t>
      </w:r>
    </w:p>
    <w:p w14:paraId="41DA0AA8"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 xml:space="preserve">12) prace na stanowiskach z monitorami ekranowymi - w łącznym czasie przekraczającym </w:t>
      </w:r>
      <w:r w:rsidRPr="0075253E">
        <w:rPr>
          <w:rFonts w:ascii="Arial" w:hAnsi="Arial" w:cs="Arial"/>
        </w:rPr>
        <w:br/>
        <w:t>8 godzin na dobę, przy czym czas spędzony przy obsłudze monitora ekranowego nie może jednorazowo przekraczać 50 minut, po którym to czasie powinna nastąpić co najmniej 10-minutowa przerwa, wliczana do czasu pracy.</w:t>
      </w:r>
    </w:p>
    <w:p w14:paraId="64D7B5C2"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2. Dla kobiet karmiących dziecko piersią:</w:t>
      </w:r>
    </w:p>
    <w:p w14:paraId="4264AE71"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 wszystkie prace, przy których najwyższe wartości obciążenia pracą fizyczną, mierzone wydatkiem energetycznym netto na wykonanie pracy, przekraczają 4200 kJ na zmianę roboczą, a przy pracy dorywczej, zdefiniowanej w ust. 1 pkt 1 - 12,5 kJ/min;</w:t>
      </w:r>
    </w:p>
    <w:p w14:paraId="2B84EC29"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2) ręczne podnoszenie i przenoszenie przedmiotów o masie przekraczającej:</w:t>
      </w:r>
    </w:p>
    <w:p w14:paraId="2564A2D5"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6 kg - przy pracy stałej,</w:t>
      </w:r>
    </w:p>
    <w:p w14:paraId="20C7993A"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10 kg - przy pracy dorywczej, zdefiniowanej w ust. 1 pkt 1;</w:t>
      </w:r>
    </w:p>
    <w:p w14:paraId="244E035D"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3) ręczna obsługa elementów urządzeń (dźwigni, korb, kół sterowniczych itp.), przy której jest wymagane użycie siły przekraczającej:</w:t>
      </w:r>
    </w:p>
    <w:p w14:paraId="5FE3D097"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przy obsłudze oburęcznej - 25 N przy pracy stałej i 50 N przy pracy dorywczej, zdefiniowanej w ust. 1 pkt 1,</w:t>
      </w:r>
    </w:p>
    <w:p w14:paraId="41C60779"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przy obsłudze jednoręcznej - 10 N przy pracy stałej i 25 N przy pracy dorywczej, zdefiniowanej w ust. 1 pkt 1;</w:t>
      </w:r>
    </w:p>
    <w:p w14:paraId="651985E5"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4) nożna obsługa elementów urządzeń (pedałów, przycisków itp.), przy której jest wymagane użycie siły przekraczającej:</w:t>
      </w:r>
    </w:p>
    <w:p w14:paraId="1F329356"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60 N - przy pracy stałej,</w:t>
      </w:r>
    </w:p>
    <w:p w14:paraId="724B085B"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100 N - przy pracy dorywczej, zdefiniowanej w ust. 1 pkt 1;</w:t>
      </w:r>
    </w:p>
    <w:p w14:paraId="438C7B27"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5) ręczne przenoszenie przedmiotów o masie przekraczającej 6 kg - na wysokość ponad 4 m lub na odległość przekraczającą 25 m;</w:t>
      </w:r>
    </w:p>
    <w:p w14:paraId="7F5D56D0"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lastRenderedPageBreak/>
        <w:t>6) ręczne przenoszenie pod górę - po nierównej powierzchni, pochylniach, schodach, których maksymalny kąt nachylenia nie przekracza 30°, a wysokość 4 m - przedmiotów o masie przekraczającej 6 kg;</w:t>
      </w:r>
    </w:p>
    <w:p w14:paraId="3AD86CFD"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7) ręczne przenoszenie pod górę - po nierównej powierzchni, pochylniach, schodach, których maksymalny kąt nachylenia przekracza 30°, a wysokość 4 m - przedmiotów o masie przekraczającej:</w:t>
      </w:r>
    </w:p>
    <w:p w14:paraId="1BD9F077"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4 kg - przy pracy stałej,</w:t>
      </w:r>
    </w:p>
    <w:p w14:paraId="12EAD4CF"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6 kg - przy pracy dorywczej, zdefiniowanej w ust. 1 pkt 1;</w:t>
      </w:r>
    </w:p>
    <w:p w14:paraId="55F2B8ED"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8) oburęczne przemieszczanie przedmiotów, jeżeli do zapoczątkowania ich ruchu jest niezbędne użycie siły przekraczającej:</w:t>
      </w:r>
    </w:p>
    <w:p w14:paraId="5BAD50FC"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60 N - przy pchaniu,</w:t>
      </w:r>
    </w:p>
    <w:p w14:paraId="2308BB2D"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50 N - przy ciągnięciu;</w:t>
      </w:r>
    </w:p>
    <w:p w14:paraId="210168D8"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9) ręczne przetaczanie i wtaczanie przedmiotów o kształtach okrągłych (w szczególności beczek, rur o dużych średnicach), jeżeli:</w:t>
      </w:r>
    </w:p>
    <w:p w14:paraId="4E1FE27C"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masa przetaczanych przedmiotów, po terenie poziomym o twardej i gładkiej nawierzchni, przekracza 40 kg na jedną kobietę,</w:t>
      </w:r>
    </w:p>
    <w:p w14:paraId="38409BD8"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masa przedmiotów wtaczanych na pochylnie przekracza 10 kg na jedną kobietę;</w:t>
      </w:r>
    </w:p>
    <w:p w14:paraId="21A77D6B"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10) udział w zespołowym przemieszczaniu przedmiotów;</w:t>
      </w:r>
    </w:p>
    <w:p w14:paraId="31834471"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11) ręczne przenoszenie materiałów ciekłych - gorących, żrących lub o właściwościach szkodliwych dla zdrowia;</w:t>
      </w:r>
    </w:p>
    <w:p w14:paraId="13E58356"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12) przewożenie ładunków o masie przekraczającej:</w:t>
      </w:r>
    </w:p>
    <w:p w14:paraId="66EC3D60"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20 kg - przy przewożeniu na taczce po terenie o nachyleniu nieprzekraczającym 5% lub 15 kg - po terenie o nachyleniu większym niż 5%,</w:t>
      </w:r>
    </w:p>
    <w:p w14:paraId="0FFB827D"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70 kg - przy przewożeniu na wózku 2-kołowym po terenie o nachyleniu nieprzekraczającym 5% lub 50 kg - po terenie o nachyleniu większym niż 5%,</w:t>
      </w:r>
    </w:p>
    <w:p w14:paraId="3EC9BD7E"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c) 90 kg - przy przewożeniu na wózku 3- i więcej kołowym po terenie o nachyleniu nieprzekraczającym 5% lub 70 kg - po terenie o nachyleniu większym niż 5%.</w:t>
      </w:r>
    </w:p>
    <w:p w14:paraId="5C775A92" w14:textId="77777777" w:rsidR="007C6BE5" w:rsidRPr="0075253E" w:rsidRDefault="007C6BE5" w:rsidP="00096D04">
      <w:pPr>
        <w:pStyle w:val="text-justify1"/>
        <w:shd w:val="clear" w:color="auto" w:fill="FFFFFF"/>
        <w:spacing w:before="0" w:after="0" w:line="360" w:lineRule="auto"/>
        <w:ind w:left="255"/>
        <w:rPr>
          <w:rFonts w:ascii="Arial" w:hAnsi="Arial" w:cs="Arial"/>
        </w:rPr>
      </w:pPr>
      <w:r w:rsidRPr="0075253E">
        <w:rPr>
          <w:rFonts w:ascii="Arial" w:hAnsi="Arial" w:cs="Arial"/>
        </w:rPr>
        <w:t xml:space="preserve">Wyżej podane dopuszczalne masy ładunku obejmują również masę urządzenia transportowego i dotyczą przewożenia ładunków po powierzchni równej, twardej i gładkiej. W przypadku przewożenia ładunków po powierzchni nierównej lub </w:t>
      </w:r>
      <w:r w:rsidRPr="0075253E">
        <w:rPr>
          <w:rFonts w:ascii="Arial" w:hAnsi="Arial" w:cs="Arial"/>
        </w:rPr>
        <w:lastRenderedPageBreak/>
        <w:t>nieutwardzonej masa ładunku łącznie z masą urządzenia transportowego nie może przekraczać 60% podanych wartości;</w:t>
      </w:r>
    </w:p>
    <w:p w14:paraId="69DA7E09"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13) przewożenie ładunków na wózku szynowym o masie przekraczającej, łącznie z masą wózka:</w:t>
      </w:r>
    </w:p>
    <w:p w14:paraId="7E2207CB"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120 kg - przy przewożeniu po terenie o nachyleniu nieprzekraczającym 2%,</w:t>
      </w:r>
    </w:p>
    <w:p w14:paraId="7A91DF7E"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90 kg - przy przewożeniu po terenie o nachyleniu większym niż 2%;</w:t>
      </w:r>
    </w:p>
    <w:p w14:paraId="4937E294"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14) przewożenie ładunków:</w:t>
      </w:r>
    </w:p>
    <w:p w14:paraId="7FFC20B4"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a) na taczce lub wózku wielokołowym po terenie o nachyleniu większym niż 8%,</w:t>
      </w:r>
    </w:p>
    <w:p w14:paraId="067F8A89"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b) na taczce lub wózku wielokołowym na odległość przekraczającą 200 m,</w:t>
      </w:r>
    </w:p>
    <w:p w14:paraId="65F26808"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c) na wózku szynowym po terenie o nachyleniu większym niż 4%,</w:t>
      </w:r>
    </w:p>
    <w:p w14:paraId="1F8DF8F0" w14:textId="77777777" w:rsidR="007C6BE5" w:rsidRPr="0075253E" w:rsidRDefault="007C6BE5" w:rsidP="0075253E">
      <w:pPr>
        <w:pStyle w:val="text-justify1"/>
        <w:shd w:val="clear" w:color="auto" w:fill="FFFFFF"/>
        <w:spacing w:before="0" w:after="0" w:line="360" w:lineRule="auto"/>
        <w:ind w:left="297"/>
        <w:jc w:val="both"/>
        <w:rPr>
          <w:rFonts w:ascii="Arial" w:hAnsi="Arial" w:cs="Arial"/>
        </w:rPr>
      </w:pPr>
      <w:r w:rsidRPr="0075253E">
        <w:rPr>
          <w:rFonts w:ascii="Arial" w:hAnsi="Arial" w:cs="Arial"/>
        </w:rPr>
        <w:t>d) na wózku szynowym na odległość przekraczającą 400 m.</w:t>
      </w:r>
    </w:p>
    <w:p w14:paraId="2493D699" w14:textId="77777777" w:rsidR="007C6BE5" w:rsidRPr="0075253E" w:rsidRDefault="007C6BE5" w:rsidP="00534A82">
      <w:pPr>
        <w:spacing w:before="120" w:line="360" w:lineRule="auto"/>
        <w:rPr>
          <w:rFonts w:ascii="Arial" w:hAnsi="Arial" w:cs="Arial"/>
        </w:rPr>
      </w:pPr>
      <w:r w:rsidRPr="0075253E">
        <w:rPr>
          <w:rFonts w:ascii="Arial" w:hAnsi="Arial" w:cs="Arial"/>
          <w:b/>
          <w:bCs/>
        </w:rPr>
        <w:t xml:space="preserve"> II. Prace w mikroklimacie zimnym, gorącym i zmiennym</w:t>
      </w:r>
    </w:p>
    <w:p w14:paraId="569C6307" w14:textId="77777777" w:rsidR="007C6BE5" w:rsidRPr="0075253E" w:rsidRDefault="007C6BE5" w:rsidP="0075253E">
      <w:pPr>
        <w:spacing w:line="360" w:lineRule="auto"/>
        <w:rPr>
          <w:rFonts w:ascii="Arial" w:hAnsi="Arial" w:cs="Arial"/>
        </w:rPr>
      </w:pPr>
      <w:r w:rsidRPr="0075253E">
        <w:rPr>
          <w:rStyle w:val="text-justify"/>
          <w:rFonts w:ascii="Arial" w:hAnsi="Arial" w:cs="Arial"/>
          <w:shd w:val="clear" w:color="auto" w:fill="FFFFFF"/>
        </w:rPr>
        <w:t>Dla kobiet w ciąży i kobiet karmiących dziecko piersią:</w:t>
      </w:r>
    </w:p>
    <w:p w14:paraId="488FED44"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1) prace wykonywane w mikroklimacie gorącym w warunkach, w których wskaźnik PMV (przewidywana ocena średnia), określany zgodnie z Polską Normą dotyczącą tych prac, jest większy od 1,0;</w:t>
      </w:r>
    </w:p>
    <w:p w14:paraId="548E2EDB"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2) prace wykonywane w mikroklimacie zimnym w warunkach, w których wskaźnik PMV (przewidywana ocena średnia), określany zgodnie z Polską Normą dotyczącą tych prac, jest mniejszy od -1,0;</w:t>
      </w:r>
    </w:p>
    <w:p w14:paraId="6DA869A3"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3) prace wykonywane w środowisku o dużych wahaniach parametrów mikroklimatu, szczególnie przy występowaniu nagłych zmian temperatury powietrza w zakresie przekraczającym 15°C, przy braku możliwości stosowania co najmniej 15-minutowej adaptacji w pomieszczeniu o temperaturze pośredniej.</w:t>
      </w:r>
    </w:p>
    <w:p w14:paraId="70E9897F" w14:textId="77777777" w:rsidR="007C6BE5" w:rsidRPr="0075253E" w:rsidRDefault="007C6BE5" w:rsidP="00534A82">
      <w:pPr>
        <w:spacing w:before="120" w:line="360" w:lineRule="auto"/>
        <w:rPr>
          <w:rFonts w:ascii="Arial" w:hAnsi="Arial" w:cs="Arial"/>
        </w:rPr>
      </w:pPr>
      <w:r w:rsidRPr="0075253E">
        <w:rPr>
          <w:rFonts w:ascii="Arial" w:hAnsi="Arial" w:cs="Arial"/>
          <w:b/>
          <w:bCs/>
        </w:rPr>
        <w:t xml:space="preserve"> III. Prace w narażeniu na hałas lub drgania</w:t>
      </w:r>
    </w:p>
    <w:p w14:paraId="4A4CD3EF" w14:textId="77777777" w:rsidR="007C6BE5" w:rsidRPr="0075253E" w:rsidRDefault="007C6BE5" w:rsidP="0075253E">
      <w:pPr>
        <w:spacing w:line="360" w:lineRule="auto"/>
        <w:rPr>
          <w:rFonts w:ascii="Arial" w:hAnsi="Arial" w:cs="Arial"/>
        </w:rPr>
      </w:pPr>
      <w:r w:rsidRPr="0075253E">
        <w:rPr>
          <w:rStyle w:val="text-justify"/>
          <w:rFonts w:ascii="Arial" w:hAnsi="Arial" w:cs="Arial"/>
          <w:shd w:val="clear" w:color="auto" w:fill="FFFFFF"/>
        </w:rPr>
        <w:t>Dla kobiet w ciąży:</w:t>
      </w:r>
    </w:p>
    <w:p w14:paraId="006B48FA"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1) prace w warunkach narażenia na hałas, którego:</w:t>
      </w:r>
    </w:p>
    <w:p w14:paraId="2EDB476F"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a) poziom ekspozycji odniesiony do 8-godzinnego dobowego lub do przeciętnego tygodniowego, określonego w przepisach Kodeksu pracy, wymiaru czasu pracy przekracza wartość 65 dB,</w:t>
      </w:r>
    </w:p>
    <w:p w14:paraId="2D503209"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b) szczytowy poziom dźwięku C przekracza wartość 130 dB,</w:t>
      </w:r>
    </w:p>
    <w:p w14:paraId="789C57E6"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c) maksymalny poziom dźwięku A przekracza wartość 110 dB;</w:t>
      </w:r>
    </w:p>
    <w:p w14:paraId="20E505D6"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lastRenderedPageBreak/>
        <w:t>2) prace w warunkach narażenia na hałas infradźwiękowy, którego równoważny poziom ciśnienia akustycznego skorygowany charakterystyką częstotliwościową G, odniesiony do 8-godzinnego dobowego lub przeciętnego tygodniowego, określonego w przepisach Kodeksu pracy, wymiaru czasu pracy przekracza wartość 86 dB;</w:t>
      </w:r>
    </w:p>
    <w:p w14:paraId="0D1D9493"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3) prace w warunkach narażenia na hałas ultradźwiękowy, którego:</w:t>
      </w:r>
    </w:p>
    <w:p w14:paraId="42D976DC"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a) równoważne poziomy ciśnienia akustycznego w pasmach tercjowych o częstotliwościach środkowych od 10 kHz do 40 kHz, odniesione do 8-godzinnego dobowego lub do przeciętnego tygodniowego, określonego w przepisach Kodeksu pracy, wymiaru czasu pracy,</w:t>
      </w:r>
    </w:p>
    <w:p w14:paraId="2BB1BD40"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b) maksymalne poziomy ciśnienia akustycznego w pasmach tercjowych o częstotliwościach środkowych od 10 kHz do 40 kHz</w:t>
      </w:r>
    </w:p>
    <w:p w14:paraId="5CB6063B" w14:textId="77777777" w:rsidR="007C6BE5" w:rsidRPr="0075253E" w:rsidRDefault="007C6BE5" w:rsidP="0075253E">
      <w:pPr>
        <w:pStyle w:val="text-justify1"/>
        <w:shd w:val="clear" w:color="auto" w:fill="FFFFFF"/>
        <w:spacing w:before="0" w:after="0" w:line="360" w:lineRule="auto"/>
        <w:ind w:left="128"/>
        <w:jc w:val="both"/>
        <w:rPr>
          <w:rFonts w:ascii="Arial" w:hAnsi="Arial" w:cs="Arial"/>
        </w:rPr>
      </w:pPr>
      <w:r w:rsidRPr="0075253E">
        <w:rPr>
          <w:rFonts w:ascii="Arial" w:hAnsi="Arial" w:cs="Arial"/>
        </w:rPr>
        <w:t>- przekraczają następujące wartości:</w:t>
      </w:r>
    </w:p>
    <w:tbl>
      <w:tblPr>
        <w:tblW w:w="0" w:type="auto"/>
        <w:tblInd w:w="-7" w:type="dxa"/>
        <w:tblLayout w:type="fixed"/>
        <w:tblCellMar>
          <w:top w:w="75" w:type="dxa"/>
          <w:left w:w="150" w:type="dxa"/>
          <w:bottom w:w="75" w:type="dxa"/>
          <w:right w:w="75" w:type="dxa"/>
        </w:tblCellMar>
        <w:tblLook w:val="0000" w:firstRow="0" w:lastRow="0" w:firstColumn="0" w:lastColumn="0" w:noHBand="0" w:noVBand="0"/>
      </w:tblPr>
      <w:tblGrid>
        <w:gridCol w:w="2286"/>
        <w:gridCol w:w="5318"/>
        <w:gridCol w:w="2303"/>
      </w:tblGrid>
      <w:tr w:rsidR="007C6BE5" w:rsidRPr="0075253E" w14:paraId="2F5FEBB1" w14:textId="77777777">
        <w:tc>
          <w:tcPr>
            <w:tcW w:w="228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19F84C" w14:textId="77777777" w:rsidR="007C6BE5" w:rsidRPr="0075253E" w:rsidRDefault="007C6BE5" w:rsidP="0075253E">
            <w:pPr>
              <w:spacing w:line="360" w:lineRule="auto"/>
              <w:rPr>
                <w:rFonts w:ascii="Arial" w:hAnsi="Arial" w:cs="Arial"/>
              </w:rPr>
            </w:pPr>
            <w:r w:rsidRPr="0075253E">
              <w:rPr>
                <w:rStyle w:val="text-center"/>
                <w:rFonts w:ascii="Arial" w:hAnsi="Arial" w:cs="Arial"/>
              </w:rPr>
              <w:t>Częstotliwość środkowa pasm tercjowych (kHz)</w:t>
            </w:r>
          </w:p>
        </w:tc>
        <w:tc>
          <w:tcPr>
            <w:tcW w:w="5318" w:type="dxa"/>
            <w:tcBorders>
              <w:top w:val="single" w:sz="6" w:space="0" w:color="000000"/>
              <w:bottom w:val="single" w:sz="6" w:space="0" w:color="000000"/>
              <w:right w:val="single" w:sz="6" w:space="0" w:color="000000"/>
            </w:tcBorders>
            <w:shd w:val="clear" w:color="auto" w:fill="auto"/>
            <w:vAlign w:val="center"/>
          </w:tcPr>
          <w:p w14:paraId="555766E8" w14:textId="77777777" w:rsidR="007C6BE5" w:rsidRPr="0075253E" w:rsidRDefault="007C6BE5" w:rsidP="0075253E">
            <w:pPr>
              <w:spacing w:line="360" w:lineRule="auto"/>
              <w:rPr>
                <w:rFonts w:ascii="Arial" w:hAnsi="Arial" w:cs="Arial"/>
              </w:rPr>
            </w:pPr>
            <w:r w:rsidRPr="0075253E">
              <w:rPr>
                <w:rStyle w:val="text-center"/>
                <w:rFonts w:ascii="Arial" w:hAnsi="Arial" w:cs="Arial"/>
              </w:rPr>
              <w:t>Równoważny poziom ciśnienia akustycznego odniesiony do 8-godzinnego dobowego lub do przeciętnego tygodniowego, określonego w przepisach Kodeksu pracy, wymiaru czasu pracy (dB)</w:t>
            </w:r>
          </w:p>
        </w:tc>
        <w:tc>
          <w:tcPr>
            <w:tcW w:w="2303" w:type="dxa"/>
            <w:tcBorders>
              <w:top w:val="single" w:sz="6" w:space="0" w:color="000000"/>
              <w:bottom w:val="single" w:sz="6" w:space="0" w:color="000000"/>
              <w:right w:val="single" w:sz="6" w:space="0" w:color="000000"/>
            </w:tcBorders>
            <w:shd w:val="clear" w:color="auto" w:fill="auto"/>
            <w:vAlign w:val="center"/>
          </w:tcPr>
          <w:p w14:paraId="1513B052" w14:textId="77777777" w:rsidR="007C6BE5" w:rsidRPr="0075253E" w:rsidRDefault="007C6BE5" w:rsidP="0075253E">
            <w:pPr>
              <w:spacing w:line="360" w:lineRule="auto"/>
              <w:rPr>
                <w:rFonts w:ascii="Arial" w:hAnsi="Arial" w:cs="Arial"/>
              </w:rPr>
            </w:pPr>
            <w:r w:rsidRPr="0075253E">
              <w:rPr>
                <w:rStyle w:val="text-center"/>
                <w:rFonts w:ascii="Arial" w:hAnsi="Arial" w:cs="Arial"/>
              </w:rPr>
              <w:t>Maksymalny poziom ciśnienia akustycznego (dB)</w:t>
            </w:r>
          </w:p>
        </w:tc>
      </w:tr>
      <w:tr w:rsidR="007C6BE5" w:rsidRPr="0075253E" w14:paraId="0569B478" w14:textId="77777777">
        <w:tc>
          <w:tcPr>
            <w:tcW w:w="2286" w:type="dxa"/>
            <w:tcBorders>
              <w:left w:val="single" w:sz="6" w:space="0" w:color="000000"/>
              <w:bottom w:val="single" w:sz="6" w:space="0" w:color="000000"/>
              <w:right w:val="single" w:sz="6" w:space="0" w:color="000000"/>
            </w:tcBorders>
            <w:shd w:val="clear" w:color="auto" w:fill="auto"/>
            <w:vAlign w:val="center"/>
          </w:tcPr>
          <w:p w14:paraId="0DE1BE18" w14:textId="77777777" w:rsidR="007C6BE5" w:rsidRPr="0075253E" w:rsidRDefault="007C6BE5" w:rsidP="0075253E">
            <w:pPr>
              <w:spacing w:line="360" w:lineRule="auto"/>
              <w:rPr>
                <w:rFonts w:ascii="Arial" w:hAnsi="Arial" w:cs="Arial"/>
              </w:rPr>
            </w:pPr>
            <w:r w:rsidRPr="0075253E">
              <w:rPr>
                <w:rStyle w:val="text-center"/>
                <w:rFonts w:ascii="Arial" w:hAnsi="Arial" w:cs="Arial"/>
              </w:rPr>
              <w:t>10; 12,5; 16</w:t>
            </w:r>
          </w:p>
        </w:tc>
        <w:tc>
          <w:tcPr>
            <w:tcW w:w="5318" w:type="dxa"/>
            <w:tcBorders>
              <w:bottom w:val="single" w:sz="6" w:space="0" w:color="000000"/>
              <w:right w:val="single" w:sz="6" w:space="0" w:color="000000"/>
            </w:tcBorders>
            <w:shd w:val="clear" w:color="auto" w:fill="auto"/>
            <w:vAlign w:val="center"/>
          </w:tcPr>
          <w:p w14:paraId="28465B90" w14:textId="77777777" w:rsidR="007C6BE5" w:rsidRPr="0075253E" w:rsidRDefault="007C6BE5" w:rsidP="0075253E">
            <w:pPr>
              <w:spacing w:line="360" w:lineRule="auto"/>
              <w:rPr>
                <w:rFonts w:ascii="Arial" w:hAnsi="Arial" w:cs="Arial"/>
              </w:rPr>
            </w:pPr>
            <w:r w:rsidRPr="0075253E">
              <w:rPr>
                <w:rStyle w:val="text-center"/>
                <w:rFonts w:ascii="Arial" w:hAnsi="Arial" w:cs="Arial"/>
              </w:rPr>
              <w:t>75</w:t>
            </w:r>
          </w:p>
        </w:tc>
        <w:tc>
          <w:tcPr>
            <w:tcW w:w="2303" w:type="dxa"/>
            <w:tcBorders>
              <w:bottom w:val="single" w:sz="6" w:space="0" w:color="000000"/>
              <w:right w:val="single" w:sz="6" w:space="0" w:color="000000"/>
            </w:tcBorders>
            <w:shd w:val="clear" w:color="auto" w:fill="auto"/>
            <w:vAlign w:val="center"/>
          </w:tcPr>
          <w:p w14:paraId="2E3369AC" w14:textId="77777777" w:rsidR="007C6BE5" w:rsidRPr="0075253E" w:rsidRDefault="007C6BE5" w:rsidP="0075253E">
            <w:pPr>
              <w:spacing w:line="360" w:lineRule="auto"/>
              <w:rPr>
                <w:rFonts w:ascii="Arial" w:hAnsi="Arial" w:cs="Arial"/>
              </w:rPr>
            </w:pPr>
            <w:r w:rsidRPr="0075253E">
              <w:rPr>
                <w:rStyle w:val="text-center"/>
                <w:rFonts w:ascii="Arial" w:hAnsi="Arial" w:cs="Arial"/>
              </w:rPr>
              <w:t>95</w:t>
            </w:r>
          </w:p>
        </w:tc>
      </w:tr>
      <w:tr w:rsidR="007C6BE5" w:rsidRPr="0075253E" w14:paraId="6295826F" w14:textId="77777777">
        <w:tc>
          <w:tcPr>
            <w:tcW w:w="2286" w:type="dxa"/>
            <w:tcBorders>
              <w:left w:val="single" w:sz="6" w:space="0" w:color="000000"/>
              <w:bottom w:val="single" w:sz="6" w:space="0" w:color="000000"/>
              <w:right w:val="single" w:sz="6" w:space="0" w:color="000000"/>
            </w:tcBorders>
            <w:shd w:val="clear" w:color="auto" w:fill="auto"/>
            <w:vAlign w:val="center"/>
          </w:tcPr>
          <w:p w14:paraId="433D0FEC" w14:textId="77777777" w:rsidR="007C6BE5" w:rsidRPr="0075253E" w:rsidRDefault="007C6BE5" w:rsidP="0075253E">
            <w:pPr>
              <w:spacing w:line="360" w:lineRule="auto"/>
              <w:rPr>
                <w:rFonts w:ascii="Arial" w:hAnsi="Arial" w:cs="Arial"/>
              </w:rPr>
            </w:pPr>
            <w:r w:rsidRPr="0075253E">
              <w:rPr>
                <w:rStyle w:val="text-center"/>
                <w:rFonts w:ascii="Arial" w:hAnsi="Arial" w:cs="Arial"/>
              </w:rPr>
              <w:t>20</w:t>
            </w:r>
          </w:p>
        </w:tc>
        <w:tc>
          <w:tcPr>
            <w:tcW w:w="5318" w:type="dxa"/>
            <w:tcBorders>
              <w:bottom w:val="single" w:sz="6" w:space="0" w:color="000000"/>
              <w:right w:val="single" w:sz="6" w:space="0" w:color="000000"/>
            </w:tcBorders>
            <w:shd w:val="clear" w:color="auto" w:fill="auto"/>
            <w:vAlign w:val="center"/>
          </w:tcPr>
          <w:p w14:paraId="1898B0A5" w14:textId="77777777" w:rsidR="007C6BE5" w:rsidRPr="0075253E" w:rsidRDefault="007C6BE5" w:rsidP="0075253E">
            <w:pPr>
              <w:spacing w:line="360" w:lineRule="auto"/>
              <w:rPr>
                <w:rFonts w:ascii="Arial" w:hAnsi="Arial" w:cs="Arial"/>
              </w:rPr>
            </w:pPr>
            <w:r w:rsidRPr="0075253E">
              <w:rPr>
                <w:rStyle w:val="text-center"/>
                <w:rFonts w:ascii="Arial" w:hAnsi="Arial" w:cs="Arial"/>
              </w:rPr>
              <w:t>85</w:t>
            </w:r>
          </w:p>
        </w:tc>
        <w:tc>
          <w:tcPr>
            <w:tcW w:w="2303" w:type="dxa"/>
            <w:tcBorders>
              <w:bottom w:val="single" w:sz="6" w:space="0" w:color="000000"/>
              <w:right w:val="single" w:sz="6" w:space="0" w:color="000000"/>
            </w:tcBorders>
            <w:shd w:val="clear" w:color="auto" w:fill="auto"/>
            <w:vAlign w:val="center"/>
          </w:tcPr>
          <w:p w14:paraId="34BD709A" w14:textId="77777777" w:rsidR="007C6BE5" w:rsidRPr="0075253E" w:rsidRDefault="007C6BE5" w:rsidP="0075253E">
            <w:pPr>
              <w:spacing w:line="360" w:lineRule="auto"/>
              <w:rPr>
                <w:rFonts w:ascii="Arial" w:hAnsi="Arial" w:cs="Arial"/>
              </w:rPr>
            </w:pPr>
            <w:r w:rsidRPr="0075253E">
              <w:rPr>
                <w:rStyle w:val="text-center"/>
                <w:rFonts w:ascii="Arial" w:hAnsi="Arial" w:cs="Arial"/>
              </w:rPr>
              <w:t>105</w:t>
            </w:r>
          </w:p>
        </w:tc>
      </w:tr>
      <w:tr w:rsidR="007C6BE5" w:rsidRPr="0075253E" w14:paraId="5142ED1D" w14:textId="77777777">
        <w:tc>
          <w:tcPr>
            <w:tcW w:w="2286" w:type="dxa"/>
            <w:tcBorders>
              <w:left w:val="single" w:sz="6" w:space="0" w:color="000000"/>
              <w:bottom w:val="single" w:sz="6" w:space="0" w:color="000000"/>
              <w:right w:val="single" w:sz="6" w:space="0" w:color="000000"/>
            </w:tcBorders>
            <w:shd w:val="clear" w:color="auto" w:fill="auto"/>
            <w:vAlign w:val="center"/>
          </w:tcPr>
          <w:p w14:paraId="1CB9C8E6" w14:textId="77777777" w:rsidR="007C6BE5" w:rsidRPr="0075253E" w:rsidRDefault="007C6BE5" w:rsidP="0075253E">
            <w:pPr>
              <w:spacing w:line="360" w:lineRule="auto"/>
              <w:rPr>
                <w:rFonts w:ascii="Arial" w:hAnsi="Arial" w:cs="Arial"/>
              </w:rPr>
            </w:pPr>
            <w:r w:rsidRPr="0075253E">
              <w:rPr>
                <w:rStyle w:val="text-center"/>
                <w:rFonts w:ascii="Arial" w:hAnsi="Arial" w:cs="Arial"/>
              </w:rPr>
              <w:t>25</w:t>
            </w:r>
          </w:p>
        </w:tc>
        <w:tc>
          <w:tcPr>
            <w:tcW w:w="5318" w:type="dxa"/>
            <w:tcBorders>
              <w:bottom w:val="single" w:sz="6" w:space="0" w:color="000000"/>
              <w:right w:val="single" w:sz="6" w:space="0" w:color="000000"/>
            </w:tcBorders>
            <w:shd w:val="clear" w:color="auto" w:fill="auto"/>
            <w:vAlign w:val="center"/>
          </w:tcPr>
          <w:p w14:paraId="1E5CDA9A" w14:textId="77777777" w:rsidR="007C6BE5" w:rsidRPr="0075253E" w:rsidRDefault="007C6BE5" w:rsidP="0075253E">
            <w:pPr>
              <w:spacing w:line="360" w:lineRule="auto"/>
              <w:rPr>
                <w:rFonts w:ascii="Arial" w:hAnsi="Arial" w:cs="Arial"/>
              </w:rPr>
            </w:pPr>
            <w:r w:rsidRPr="0075253E">
              <w:rPr>
                <w:rStyle w:val="text-center"/>
                <w:rFonts w:ascii="Arial" w:hAnsi="Arial" w:cs="Arial"/>
              </w:rPr>
              <w:t>100</w:t>
            </w:r>
          </w:p>
        </w:tc>
        <w:tc>
          <w:tcPr>
            <w:tcW w:w="2303" w:type="dxa"/>
            <w:tcBorders>
              <w:bottom w:val="single" w:sz="6" w:space="0" w:color="000000"/>
              <w:right w:val="single" w:sz="6" w:space="0" w:color="000000"/>
            </w:tcBorders>
            <w:shd w:val="clear" w:color="auto" w:fill="auto"/>
            <w:vAlign w:val="center"/>
          </w:tcPr>
          <w:p w14:paraId="6B3AFE84" w14:textId="77777777" w:rsidR="007C6BE5" w:rsidRPr="0075253E" w:rsidRDefault="007C6BE5" w:rsidP="0075253E">
            <w:pPr>
              <w:spacing w:line="360" w:lineRule="auto"/>
              <w:rPr>
                <w:rFonts w:ascii="Arial" w:hAnsi="Arial" w:cs="Arial"/>
              </w:rPr>
            </w:pPr>
            <w:r w:rsidRPr="0075253E">
              <w:rPr>
                <w:rStyle w:val="text-center"/>
                <w:rFonts w:ascii="Arial" w:hAnsi="Arial" w:cs="Arial"/>
              </w:rPr>
              <w:t>120</w:t>
            </w:r>
          </w:p>
        </w:tc>
      </w:tr>
      <w:tr w:rsidR="007C6BE5" w:rsidRPr="0075253E" w14:paraId="274A9409" w14:textId="77777777">
        <w:tc>
          <w:tcPr>
            <w:tcW w:w="2286" w:type="dxa"/>
            <w:tcBorders>
              <w:left w:val="single" w:sz="6" w:space="0" w:color="000000"/>
              <w:bottom w:val="single" w:sz="6" w:space="0" w:color="000000"/>
              <w:right w:val="single" w:sz="6" w:space="0" w:color="000000"/>
            </w:tcBorders>
            <w:shd w:val="clear" w:color="auto" w:fill="auto"/>
            <w:vAlign w:val="center"/>
          </w:tcPr>
          <w:p w14:paraId="0F8F3F64" w14:textId="77777777" w:rsidR="007C6BE5" w:rsidRPr="0075253E" w:rsidRDefault="007C6BE5" w:rsidP="0075253E">
            <w:pPr>
              <w:spacing w:line="360" w:lineRule="auto"/>
              <w:rPr>
                <w:rFonts w:ascii="Arial" w:hAnsi="Arial" w:cs="Arial"/>
              </w:rPr>
            </w:pPr>
            <w:r w:rsidRPr="0075253E">
              <w:rPr>
                <w:rStyle w:val="text-center"/>
                <w:rFonts w:ascii="Arial" w:hAnsi="Arial" w:cs="Arial"/>
              </w:rPr>
              <w:t>31,5; 40</w:t>
            </w:r>
          </w:p>
        </w:tc>
        <w:tc>
          <w:tcPr>
            <w:tcW w:w="5318" w:type="dxa"/>
            <w:tcBorders>
              <w:bottom w:val="single" w:sz="6" w:space="0" w:color="000000"/>
              <w:right w:val="single" w:sz="6" w:space="0" w:color="000000"/>
            </w:tcBorders>
            <w:shd w:val="clear" w:color="auto" w:fill="auto"/>
            <w:vAlign w:val="center"/>
          </w:tcPr>
          <w:p w14:paraId="057F883E" w14:textId="77777777" w:rsidR="007C6BE5" w:rsidRPr="0075253E" w:rsidRDefault="007C6BE5" w:rsidP="0075253E">
            <w:pPr>
              <w:spacing w:line="360" w:lineRule="auto"/>
              <w:rPr>
                <w:rFonts w:ascii="Arial" w:hAnsi="Arial" w:cs="Arial"/>
              </w:rPr>
            </w:pPr>
            <w:r w:rsidRPr="0075253E">
              <w:rPr>
                <w:rStyle w:val="text-center"/>
                <w:rFonts w:ascii="Arial" w:hAnsi="Arial" w:cs="Arial"/>
              </w:rPr>
              <w:t>105</w:t>
            </w:r>
          </w:p>
        </w:tc>
        <w:tc>
          <w:tcPr>
            <w:tcW w:w="2303" w:type="dxa"/>
            <w:tcBorders>
              <w:bottom w:val="single" w:sz="6" w:space="0" w:color="000000"/>
              <w:right w:val="single" w:sz="6" w:space="0" w:color="000000"/>
            </w:tcBorders>
            <w:shd w:val="clear" w:color="auto" w:fill="auto"/>
            <w:vAlign w:val="center"/>
          </w:tcPr>
          <w:p w14:paraId="089A6CBF" w14:textId="77777777" w:rsidR="007C6BE5" w:rsidRPr="0075253E" w:rsidRDefault="007C6BE5" w:rsidP="0075253E">
            <w:pPr>
              <w:spacing w:line="360" w:lineRule="auto"/>
              <w:rPr>
                <w:rFonts w:ascii="Arial" w:hAnsi="Arial" w:cs="Arial"/>
              </w:rPr>
            </w:pPr>
            <w:r w:rsidRPr="0075253E">
              <w:rPr>
                <w:rStyle w:val="text-center"/>
                <w:rFonts w:ascii="Arial" w:hAnsi="Arial" w:cs="Arial"/>
              </w:rPr>
              <w:t>125</w:t>
            </w:r>
          </w:p>
        </w:tc>
      </w:tr>
    </w:tbl>
    <w:p w14:paraId="731DDD08"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4) prace w warunkach narażenia na drgania działające na organizm przez kończyny górne, których:</w:t>
      </w:r>
    </w:p>
    <w:p w14:paraId="5BB56BD9"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a) wartość ekspozycji dziennej, wyrażonej w postaci równoważnej energetycznie dla 8 godzin działania sumy wektorowej skutecznych, skorygowanych częstotliwościowo przyspieszeń drgań, wyznaczonych dla trzech składowych kierunkowych (a</w:t>
      </w:r>
      <w:r w:rsidRPr="0075253E">
        <w:rPr>
          <w:rFonts w:ascii="Arial" w:hAnsi="Arial" w:cs="Arial"/>
          <w:vertAlign w:val="subscript"/>
        </w:rPr>
        <w:t>hwx</w:t>
      </w:r>
      <w:r w:rsidRPr="0075253E">
        <w:rPr>
          <w:rFonts w:ascii="Arial" w:hAnsi="Arial" w:cs="Arial"/>
        </w:rPr>
        <w:t>, a</w:t>
      </w:r>
      <w:r w:rsidRPr="0075253E">
        <w:rPr>
          <w:rFonts w:ascii="Arial" w:hAnsi="Arial" w:cs="Arial"/>
          <w:vertAlign w:val="subscript"/>
        </w:rPr>
        <w:t xml:space="preserve">hwy, </w:t>
      </w:r>
      <w:r w:rsidRPr="0075253E">
        <w:rPr>
          <w:rFonts w:ascii="Arial" w:hAnsi="Arial" w:cs="Arial"/>
        </w:rPr>
        <w:t>a</w:t>
      </w:r>
      <w:r w:rsidRPr="0075253E">
        <w:rPr>
          <w:rFonts w:ascii="Arial" w:hAnsi="Arial" w:cs="Arial"/>
          <w:vertAlign w:val="subscript"/>
        </w:rPr>
        <w:t>hwz</w:t>
      </w:r>
      <w:r w:rsidRPr="0075253E">
        <w:rPr>
          <w:rFonts w:ascii="Arial" w:hAnsi="Arial" w:cs="Arial"/>
        </w:rPr>
        <w:t>), przekracza 1 m/s</w:t>
      </w:r>
      <w:r w:rsidRPr="0075253E">
        <w:rPr>
          <w:rFonts w:ascii="Arial" w:hAnsi="Arial" w:cs="Arial"/>
          <w:vertAlign w:val="superscript"/>
        </w:rPr>
        <w:t>2</w:t>
      </w:r>
      <w:r w:rsidRPr="0075253E">
        <w:rPr>
          <w:rFonts w:ascii="Arial" w:hAnsi="Arial" w:cs="Arial"/>
        </w:rPr>
        <w:t>,</w:t>
      </w:r>
    </w:p>
    <w:p w14:paraId="59F74C0E"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lastRenderedPageBreak/>
        <w:t>b) wartość ekspozycji trwającej 30 minut i krócej, wyrażonej w postaci sumy wektorowej skutecznych, skorygowanych częstotliwościowo przyspieszeń drgań wyznaczonych dla trzech składowych kierunkowych (a</w:t>
      </w:r>
      <w:r w:rsidRPr="0075253E">
        <w:rPr>
          <w:rFonts w:ascii="Arial" w:hAnsi="Arial" w:cs="Arial"/>
          <w:vertAlign w:val="subscript"/>
        </w:rPr>
        <w:t>hwx</w:t>
      </w:r>
      <w:r w:rsidRPr="0075253E">
        <w:rPr>
          <w:rFonts w:ascii="Arial" w:hAnsi="Arial" w:cs="Arial"/>
        </w:rPr>
        <w:t>, a</w:t>
      </w:r>
      <w:r w:rsidRPr="0075253E">
        <w:rPr>
          <w:rFonts w:ascii="Arial" w:hAnsi="Arial" w:cs="Arial"/>
          <w:vertAlign w:val="subscript"/>
        </w:rPr>
        <w:t>hwy</w:t>
      </w:r>
      <w:r w:rsidRPr="0075253E">
        <w:rPr>
          <w:rFonts w:ascii="Arial" w:hAnsi="Arial" w:cs="Arial"/>
        </w:rPr>
        <w:t>, a</w:t>
      </w:r>
      <w:r w:rsidRPr="0075253E">
        <w:rPr>
          <w:rFonts w:ascii="Arial" w:hAnsi="Arial" w:cs="Arial"/>
          <w:vertAlign w:val="subscript"/>
        </w:rPr>
        <w:t>hwz</w:t>
      </w:r>
      <w:r w:rsidRPr="0075253E">
        <w:rPr>
          <w:rFonts w:ascii="Arial" w:hAnsi="Arial" w:cs="Arial"/>
        </w:rPr>
        <w:t>), przekracza 4 m/s</w:t>
      </w:r>
      <w:r w:rsidRPr="0075253E">
        <w:rPr>
          <w:rFonts w:ascii="Arial" w:hAnsi="Arial" w:cs="Arial"/>
          <w:vertAlign w:val="superscript"/>
        </w:rPr>
        <w:t>2</w:t>
      </w:r>
      <w:r w:rsidRPr="0075253E">
        <w:rPr>
          <w:rFonts w:ascii="Arial" w:hAnsi="Arial" w:cs="Arial"/>
        </w:rPr>
        <w:t>;</w:t>
      </w:r>
    </w:p>
    <w:p w14:paraId="7F2DA852"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5) wszystkie prace w warunkach narażenia na drgania o ogólnym oddziaływaniu na organizm człowieka.</w:t>
      </w:r>
    </w:p>
    <w:p w14:paraId="159F5FEE" w14:textId="77777777" w:rsidR="007C6BE5" w:rsidRPr="0075253E" w:rsidRDefault="007C6BE5" w:rsidP="00534A82">
      <w:pPr>
        <w:spacing w:before="120" w:line="360" w:lineRule="auto"/>
        <w:jc w:val="center"/>
        <w:rPr>
          <w:rFonts w:ascii="Arial" w:hAnsi="Arial" w:cs="Arial"/>
        </w:rPr>
      </w:pPr>
      <w:r w:rsidRPr="0075253E">
        <w:rPr>
          <w:rFonts w:ascii="Arial" w:hAnsi="Arial" w:cs="Arial"/>
          <w:b/>
          <w:bCs/>
        </w:rPr>
        <w:t xml:space="preserve"> IV. Prace narażające na działanie pola elektromagnetycznego o częstotliwości od 0 Hz do 300 GHz oraz promieniowania jonizującego</w:t>
      </w:r>
    </w:p>
    <w:p w14:paraId="1E2FF6F8" w14:textId="77777777" w:rsidR="007C6BE5" w:rsidRPr="0075253E" w:rsidRDefault="007C6BE5" w:rsidP="0075253E">
      <w:pPr>
        <w:spacing w:line="360" w:lineRule="auto"/>
        <w:rPr>
          <w:rFonts w:ascii="Arial" w:hAnsi="Arial" w:cs="Arial"/>
        </w:rPr>
      </w:pPr>
      <w:r w:rsidRPr="0075253E">
        <w:rPr>
          <w:rStyle w:val="text-justify"/>
          <w:rFonts w:ascii="Arial" w:hAnsi="Arial" w:cs="Arial"/>
          <w:shd w:val="clear" w:color="auto" w:fill="FFFFFF"/>
        </w:rPr>
        <w:t>1. Dla kobiet w ciąży:</w:t>
      </w:r>
    </w:p>
    <w:p w14:paraId="312242D7"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1) prace w zasięgu pola elektromagnetycznego o natężeniach przekraczających wartości dla strefy bezpiecznej, określone w przepisach w sprawie najwyższych dopuszczalnych stężeń i natężeń czynników szkodliwych dla zdrowia w środowisku pracy;</w:t>
      </w:r>
    </w:p>
    <w:p w14:paraId="0A6AF52B" w14:textId="77777777" w:rsidR="007C6BE5" w:rsidRPr="0075253E" w:rsidRDefault="007C6BE5" w:rsidP="0075253E">
      <w:pPr>
        <w:pStyle w:val="text-justify1"/>
        <w:shd w:val="clear" w:color="auto" w:fill="FFFFFF"/>
        <w:spacing w:before="0" w:after="0" w:line="360" w:lineRule="auto"/>
        <w:ind w:left="212"/>
        <w:jc w:val="both"/>
        <w:rPr>
          <w:rFonts w:ascii="Arial" w:hAnsi="Arial" w:cs="Arial"/>
        </w:rPr>
      </w:pPr>
      <w:r w:rsidRPr="0075253E">
        <w:rPr>
          <w:rFonts w:ascii="Arial" w:hAnsi="Arial" w:cs="Arial"/>
        </w:rPr>
        <w:t>2) prace w warunkach narażenia na promieniowanie jonizujące określonych w przepisach Prawa atomowego.</w:t>
      </w:r>
    </w:p>
    <w:p w14:paraId="444C3BE7"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2. Dla kobiet karmiących dziecko piersią - prace w warunkach narażenia na promieniowanie jonizujące określonych w przepisach Prawa atomowego.</w:t>
      </w:r>
    </w:p>
    <w:p w14:paraId="3BA2D91F" w14:textId="77777777" w:rsidR="007C6BE5" w:rsidRPr="0075253E" w:rsidRDefault="007C6BE5" w:rsidP="00534A82">
      <w:pPr>
        <w:spacing w:before="120" w:line="360" w:lineRule="auto"/>
        <w:rPr>
          <w:rFonts w:ascii="Arial" w:hAnsi="Arial" w:cs="Arial"/>
        </w:rPr>
      </w:pPr>
      <w:r w:rsidRPr="0075253E">
        <w:rPr>
          <w:rFonts w:ascii="Arial" w:hAnsi="Arial" w:cs="Arial"/>
          <w:b/>
          <w:bCs/>
        </w:rPr>
        <w:t>V. Prace w podwyższonym lub obniżonym ciśnieniu</w:t>
      </w:r>
    </w:p>
    <w:p w14:paraId="717049AF" w14:textId="77777777" w:rsidR="007C6BE5" w:rsidRPr="0075253E" w:rsidRDefault="007C6BE5" w:rsidP="0075253E">
      <w:pPr>
        <w:pStyle w:val="text-justify1"/>
        <w:shd w:val="clear" w:color="auto" w:fill="FFFFFF"/>
        <w:spacing w:before="0" w:after="0" w:line="360" w:lineRule="auto"/>
        <w:ind w:left="85"/>
        <w:jc w:val="both"/>
        <w:rPr>
          <w:rFonts w:ascii="Arial" w:hAnsi="Arial" w:cs="Arial"/>
        </w:rPr>
      </w:pPr>
      <w:r w:rsidRPr="0075253E">
        <w:rPr>
          <w:rFonts w:ascii="Arial" w:hAnsi="Arial" w:cs="Arial"/>
        </w:rPr>
        <w:t>Dla kobiet w ciąży i kobiet karmiących dziecko piersią - prace nurków, prace w zbiornikach ciśnieniowych oraz wszystkie prace w warunkach podwyższonego lub obniżonego ciśnienia.</w:t>
      </w:r>
    </w:p>
    <w:p w14:paraId="7BC7AD17" w14:textId="77777777" w:rsidR="007C6BE5" w:rsidRPr="0075253E" w:rsidRDefault="007C6BE5" w:rsidP="00534A82">
      <w:pPr>
        <w:spacing w:before="120" w:line="360" w:lineRule="auto"/>
        <w:rPr>
          <w:rFonts w:ascii="Arial" w:hAnsi="Arial" w:cs="Arial"/>
        </w:rPr>
      </w:pPr>
      <w:r w:rsidRPr="0075253E">
        <w:rPr>
          <w:rFonts w:ascii="Arial" w:hAnsi="Arial" w:cs="Arial"/>
          <w:b/>
          <w:bCs/>
        </w:rPr>
        <w:t xml:space="preserve"> VI. Prace w kontakcie ze szkodliwymi czynnikami biologicznymi</w:t>
      </w:r>
    </w:p>
    <w:p w14:paraId="36484890" w14:textId="77777777" w:rsidR="007C6BE5" w:rsidRPr="0075253E" w:rsidRDefault="007C6BE5" w:rsidP="0075253E">
      <w:pPr>
        <w:spacing w:line="360" w:lineRule="auto"/>
        <w:rPr>
          <w:rFonts w:ascii="Arial" w:hAnsi="Arial" w:cs="Arial"/>
        </w:rPr>
      </w:pPr>
      <w:r w:rsidRPr="0075253E">
        <w:rPr>
          <w:rFonts w:ascii="Arial" w:hAnsi="Arial" w:cs="Arial"/>
        </w:rPr>
        <w:t>1. Dla kobiet w ciąży i kobiet karmiących dziecko piersią:</w:t>
      </w:r>
    </w:p>
    <w:p w14:paraId="0E1483DF" w14:textId="77777777" w:rsidR="007C6BE5" w:rsidRPr="0075253E" w:rsidRDefault="007C6BE5" w:rsidP="0075253E">
      <w:pPr>
        <w:spacing w:line="360" w:lineRule="auto"/>
        <w:rPr>
          <w:rFonts w:ascii="Arial" w:hAnsi="Arial" w:cs="Arial"/>
        </w:rPr>
      </w:pPr>
      <w:r w:rsidRPr="0075253E">
        <w:rPr>
          <w:rFonts w:ascii="Arial" w:hAnsi="Arial" w:cs="Arial"/>
        </w:rPr>
        <w:t>1) prace stwarzające ryzyko zakażenia: wirusem zapalenia wątroby typu B, wirusem ospy wietrznej i półpaśca, wirusem różyczki, wirusem HIV, wirusem cytomegalii, pałeczką listeriozy, toksoplazmą;</w:t>
      </w:r>
    </w:p>
    <w:p w14:paraId="4413C765" w14:textId="77777777" w:rsidR="007C6BE5" w:rsidRPr="0075253E" w:rsidRDefault="007C6BE5" w:rsidP="0075253E">
      <w:pPr>
        <w:spacing w:line="360" w:lineRule="auto"/>
        <w:rPr>
          <w:rFonts w:ascii="Arial" w:hAnsi="Arial" w:cs="Arial"/>
        </w:rPr>
      </w:pPr>
      <w:r w:rsidRPr="0075253E">
        <w:rPr>
          <w:rFonts w:ascii="Arial" w:hAnsi="Arial" w:cs="Arial"/>
        </w:rPr>
        <w:t>2) prace przy obsłudze zwierząt dotkniętych chorobami zakaźnymi lub inwazyjnymi.</w:t>
      </w:r>
    </w:p>
    <w:p w14:paraId="45D54F2C" w14:textId="77777777" w:rsidR="007C6BE5" w:rsidRPr="0075253E" w:rsidRDefault="007C6BE5" w:rsidP="0075253E">
      <w:pPr>
        <w:spacing w:line="360" w:lineRule="auto"/>
        <w:rPr>
          <w:rFonts w:ascii="Arial" w:hAnsi="Arial" w:cs="Arial"/>
        </w:rPr>
      </w:pPr>
      <w:r w:rsidRPr="0075253E">
        <w:rPr>
          <w:rFonts w:ascii="Arial" w:hAnsi="Arial" w:cs="Arial"/>
        </w:rPr>
        <w:t xml:space="preserve">2. Dla kobiet w ciąży - prace w narażeniu na inne czynniki biologiczne zakwalifikowane do grupy 2-4 zagrożenia, zgodnie z przepisami w sprawie szkodliwych czynników biologicznych dla zdrowia w środowisku pracy oraz ochrony zdrowia pracowników zawodowo narażonych na te czynniki - jeżeli wyniki oceny ryzyka zawodowego, z uwzględnieniem działań terapeutycznych wymuszonych określonymi czynnikami </w:t>
      </w:r>
      <w:r w:rsidRPr="0075253E">
        <w:rPr>
          <w:rFonts w:ascii="Arial" w:hAnsi="Arial" w:cs="Arial"/>
        </w:rPr>
        <w:lastRenderedPageBreak/>
        <w:t>biologicznymi, wskażą na niekorzystny wpływ na zdrowie kobiety w ciąży lub przebieg ciąży, w tym rozwój płodu.</w:t>
      </w:r>
    </w:p>
    <w:p w14:paraId="234B30E4" w14:textId="77777777" w:rsidR="007C6BE5" w:rsidRPr="0075253E" w:rsidRDefault="007C6BE5" w:rsidP="00534A82">
      <w:pPr>
        <w:spacing w:before="120" w:line="360" w:lineRule="auto"/>
        <w:rPr>
          <w:rFonts w:ascii="Arial" w:hAnsi="Arial" w:cs="Arial"/>
        </w:rPr>
      </w:pPr>
      <w:r w:rsidRPr="0075253E">
        <w:rPr>
          <w:rFonts w:ascii="Arial" w:hAnsi="Arial" w:cs="Arial"/>
          <w:b/>
          <w:bCs/>
        </w:rPr>
        <w:t>VII. Prace w narażeniu na działanie szkodliwych substancji chemicznych</w:t>
      </w:r>
    </w:p>
    <w:p w14:paraId="169F4F81" w14:textId="77777777" w:rsidR="007C6BE5" w:rsidRPr="0075253E" w:rsidRDefault="007C6BE5" w:rsidP="00096D04">
      <w:pPr>
        <w:spacing w:line="360" w:lineRule="auto"/>
        <w:rPr>
          <w:rFonts w:ascii="Arial" w:hAnsi="Arial" w:cs="Arial"/>
        </w:rPr>
      </w:pPr>
      <w:r w:rsidRPr="0075253E">
        <w:rPr>
          <w:rStyle w:val="text-justify"/>
          <w:rFonts w:ascii="Arial" w:hAnsi="Arial" w:cs="Arial"/>
          <w:shd w:val="clear" w:color="auto" w:fill="FFFFFF"/>
        </w:rPr>
        <w:t>Dla kobiet w ciąży i kobiet karmiących dziecko piersią:</w:t>
      </w:r>
    </w:p>
    <w:p w14:paraId="78B9D5EF" w14:textId="77777777" w:rsidR="007C6BE5" w:rsidRPr="0075253E" w:rsidRDefault="007C6BE5" w:rsidP="00096D04">
      <w:pPr>
        <w:pStyle w:val="text-justify1"/>
        <w:shd w:val="clear" w:color="auto" w:fill="FFFFFF"/>
        <w:spacing w:before="0" w:after="0" w:line="360" w:lineRule="auto"/>
        <w:ind w:left="85"/>
        <w:rPr>
          <w:rFonts w:ascii="Arial" w:hAnsi="Arial" w:cs="Arial"/>
        </w:rPr>
      </w:pPr>
      <w:r w:rsidRPr="0075253E">
        <w:rPr>
          <w:rFonts w:ascii="Arial" w:hAnsi="Arial" w:cs="Arial"/>
        </w:rPr>
        <w:t>1) prace w narażeniu na działanie substancji i mieszanin spełniających kryteria klasyfikacji zgodnie z rozporządzeniem Parlamentu Europejskiego i Rady (WE) nr 1272/2008 z dnia 16 grudnia 2008 r. w sprawie klasyfikacji, oznakowania i pakowania substancji i mieszanin, zmieniającym i uchylającym dyrektywy 67/548/EWG i 1999/45/WE oraz zmieniającym rozporządzenie (WE) nr 1907/2006 (Dz. Urz. UE L 353 z 31.12.2008, str. 1, z późn. zm.) w jednej lub kilku z następujących klas lub kategorii zagrożenia wraz z jednym lub kilkoma następującymi zwrotami wskazującymi rodzaj zagrożenia:</w:t>
      </w:r>
    </w:p>
    <w:p w14:paraId="0C513C5F"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a) działanie mutagenne na komórki rozrodcze, kategoria 1A, 1B lub 2 (H340, H341),</w:t>
      </w:r>
    </w:p>
    <w:p w14:paraId="2385B672"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b) rakotwórczość, kategoria 1A, 1B lub 2 (H350, H350i, H351),</w:t>
      </w:r>
    </w:p>
    <w:p w14:paraId="5BB4F427"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c) działanie szkodliwe na rozrodczość, kategoria 1A, 1B lub 2 albo dodatkowa kategoria szkodliwego wpływu na laktację lub szkodliwego oddziaływania na dzieci karmione piersią (H360, H360D, H360FD, H360Fd, H360Df, H361, H361d, H361fd, H362),</w:t>
      </w:r>
    </w:p>
    <w:p w14:paraId="4807539C"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d) działanie toksyczne na narządy docelowe - narażenie jednorazowe, kategoria 1 lub 2 (H370, H371)</w:t>
      </w:r>
    </w:p>
    <w:p w14:paraId="5C1F6089" w14:textId="77777777" w:rsidR="007C6BE5" w:rsidRPr="0075253E" w:rsidRDefault="007C6BE5" w:rsidP="00096D04">
      <w:pPr>
        <w:pStyle w:val="text-justify1"/>
        <w:shd w:val="clear" w:color="auto" w:fill="FFFFFF"/>
        <w:spacing w:before="0" w:after="0" w:line="360" w:lineRule="auto"/>
        <w:ind w:left="128"/>
        <w:rPr>
          <w:rFonts w:ascii="Arial" w:hAnsi="Arial" w:cs="Arial"/>
        </w:rPr>
      </w:pPr>
      <w:r w:rsidRPr="0075253E">
        <w:rPr>
          <w:rFonts w:ascii="Arial" w:hAnsi="Arial" w:cs="Arial"/>
        </w:rPr>
        <w:t>- niezależnie od ich stężenia w środowisku pracy;</w:t>
      </w:r>
    </w:p>
    <w:p w14:paraId="3AC751F2" w14:textId="77777777" w:rsidR="007C6BE5" w:rsidRPr="0075253E" w:rsidRDefault="007C6BE5" w:rsidP="00096D04">
      <w:pPr>
        <w:pStyle w:val="text-justify1"/>
        <w:shd w:val="clear" w:color="auto" w:fill="FFFFFF"/>
        <w:spacing w:before="0" w:after="0" w:line="360" w:lineRule="auto"/>
        <w:ind w:left="85"/>
        <w:rPr>
          <w:rFonts w:ascii="Arial" w:hAnsi="Arial" w:cs="Arial"/>
        </w:rPr>
      </w:pPr>
      <w:r w:rsidRPr="0075253E">
        <w:rPr>
          <w:rFonts w:ascii="Arial" w:hAnsi="Arial" w:cs="Arial"/>
        </w:rPr>
        <w:t>2) prace w narażeniu na niżej wymienione substancje chemiczne niezależnie od ich stężenia w środowisku pracy:</w:t>
      </w:r>
    </w:p>
    <w:p w14:paraId="0B9F7327"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a) czynniki chemiczne o znanym i niebezpiecznym wchłanianiu przez skórę,</w:t>
      </w:r>
    </w:p>
    <w:p w14:paraId="7F116885"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b) leki cytostatyczne,</w:t>
      </w:r>
    </w:p>
    <w:p w14:paraId="59E3AFD9"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c) mangan,</w:t>
      </w:r>
    </w:p>
    <w:p w14:paraId="0EDE09A7"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d) syntetyczne estrogeny i progesterony,</w:t>
      </w:r>
    </w:p>
    <w:p w14:paraId="7724FBC5"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e) tlenek węgla,</w:t>
      </w:r>
    </w:p>
    <w:p w14:paraId="60DBA5EE"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f) ołów i jego związki organiczne i nieorganiczne,</w:t>
      </w:r>
    </w:p>
    <w:p w14:paraId="657994EB"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g) rtęć i jej związki organiczne i nieorganiczne;</w:t>
      </w:r>
    </w:p>
    <w:p w14:paraId="0452E613" w14:textId="77777777" w:rsidR="007C6BE5" w:rsidRPr="0075253E" w:rsidRDefault="007C6BE5" w:rsidP="00096D04">
      <w:pPr>
        <w:pStyle w:val="text-justify1"/>
        <w:shd w:val="clear" w:color="auto" w:fill="FFFFFF"/>
        <w:spacing w:before="0" w:after="0" w:line="360" w:lineRule="auto"/>
        <w:ind w:left="85"/>
        <w:rPr>
          <w:rFonts w:ascii="Arial" w:hAnsi="Arial" w:cs="Arial"/>
        </w:rPr>
      </w:pPr>
      <w:r w:rsidRPr="0075253E">
        <w:rPr>
          <w:rFonts w:ascii="Arial" w:hAnsi="Arial" w:cs="Arial"/>
        </w:rPr>
        <w:t xml:space="preserve">3) prace w narażeniu na działanie rozpuszczalników organicznych, jeżeli ich stężenia w środowisku pracy przekraczają wartości 1/3 najwyższych dopuszczalnych stężeń, </w:t>
      </w:r>
      <w:r w:rsidRPr="0075253E">
        <w:rPr>
          <w:rFonts w:ascii="Arial" w:hAnsi="Arial" w:cs="Arial"/>
        </w:rPr>
        <w:lastRenderedPageBreak/>
        <w:t>określonych w przepisach w sprawie najwyższych dopuszczalnych stężeń i natężeń czynników szkodliwych dla zdrowia w środowisku pracy;</w:t>
      </w:r>
    </w:p>
    <w:p w14:paraId="7B510D30" w14:textId="77777777" w:rsidR="007C6BE5" w:rsidRPr="0075253E" w:rsidRDefault="007C6BE5" w:rsidP="00096D04">
      <w:pPr>
        <w:pStyle w:val="text-justify1"/>
        <w:shd w:val="clear" w:color="auto" w:fill="FFFFFF"/>
        <w:spacing w:before="0" w:after="0" w:line="360" w:lineRule="auto"/>
        <w:ind w:left="85"/>
        <w:rPr>
          <w:rFonts w:ascii="Arial" w:hAnsi="Arial" w:cs="Arial"/>
        </w:rPr>
      </w:pPr>
      <w:r w:rsidRPr="0075253E">
        <w:rPr>
          <w:rFonts w:ascii="Arial" w:hAnsi="Arial" w:cs="Arial"/>
        </w:rPr>
        <w:t>4) prace lub procesy technologiczne, w których dochodzi do uwalniania substancji chemicznych, ich mieszanin lub czynników o działaniu rakotwórczym lub mutagennym, wymienione w przepisach w sprawie substancji chemicznych, ich mieszanin, czynników lub procesów technologicznych o działaniu rakotwórczym lub mutagennym w środowisku pracy.</w:t>
      </w:r>
    </w:p>
    <w:p w14:paraId="6F73E3AB" w14:textId="77777777" w:rsidR="007C6BE5" w:rsidRPr="0075253E" w:rsidRDefault="007C6BE5" w:rsidP="00096D04">
      <w:pPr>
        <w:spacing w:before="120" w:line="360" w:lineRule="auto"/>
        <w:rPr>
          <w:rFonts w:ascii="Arial" w:hAnsi="Arial" w:cs="Arial"/>
        </w:rPr>
      </w:pPr>
      <w:r w:rsidRPr="0075253E">
        <w:rPr>
          <w:rFonts w:ascii="Arial" w:hAnsi="Arial" w:cs="Arial"/>
          <w:b/>
          <w:bCs/>
        </w:rPr>
        <w:t>VIII. Prace w narażeniu na działanie szkodliwych substancji chemicznych</w:t>
      </w:r>
    </w:p>
    <w:p w14:paraId="4BF2136D" w14:textId="77777777" w:rsidR="007C6BE5" w:rsidRPr="0075253E" w:rsidRDefault="007C6BE5" w:rsidP="00096D04">
      <w:pPr>
        <w:spacing w:line="360" w:lineRule="auto"/>
        <w:rPr>
          <w:rFonts w:ascii="Arial" w:hAnsi="Arial" w:cs="Arial"/>
        </w:rPr>
      </w:pPr>
      <w:r w:rsidRPr="0075253E">
        <w:rPr>
          <w:rStyle w:val="text-justify"/>
          <w:rFonts w:ascii="Arial" w:hAnsi="Arial" w:cs="Arial"/>
          <w:shd w:val="clear" w:color="auto" w:fill="FFFFFF"/>
        </w:rPr>
        <w:t>1. Dla kobiet w ciąży i kobiet karmiących dziecko piersią:</w:t>
      </w:r>
    </w:p>
    <w:p w14:paraId="20E023A0"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1) prace w wykopach oraz w zbiornikach i kanałach;</w:t>
      </w:r>
    </w:p>
    <w:p w14:paraId="51C38199"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2) prace pod ziemią we wszelkiego rodzaju kopalniach;</w:t>
      </w:r>
    </w:p>
    <w:p w14:paraId="544FA791"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3) prace w wymuszonym rytmie pracy (na przykład przy taśmie);</w:t>
      </w:r>
    </w:p>
    <w:p w14:paraId="0EDC4F7A" w14:textId="77777777" w:rsidR="007C6BE5" w:rsidRPr="0075253E" w:rsidRDefault="007C6BE5" w:rsidP="00096D04">
      <w:pPr>
        <w:pStyle w:val="text-justify1"/>
        <w:shd w:val="clear" w:color="auto" w:fill="FFFFFF"/>
        <w:spacing w:before="0" w:after="0" w:line="360" w:lineRule="auto"/>
        <w:ind w:left="212"/>
        <w:rPr>
          <w:rFonts w:ascii="Arial" w:hAnsi="Arial" w:cs="Arial"/>
        </w:rPr>
      </w:pPr>
      <w:r w:rsidRPr="0075253E">
        <w:rPr>
          <w:rFonts w:ascii="Arial" w:hAnsi="Arial" w:cs="Arial"/>
        </w:rPr>
        <w:t>4) inne prace stwarzające ryzyko ciężkiego urazu fizycznego lub psychicznego, w tym gaszenie pożarów, udział w akcjach ratownictwa chemicznego, usuwanie skutków awarii, prace z materiałami wybuchowymi, prace przy uboju zwierząt hodowlanych oraz obsłudze rozpłodników.</w:t>
      </w:r>
    </w:p>
    <w:p w14:paraId="34E1C114" w14:textId="77777777" w:rsidR="007C6BE5" w:rsidRPr="0075253E" w:rsidRDefault="007C6BE5" w:rsidP="00096D04">
      <w:pPr>
        <w:pStyle w:val="text-justify1"/>
        <w:shd w:val="clear" w:color="auto" w:fill="FFFFFF"/>
        <w:spacing w:before="0" w:after="0" w:line="360" w:lineRule="auto"/>
        <w:ind w:left="85"/>
        <w:rPr>
          <w:rFonts w:ascii="Arial" w:hAnsi="Arial" w:cs="Arial"/>
        </w:rPr>
      </w:pPr>
      <w:r w:rsidRPr="0075253E">
        <w:rPr>
          <w:rFonts w:ascii="Arial" w:hAnsi="Arial" w:cs="Arial"/>
        </w:rPr>
        <w:t>2. Dla kobiet w ciąży - praca na wysokości - poza stałymi galeriami, pomostami, podestami i innymi stałymi podwyższeniami, posiadającymi pełne zabezpieczenie przed upadkiem z wysokości (bez potrzeby stosowania środków ochrony indywidualnej przed upadkiem), oraz wchodzenie i schodzenie po drabinach i klamrach.</w:t>
      </w:r>
    </w:p>
    <w:p w14:paraId="53B8FA3A" w14:textId="77777777" w:rsidR="007C6BE5" w:rsidRPr="0075253E" w:rsidRDefault="007C6BE5" w:rsidP="0075253E">
      <w:pPr>
        <w:pageBreakBefore/>
        <w:spacing w:line="360" w:lineRule="auto"/>
        <w:jc w:val="right"/>
        <w:rPr>
          <w:rFonts w:ascii="Arial" w:hAnsi="Arial" w:cs="Arial"/>
        </w:rPr>
      </w:pPr>
      <w:r w:rsidRPr="0075253E">
        <w:rPr>
          <w:rFonts w:ascii="Arial" w:hAnsi="Arial" w:cs="Arial"/>
          <w:sz w:val="22"/>
        </w:rPr>
        <w:lastRenderedPageBreak/>
        <w:t>Załącznik nr 5 do regulaminu pracy Szkoły Podstawowej nr 31 im. Orła Białego w Częstochowie</w:t>
      </w:r>
    </w:p>
    <w:p w14:paraId="7605770E" w14:textId="77777777" w:rsidR="007C6BE5" w:rsidRPr="0075253E" w:rsidRDefault="007C6BE5" w:rsidP="00096D04">
      <w:pPr>
        <w:spacing w:before="240" w:line="360" w:lineRule="auto"/>
        <w:jc w:val="center"/>
        <w:rPr>
          <w:rFonts w:ascii="Arial" w:hAnsi="Arial" w:cs="Arial"/>
        </w:rPr>
      </w:pPr>
      <w:r w:rsidRPr="0075253E">
        <w:rPr>
          <w:rFonts w:ascii="Arial" w:hAnsi="Arial" w:cs="Arial"/>
          <w:b/>
          <w:bCs/>
          <w:sz w:val="28"/>
          <w:szCs w:val="28"/>
        </w:rPr>
        <w:t>Wykaz prac wzbronionych młodocianym</w:t>
      </w:r>
    </w:p>
    <w:p w14:paraId="2AC85D1D" w14:textId="77777777" w:rsidR="007C6BE5" w:rsidRPr="0075253E" w:rsidRDefault="007C6BE5" w:rsidP="00096D04">
      <w:pPr>
        <w:spacing w:line="360" w:lineRule="auto"/>
        <w:rPr>
          <w:rFonts w:ascii="Arial" w:hAnsi="Arial" w:cs="Arial"/>
        </w:rPr>
      </w:pPr>
      <w:r w:rsidRPr="0075253E">
        <w:rPr>
          <w:rFonts w:ascii="Arial" w:hAnsi="Arial" w:cs="Arial"/>
          <w:b/>
          <w:bCs/>
        </w:rPr>
        <w:t>I. Prace związane z nadmiernym wysiłkiem fizycznym, wymuszoną pozycją ciała oraz zagrażające prawidłowemu rozwojowi psychicznemu</w:t>
      </w:r>
    </w:p>
    <w:p w14:paraId="609BB344" w14:textId="77777777" w:rsidR="007C6BE5" w:rsidRPr="0075253E" w:rsidRDefault="007C6BE5" w:rsidP="00096D04">
      <w:pPr>
        <w:spacing w:line="360" w:lineRule="auto"/>
        <w:ind w:firstLine="431"/>
        <w:rPr>
          <w:rFonts w:ascii="Arial" w:hAnsi="Arial" w:cs="Arial"/>
        </w:rPr>
      </w:pPr>
      <w:r w:rsidRPr="0075253E">
        <w:rPr>
          <w:rFonts w:ascii="Arial" w:hAnsi="Arial" w:cs="Arial"/>
          <w:b/>
          <w:bCs/>
        </w:rPr>
        <w:t>1. Prace związane z nadmiernym wysiłkiem fizycznym</w:t>
      </w:r>
    </w:p>
    <w:p w14:paraId="50392998"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w:t>
      </w:r>
      <w:r w:rsidRPr="0075253E">
        <w:rPr>
          <w:rFonts w:ascii="Arial" w:hAnsi="Arial" w:cs="Arial"/>
        </w:rPr>
        <w:tab/>
        <w:t>Prace polegające wyłącznie na podnoszeniu, przenoszeniu i przewożeniu ciężarów oraz prace wymagające powtarzania dużej liczby jednorodnych ruchów.</w:t>
      </w:r>
    </w:p>
    <w:p w14:paraId="3BFD89A8"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Prace, przy których najwyższe wartości obciążenia pracą fizyczną, mierzone wydatkiem energetycznym netto na wykonywanie pracy, przekraczają:</w:t>
      </w:r>
    </w:p>
    <w:p w14:paraId="0896B8E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dla dziewcząt - w odniesieniu do 6-godzinnego dobowego czasu pracy - 2.300 kJ, a w odniesieniu do wysiłków krótkotrwałych 10,5 kJ na minutę,</w:t>
      </w:r>
    </w:p>
    <w:p w14:paraId="1940BC68"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dla chłopców - w odniesieniu do 6-godzinnego dobowego czasu pracy - 3.030 kJ, a w odniesieniu do wysiłków krótkotrwałych 12,6 kJ na minutę.</w:t>
      </w:r>
    </w:p>
    <w:p w14:paraId="63889BA0"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3)</w:t>
      </w:r>
      <w:r w:rsidRPr="0075253E">
        <w:rPr>
          <w:rFonts w:ascii="Arial" w:hAnsi="Arial" w:cs="Arial"/>
        </w:rPr>
        <w:tab/>
        <w:t>Prace załadunkowe i wyładunkowe, przy przewożeniu ciężarów środkami transportu, przy przetaczaniu beczek, bali, kloców itp.</w:t>
      </w:r>
    </w:p>
    <w:p w14:paraId="0AC72BA9"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4)</w:t>
      </w:r>
      <w:r w:rsidRPr="0075253E">
        <w:rPr>
          <w:rFonts w:ascii="Arial" w:hAnsi="Arial" w:cs="Arial"/>
        </w:rPr>
        <w:tab/>
        <w:t>Ręczna obsługa dźwigni, korb i kół sterowniczych, przy której niezbędna jest siła przekraczająca:</w:t>
      </w:r>
    </w:p>
    <w:p w14:paraId="15E2A067"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przy pracy dorywczej (wykonywanej do 4 razy na godzinę, jeżeli łączny czas wykonywania prac nie przekracza połowy dobowego wymiaru czasu pracy młodocianych):</w:t>
      </w:r>
    </w:p>
    <w:p w14:paraId="32305720"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- 70 N,</w:t>
      </w:r>
    </w:p>
    <w:p w14:paraId="038B39F3"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- 100 N,</w:t>
      </w:r>
    </w:p>
    <w:p w14:paraId="0F3AD228"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przy obciążeniu powtarzalnym:</w:t>
      </w:r>
    </w:p>
    <w:p w14:paraId="5E9D08D1"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- 40 N,</w:t>
      </w:r>
    </w:p>
    <w:p w14:paraId="49683449"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- 60 N.</w:t>
      </w:r>
    </w:p>
    <w:p w14:paraId="3DAA9FBF"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5)</w:t>
      </w:r>
      <w:r w:rsidRPr="0075253E">
        <w:rPr>
          <w:rFonts w:ascii="Arial" w:hAnsi="Arial" w:cs="Arial"/>
        </w:rPr>
        <w:tab/>
        <w:t>Nożna obsługa elementów urządzeń (pedałów, przycisków nożnych itp.) wymagająca siły przekraczającej:</w:t>
      </w:r>
    </w:p>
    <w:p w14:paraId="55BF4A5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przy obsłudze dorywczej:</w:t>
      </w:r>
    </w:p>
    <w:p w14:paraId="2692B66E"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- 100 N,</w:t>
      </w:r>
    </w:p>
    <w:p w14:paraId="656D6BDB"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- 170 N,</w:t>
      </w:r>
    </w:p>
    <w:p w14:paraId="31CF9ED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przy obciążeniu powtarzalnym:</w:t>
      </w:r>
    </w:p>
    <w:p w14:paraId="050DF96D"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lastRenderedPageBreak/>
        <w:t>–</w:t>
      </w:r>
      <w:r w:rsidRPr="0075253E">
        <w:rPr>
          <w:rFonts w:ascii="Arial" w:hAnsi="Arial" w:cs="Arial"/>
        </w:rPr>
        <w:tab/>
        <w:t>dla dziewcząt - 70 N,</w:t>
      </w:r>
    </w:p>
    <w:p w14:paraId="0426711D"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- 130 N.</w:t>
      </w:r>
    </w:p>
    <w:p w14:paraId="51CE26F2"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6)</w:t>
      </w:r>
      <w:r w:rsidRPr="0075253E">
        <w:rPr>
          <w:rFonts w:ascii="Arial" w:hAnsi="Arial" w:cs="Arial"/>
        </w:rPr>
        <w:tab/>
        <w:t>Ręczne dźwiganie i przenoszenie przez jedną osobę na odległość powyżej 25 m przedmiotów o masie przekraczającej:</w:t>
      </w:r>
    </w:p>
    <w:p w14:paraId="6CB901B4"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przy pracy dorywczej:</w:t>
      </w:r>
    </w:p>
    <w:p w14:paraId="108356E5"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- 14 kg,</w:t>
      </w:r>
    </w:p>
    <w:p w14:paraId="19A95673"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- 20 kg,</w:t>
      </w:r>
    </w:p>
    <w:p w14:paraId="106649A7"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przy obciążeniu powtarzalnym:</w:t>
      </w:r>
    </w:p>
    <w:p w14:paraId="3F245745"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- 8 kg,</w:t>
      </w:r>
    </w:p>
    <w:p w14:paraId="7034D678"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- 12 kg.</w:t>
      </w:r>
    </w:p>
    <w:p w14:paraId="3614A2B8"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7)</w:t>
      </w:r>
      <w:r w:rsidRPr="0075253E">
        <w:rPr>
          <w:rFonts w:ascii="Arial" w:hAnsi="Arial" w:cs="Arial"/>
        </w:rPr>
        <w:tab/>
        <w:t>Ręczne przenoszenie pod górę, w szczególności po schodach, których wysokość przekracza 5 m, a kąt nachylenia - 30°, ciężarów o masie przekraczającej:</w:t>
      </w:r>
    </w:p>
    <w:p w14:paraId="50B340B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przy pracy dorywczej:</w:t>
      </w:r>
    </w:p>
    <w:p w14:paraId="07C58399"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- 10 kg,</w:t>
      </w:r>
    </w:p>
    <w:p w14:paraId="3F562806"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- 15 kg,</w:t>
      </w:r>
    </w:p>
    <w:p w14:paraId="674A44C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przy obciążeniu powtarzalnym:</w:t>
      </w:r>
    </w:p>
    <w:p w14:paraId="273E1F0D"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dziewcząt - 5 kg,</w:t>
      </w:r>
    </w:p>
    <w:p w14:paraId="153A0081" w14:textId="77777777" w:rsidR="007C6BE5" w:rsidRPr="0075253E" w:rsidRDefault="007C6BE5" w:rsidP="00096D04">
      <w:pPr>
        <w:tabs>
          <w:tab w:val="left" w:pos="907"/>
        </w:tabs>
        <w:spacing w:line="360" w:lineRule="auto"/>
        <w:ind w:left="907" w:hanging="227"/>
        <w:rPr>
          <w:rFonts w:ascii="Arial" w:hAnsi="Arial" w:cs="Arial"/>
        </w:rPr>
      </w:pPr>
      <w:r w:rsidRPr="0075253E">
        <w:rPr>
          <w:rFonts w:ascii="Arial" w:hAnsi="Arial" w:cs="Arial"/>
        </w:rPr>
        <w:t>–</w:t>
      </w:r>
      <w:r w:rsidRPr="0075253E">
        <w:rPr>
          <w:rFonts w:ascii="Arial" w:hAnsi="Arial" w:cs="Arial"/>
        </w:rPr>
        <w:tab/>
        <w:t>dla chłopców - 8 kg.</w:t>
      </w:r>
    </w:p>
    <w:p w14:paraId="6D3212FA"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8)</w:t>
      </w:r>
      <w:r w:rsidRPr="0075253E">
        <w:rPr>
          <w:rFonts w:ascii="Arial" w:hAnsi="Arial" w:cs="Arial"/>
        </w:rPr>
        <w:tab/>
        <w:t>Przewożenie przez dziewczęta ciężarów na taczkach i wózkach 2-kołowych poruszanych ręcznie.</w:t>
      </w:r>
    </w:p>
    <w:p w14:paraId="193D10A9" w14:textId="77777777" w:rsidR="007C6BE5" w:rsidRPr="0075253E" w:rsidRDefault="007C6BE5" w:rsidP="00096D04">
      <w:pPr>
        <w:spacing w:before="240" w:line="360" w:lineRule="auto"/>
        <w:ind w:firstLine="431"/>
        <w:jc w:val="both"/>
        <w:rPr>
          <w:rFonts w:ascii="Arial" w:hAnsi="Arial" w:cs="Arial"/>
        </w:rPr>
      </w:pPr>
      <w:r w:rsidRPr="0075253E">
        <w:rPr>
          <w:rFonts w:ascii="Arial" w:hAnsi="Arial" w:cs="Arial"/>
          <w:b/>
          <w:bCs/>
        </w:rPr>
        <w:t>2. Prace wymagające stale wymuszonej i niewygodnej pozycji ciała</w:t>
      </w:r>
    </w:p>
    <w:p w14:paraId="56B4DA17"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w:t>
      </w:r>
      <w:r w:rsidRPr="0075253E">
        <w:rPr>
          <w:rFonts w:ascii="Arial" w:hAnsi="Arial" w:cs="Arial"/>
        </w:rPr>
        <w:tab/>
        <w:t>Prace wykonywane w pozycji pochylonej lub w przysiadzie.</w:t>
      </w:r>
    </w:p>
    <w:p w14:paraId="731F951F"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Prace wykonywane w pozycji leżącej, na boku lub na wznak, w tym w szczególności przy naprawach pojazdów mechanicznych.</w:t>
      </w:r>
    </w:p>
    <w:p w14:paraId="1DA8AE4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3)</w:t>
      </w:r>
      <w:r w:rsidRPr="0075253E">
        <w:rPr>
          <w:rFonts w:ascii="Arial" w:hAnsi="Arial" w:cs="Arial"/>
        </w:rPr>
        <w:tab/>
        <w:t>Prace wykonywane na kolanach, w tym w szczególności przy ręcznym cyklinowaniu podłóg, przy pracach brukarskich i posadzkarskich.</w:t>
      </w:r>
    </w:p>
    <w:p w14:paraId="7CCFA09F" w14:textId="77777777" w:rsidR="007C6BE5" w:rsidRPr="0075253E" w:rsidRDefault="007C6BE5" w:rsidP="00096D04">
      <w:pPr>
        <w:spacing w:before="240" w:line="360" w:lineRule="auto"/>
        <w:ind w:firstLine="431"/>
        <w:rPr>
          <w:rFonts w:ascii="Arial" w:hAnsi="Arial" w:cs="Arial"/>
        </w:rPr>
      </w:pPr>
      <w:r w:rsidRPr="0075253E">
        <w:rPr>
          <w:rFonts w:ascii="Arial" w:hAnsi="Arial" w:cs="Arial"/>
          <w:b/>
          <w:bCs/>
        </w:rPr>
        <w:t>3. Prace zagrażające prawidłowemu rozwojowi psychicznemu</w:t>
      </w:r>
    </w:p>
    <w:p w14:paraId="4451E295"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w:t>
      </w:r>
      <w:r w:rsidRPr="0075253E">
        <w:rPr>
          <w:rFonts w:ascii="Arial" w:hAnsi="Arial" w:cs="Arial"/>
        </w:rPr>
        <w:tab/>
        <w:t>Prace, przy których mógłby być zagrożony dalszy prawidłowy rozwój psychiczny młodocianych, w szczególności:</w:t>
      </w:r>
    </w:p>
    <w:p w14:paraId="146E3A7C"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lastRenderedPageBreak/>
        <w:t>a)</w:t>
      </w:r>
      <w:r w:rsidRPr="0075253E">
        <w:rPr>
          <w:rFonts w:ascii="Arial" w:hAnsi="Arial" w:cs="Arial"/>
        </w:rPr>
        <w:tab/>
        <w:t>prace związane z produkcją, sprzedażą i konsumpcją wyrobów alkoholowych, w tym obsługa konsumentów w zakładach gastronomicznych,</w:t>
      </w:r>
    </w:p>
    <w:p w14:paraId="63C65E0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prace związane z produkcją, sprzedażą i reklamą wyrobów tytoniowych,</w:t>
      </w:r>
    </w:p>
    <w:p w14:paraId="4C12B246"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prace związane z ubojem i obróbką poubojową zwierząt,</w:t>
      </w:r>
    </w:p>
    <w:p w14:paraId="044DFEF3"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d)</w:t>
      </w:r>
      <w:r w:rsidRPr="0075253E">
        <w:rPr>
          <w:rFonts w:ascii="Arial" w:hAnsi="Arial" w:cs="Arial"/>
        </w:rPr>
        <w:tab/>
        <w:t>obsługa zakładów kąpielowych i łaźni,</w:t>
      </w:r>
    </w:p>
    <w:p w14:paraId="3F3A69BF"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e)</w:t>
      </w:r>
      <w:r w:rsidRPr="0075253E">
        <w:rPr>
          <w:rFonts w:ascii="Arial" w:hAnsi="Arial" w:cs="Arial"/>
        </w:rPr>
        <w:tab/>
        <w:t>prace rakarzy,</w:t>
      </w:r>
    </w:p>
    <w:p w14:paraId="3EF7AA7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f)</w:t>
      </w:r>
      <w:r w:rsidRPr="0075253E">
        <w:rPr>
          <w:rFonts w:ascii="Arial" w:hAnsi="Arial" w:cs="Arial"/>
        </w:rPr>
        <w:tab/>
        <w:t>prace przy sztucznym unasiennianiu zwierząt,</w:t>
      </w:r>
    </w:p>
    <w:p w14:paraId="3E5273AA"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g)</w:t>
      </w:r>
      <w:r w:rsidRPr="0075253E">
        <w:rPr>
          <w:rFonts w:ascii="Arial" w:hAnsi="Arial" w:cs="Arial"/>
        </w:rPr>
        <w:tab/>
        <w:t>prace w szpitalach (oddziałach) dla nerwowo i psychicznie chorych.</w:t>
      </w:r>
    </w:p>
    <w:p w14:paraId="7C2C0696"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Prace w warunkach mogących stanowić nadmierne obciążenie psychiczne, w szczególności:</w:t>
      </w:r>
    </w:p>
    <w:p w14:paraId="4005B3C9"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wymagające odbioru i przetwarzania dużej liczby lub szybko po sobie następujących informacji i podejmowania decyzji mogących spowodować groźne następstwa, szczególnie w sytuacjach przymusu czasowego, w tym związane z obsługą urządzeń sterowniczych,</w:t>
      </w:r>
    </w:p>
    <w:p w14:paraId="35CEF346"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wymuszone przez rytm pracy maszyn i wynagradzane w zależności od osiąganych rezultatów.";</w:t>
      </w:r>
    </w:p>
    <w:p w14:paraId="5F578252"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3)</w:t>
      </w:r>
      <w:r w:rsidRPr="0075253E">
        <w:rPr>
          <w:rFonts w:ascii="Arial" w:hAnsi="Arial" w:cs="Arial"/>
        </w:rPr>
        <w:tab/>
        <w:t>Prace pokojowych w domach wczasowych i turystycznych, pensjonatach i hotelach, w tym hotelach robotniczych.</w:t>
      </w:r>
    </w:p>
    <w:p w14:paraId="3B2F5EFA"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4)</w:t>
      </w:r>
      <w:r w:rsidRPr="0075253E">
        <w:rPr>
          <w:rFonts w:ascii="Arial" w:hAnsi="Arial" w:cs="Arial"/>
        </w:rPr>
        <w:tab/>
        <w:t>Udział w występach tancerzy w zakładach gastronomicznych.</w:t>
      </w:r>
    </w:p>
    <w:p w14:paraId="07375F52" w14:textId="77777777" w:rsidR="007C6BE5" w:rsidRPr="0075253E" w:rsidRDefault="007C6BE5" w:rsidP="00096D04">
      <w:pPr>
        <w:spacing w:before="240" w:line="360" w:lineRule="auto"/>
        <w:rPr>
          <w:rFonts w:ascii="Arial" w:hAnsi="Arial" w:cs="Arial"/>
        </w:rPr>
      </w:pPr>
      <w:r w:rsidRPr="0075253E">
        <w:rPr>
          <w:rFonts w:ascii="Arial" w:hAnsi="Arial" w:cs="Arial"/>
          <w:b/>
          <w:bCs/>
        </w:rPr>
        <w:t xml:space="preserve">II. Prace w narażeniu na szkodliwe działanie czynników chemicznych, fizycznych </w:t>
      </w:r>
      <w:r w:rsidRPr="0075253E">
        <w:rPr>
          <w:rFonts w:ascii="Arial" w:hAnsi="Arial" w:cs="Arial"/>
          <w:b/>
          <w:bCs/>
        </w:rPr>
        <w:br/>
        <w:t>i biologicznych</w:t>
      </w:r>
    </w:p>
    <w:p w14:paraId="149AAAC9" w14:textId="77777777" w:rsidR="007C6BE5" w:rsidRPr="0075253E" w:rsidRDefault="007C6BE5" w:rsidP="00096D04">
      <w:pPr>
        <w:spacing w:line="360" w:lineRule="auto"/>
        <w:ind w:firstLine="426"/>
        <w:rPr>
          <w:rFonts w:ascii="Arial" w:hAnsi="Arial" w:cs="Arial"/>
        </w:rPr>
      </w:pPr>
      <w:r w:rsidRPr="0075253E">
        <w:rPr>
          <w:rFonts w:ascii="Arial" w:hAnsi="Arial" w:cs="Arial"/>
          <w:b/>
          <w:bCs/>
        </w:rPr>
        <w:t>1. Prace w narażeniu na szkodliwe działanie czynników chemicznych</w:t>
      </w:r>
    </w:p>
    <w:p w14:paraId="0C969373" w14:textId="77777777" w:rsidR="007C6BE5" w:rsidRPr="0075253E" w:rsidRDefault="007C6BE5" w:rsidP="00096D04">
      <w:pPr>
        <w:spacing w:line="360" w:lineRule="auto"/>
        <w:ind w:firstLine="426"/>
        <w:rPr>
          <w:rFonts w:ascii="Arial" w:hAnsi="Arial" w:cs="Arial"/>
        </w:rPr>
      </w:pPr>
      <w:r w:rsidRPr="0075253E">
        <w:rPr>
          <w:rFonts w:ascii="Arial" w:hAnsi="Arial" w:cs="Arial"/>
          <w:bCs/>
        </w:rPr>
        <w:t>1) Prace w narażeniu na działanie substancji lub mieszanin spełniających kryteria klasyfikacji zgodnie z rozporządzeniem Parlamentu Europejskiego i Rady (WE) nr 1272/2008 z dnia 16 grudnia 2008 r. w sprawie klasyfikacji, oznakowania i pakowania substancji i mieszanin, zmieniającym i uchylającym dyrektywy 67/548/EWG i 1999/45/WE oraz zmieniającym rozporządzenie (WE) nr 1907/2006 (Dz. Urz. UE L 353 z 31.12.2008, str. 1, z późn. zm.) w jednej lub kilku z następujących klas lub kategorii zagrożenia wraz z jednym lub kilkoma następującymi zwrotami wskazującymi rodzaj zagrożenia:</w:t>
      </w:r>
    </w:p>
    <w:p w14:paraId="07A35F9F" w14:textId="77777777" w:rsidR="007C6BE5" w:rsidRPr="0075253E" w:rsidRDefault="007C6BE5" w:rsidP="00096D04">
      <w:pPr>
        <w:spacing w:line="360" w:lineRule="auto"/>
        <w:ind w:firstLine="426"/>
        <w:rPr>
          <w:rFonts w:ascii="Arial" w:hAnsi="Arial" w:cs="Arial"/>
        </w:rPr>
      </w:pPr>
      <w:r w:rsidRPr="0075253E">
        <w:rPr>
          <w:rFonts w:ascii="Arial" w:hAnsi="Arial" w:cs="Arial"/>
          <w:bCs/>
        </w:rPr>
        <w:t>a) toksyczność ostra, kategoria 1, 2 lub 3 (H300, H310, H330, H301, H311, H331),</w:t>
      </w:r>
    </w:p>
    <w:p w14:paraId="21981D1F" w14:textId="77777777" w:rsidR="007C6BE5" w:rsidRPr="0075253E" w:rsidRDefault="007C6BE5" w:rsidP="00096D04">
      <w:pPr>
        <w:spacing w:line="360" w:lineRule="auto"/>
        <w:ind w:firstLine="426"/>
        <w:rPr>
          <w:rFonts w:ascii="Arial" w:hAnsi="Arial" w:cs="Arial"/>
        </w:rPr>
      </w:pPr>
      <w:r w:rsidRPr="0075253E">
        <w:rPr>
          <w:rFonts w:ascii="Arial" w:hAnsi="Arial" w:cs="Arial"/>
          <w:bCs/>
        </w:rPr>
        <w:t>b) działanie żrące na skórę, kategoria 1A, 1B lub 1C (H314),</w:t>
      </w:r>
    </w:p>
    <w:p w14:paraId="63A1F73D" w14:textId="77777777" w:rsidR="007C6BE5" w:rsidRPr="0075253E" w:rsidRDefault="007C6BE5" w:rsidP="00096D04">
      <w:pPr>
        <w:spacing w:line="360" w:lineRule="auto"/>
        <w:ind w:firstLine="426"/>
        <w:rPr>
          <w:rFonts w:ascii="Arial" w:hAnsi="Arial" w:cs="Arial"/>
        </w:rPr>
      </w:pPr>
      <w:r w:rsidRPr="0075253E">
        <w:rPr>
          <w:rFonts w:ascii="Arial" w:hAnsi="Arial" w:cs="Arial"/>
          <w:bCs/>
        </w:rPr>
        <w:lastRenderedPageBreak/>
        <w:t>c) gaz łatwopalny, kategoria 1 lub 2 (H220, H221),</w:t>
      </w:r>
    </w:p>
    <w:p w14:paraId="5796DC37" w14:textId="77777777" w:rsidR="007C6BE5" w:rsidRPr="0075253E" w:rsidRDefault="007C6BE5" w:rsidP="00096D04">
      <w:pPr>
        <w:spacing w:line="360" w:lineRule="auto"/>
        <w:ind w:firstLine="426"/>
        <w:rPr>
          <w:rFonts w:ascii="Arial" w:hAnsi="Arial" w:cs="Arial"/>
        </w:rPr>
      </w:pPr>
      <w:r w:rsidRPr="0075253E">
        <w:rPr>
          <w:rFonts w:ascii="Arial" w:hAnsi="Arial" w:cs="Arial"/>
          <w:bCs/>
        </w:rPr>
        <w:t>d) łatwopalne aerozole, kategoria 1 (H222),</w:t>
      </w:r>
    </w:p>
    <w:p w14:paraId="518B09E3" w14:textId="77777777" w:rsidR="007C6BE5" w:rsidRPr="0075253E" w:rsidRDefault="007C6BE5" w:rsidP="00096D04">
      <w:pPr>
        <w:spacing w:line="360" w:lineRule="auto"/>
        <w:ind w:firstLine="426"/>
        <w:rPr>
          <w:rFonts w:ascii="Arial" w:hAnsi="Arial" w:cs="Arial"/>
        </w:rPr>
      </w:pPr>
      <w:r w:rsidRPr="0075253E">
        <w:rPr>
          <w:rFonts w:ascii="Arial" w:hAnsi="Arial" w:cs="Arial"/>
          <w:bCs/>
        </w:rPr>
        <w:t>e) ciecz łatwopalna, kategoria 1 lub 2 (H224, H225),</w:t>
      </w:r>
    </w:p>
    <w:p w14:paraId="5E07367C" w14:textId="77777777" w:rsidR="007C6BE5" w:rsidRPr="0075253E" w:rsidRDefault="007C6BE5" w:rsidP="00096D04">
      <w:pPr>
        <w:spacing w:line="360" w:lineRule="auto"/>
        <w:ind w:firstLine="426"/>
        <w:rPr>
          <w:rFonts w:ascii="Arial" w:hAnsi="Arial" w:cs="Arial"/>
        </w:rPr>
      </w:pPr>
      <w:r w:rsidRPr="0075253E">
        <w:rPr>
          <w:rFonts w:ascii="Arial" w:hAnsi="Arial" w:cs="Arial"/>
          <w:bCs/>
        </w:rPr>
        <w:t>f) materiały wybuchowe, kategorie "niestabilny materiał wybuchowy" lub materiały wybuchowe podklasy 1.1, 1.2, 1.3, 1.4, 1.5 (H200, H201, H202, H203, H204, H205),</w:t>
      </w:r>
    </w:p>
    <w:p w14:paraId="55C217E6" w14:textId="77777777" w:rsidR="007C6BE5" w:rsidRPr="0075253E" w:rsidRDefault="007C6BE5" w:rsidP="00096D04">
      <w:pPr>
        <w:spacing w:line="360" w:lineRule="auto"/>
        <w:ind w:firstLine="426"/>
        <w:rPr>
          <w:rFonts w:ascii="Arial" w:hAnsi="Arial" w:cs="Arial"/>
        </w:rPr>
      </w:pPr>
      <w:r w:rsidRPr="0075253E">
        <w:rPr>
          <w:rFonts w:ascii="Arial" w:hAnsi="Arial" w:cs="Arial"/>
          <w:bCs/>
        </w:rPr>
        <w:t>g) substancje i mieszaniny samoreaktywne typów A, B, C lub D (H240, H241, H242),</w:t>
      </w:r>
    </w:p>
    <w:p w14:paraId="121BBF21" w14:textId="77777777" w:rsidR="007C6BE5" w:rsidRPr="0075253E" w:rsidRDefault="007C6BE5" w:rsidP="00096D04">
      <w:pPr>
        <w:spacing w:line="360" w:lineRule="auto"/>
        <w:ind w:firstLine="426"/>
        <w:rPr>
          <w:rFonts w:ascii="Arial" w:hAnsi="Arial" w:cs="Arial"/>
        </w:rPr>
      </w:pPr>
      <w:r w:rsidRPr="0075253E">
        <w:rPr>
          <w:rFonts w:ascii="Arial" w:hAnsi="Arial" w:cs="Arial"/>
          <w:bCs/>
        </w:rPr>
        <w:t>h) nadtlenki organiczne typu A lub B (H240, H241),</w:t>
      </w:r>
    </w:p>
    <w:p w14:paraId="4D801008" w14:textId="77777777" w:rsidR="007C6BE5" w:rsidRPr="0075253E" w:rsidRDefault="007C6BE5" w:rsidP="00096D04">
      <w:pPr>
        <w:spacing w:line="360" w:lineRule="auto"/>
        <w:ind w:firstLine="426"/>
        <w:rPr>
          <w:rFonts w:ascii="Arial" w:hAnsi="Arial" w:cs="Arial"/>
        </w:rPr>
      </w:pPr>
      <w:r w:rsidRPr="0075253E">
        <w:rPr>
          <w:rFonts w:ascii="Arial" w:hAnsi="Arial" w:cs="Arial"/>
          <w:bCs/>
        </w:rPr>
        <w:t>i) działanie toksyczne na narządy docelowe po narażeniu jednorazowym, kategoria 1 lub 2 (H370, H371),</w:t>
      </w:r>
    </w:p>
    <w:p w14:paraId="44F3E1D7" w14:textId="77777777" w:rsidR="007C6BE5" w:rsidRPr="0075253E" w:rsidRDefault="007C6BE5" w:rsidP="00096D04">
      <w:pPr>
        <w:spacing w:line="360" w:lineRule="auto"/>
        <w:ind w:firstLine="426"/>
        <w:rPr>
          <w:rFonts w:ascii="Arial" w:hAnsi="Arial" w:cs="Arial"/>
        </w:rPr>
      </w:pPr>
      <w:r w:rsidRPr="0075253E">
        <w:rPr>
          <w:rFonts w:ascii="Arial" w:hAnsi="Arial" w:cs="Arial"/>
          <w:bCs/>
        </w:rPr>
        <w:t>j) działanie toksyczne na narządy docelowe po narażeniu powtarzanym, kategoria 1 lub 2 (H372, H373),</w:t>
      </w:r>
    </w:p>
    <w:p w14:paraId="5B2BD443" w14:textId="77777777" w:rsidR="007C6BE5" w:rsidRPr="0075253E" w:rsidRDefault="007C6BE5" w:rsidP="00096D04">
      <w:pPr>
        <w:spacing w:line="360" w:lineRule="auto"/>
        <w:ind w:firstLine="426"/>
        <w:rPr>
          <w:rFonts w:ascii="Arial" w:hAnsi="Arial" w:cs="Arial"/>
        </w:rPr>
      </w:pPr>
      <w:r w:rsidRPr="0075253E">
        <w:rPr>
          <w:rFonts w:ascii="Arial" w:hAnsi="Arial" w:cs="Arial"/>
          <w:bCs/>
        </w:rPr>
        <w:t>k) działanie uczulające na drogi oddechowe, kategoria 1, podkategoria 1A lub 1B (H334),</w:t>
      </w:r>
    </w:p>
    <w:p w14:paraId="3B7B0268" w14:textId="77777777" w:rsidR="007C6BE5" w:rsidRPr="0075253E" w:rsidRDefault="007C6BE5" w:rsidP="00096D04">
      <w:pPr>
        <w:spacing w:line="360" w:lineRule="auto"/>
        <w:ind w:firstLine="426"/>
        <w:rPr>
          <w:rFonts w:ascii="Arial" w:hAnsi="Arial" w:cs="Arial"/>
        </w:rPr>
      </w:pPr>
      <w:r w:rsidRPr="0075253E">
        <w:rPr>
          <w:rFonts w:ascii="Arial" w:hAnsi="Arial" w:cs="Arial"/>
          <w:bCs/>
        </w:rPr>
        <w:t>l) działanie uczulające na skórę, kategoria 1, podkategoria 1A lub 1B (H317),</w:t>
      </w:r>
    </w:p>
    <w:p w14:paraId="7918111E" w14:textId="77777777" w:rsidR="007C6BE5" w:rsidRPr="0075253E" w:rsidRDefault="007C6BE5" w:rsidP="00096D04">
      <w:pPr>
        <w:spacing w:line="360" w:lineRule="auto"/>
        <w:ind w:firstLine="426"/>
        <w:rPr>
          <w:rFonts w:ascii="Arial" w:hAnsi="Arial" w:cs="Arial"/>
        </w:rPr>
      </w:pPr>
      <w:r w:rsidRPr="0075253E">
        <w:rPr>
          <w:rFonts w:ascii="Arial" w:hAnsi="Arial" w:cs="Arial"/>
          <w:bCs/>
        </w:rPr>
        <w:t>m) rakotwórczość, kategoria 1A, 1B lub 2 (H350, H350i, H351),</w:t>
      </w:r>
    </w:p>
    <w:p w14:paraId="2B5594BA" w14:textId="77777777" w:rsidR="007C6BE5" w:rsidRPr="0075253E" w:rsidRDefault="007C6BE5" w:rsidP="00096D04">
      <w:pPr>
        <w:spacing w:line="360" w:lineRule="auto"/>
        <w:ind w:firstLine="426"/>
        <w:rPr>
          <w:rFonts w:ascii="Arial" w:hAnsi="Arial" w:cs="Arial"/>
        </w:rPr>
      </w:pPr>
      <w:r w:rsidRPr="0075253E">
        <w:rPr>
          <w:rFonts w:ascii="Arial" w:hAnsi="Arial" w:cs="Arial"/>
          <w:bCs/>
        </w:rPr>
        <w:t>n) działanie mutagenne na komórki rozrodcze, kategoria 1A, 1B lub 2 (H340, H341),</w:t>
      </w:r>
    </w:p>
    <w:p w14:paraId="0D375B8C" w14:textId="77777777" w:rsidR="007C6BE5" w:rsidRPr="0075253E" w:rsidRDefault="007C6BE5" w:rsidP="00096D04">
      <w:pPr>
        <w:spacing w:line="360" w:lineRule="auto"/>
        <w:ind w:firstLine="426"/>
        <w:rPr>
          <w:rFonts w:ascii="Arial" w:hAnsi="Arial" w:cs="Arial"/>
        </w:rPr>
      </w:pPr>
      <w:r w:rsidRPr="0075253E">
        <w:rPr>
          <w:rFonts w:ascii="Arial" w:hAnsi="Arial" w:cs="Arial"/>
          <w:bCs/>
        </w:rPr>
        <w:t>o) działanie szkodliwe na rozrodczość, kategoria 1A lub 1B (H360, H360F, H360FD, H360Fd, H360D, H360Df).</w:t>
      </w:r>
    </w:p>
    <w:p w14:paraId="1FBFB146" w14:textId="77777777" w:rsidR="007C6BE5" w:rsidRPr="0075253E" w:rsidRDefault="007C6BE5" w:rsidP="00096D04">
      <w:pPr>
        <w:spacing w:line="360" w:lineRule="auto"/>
        <w:ind w:firstLine="426"/>
        <w:rPr>
          <w:rFonts w:ascii="Arial" w:hAnsi="Arial" w:cs="Arial"/>
        </w:rPr>
      </w:pPr>
      <w:r w:rsidRPr="0075253E">
        <w:rPr>
          <w:rFonts w:ascii="Arial" w:hAnsi="Arial" w:cs="Arial"/>
          <w:bCs/>
        </w:rPr>
        <w:t>2) Prace w narażeniu na substancje, mieszaniny lub procesy technologiczne o działaniu rakotwórczym lub mutagennym, określone w przepisach w sprawie substancji chemicznych, ich mieszanin, czynników lub procesów technologicznych o działaniu rakotwórczym lub mutagennym w środowisku pracy, a także prace w narażeniu na substancje lub mieszaniny powstające w tych procesach.</w:t>
      </w:r>
    </w:p>
    <w:p w14:paraId="180092BD" w14:textId="77777777" w:rsidR="007C6BE5" w:rsidRPr="0075253E" w:rsidRDefault="007C6BE5" w:rsidP="00096D04">
      <w:pPr>
        <w:spacing w:line="360" w:lineRule="auto"/>
        <w:ind w:firstLine="426"/>
        <w:rPr>
          <w:rFonts w:ascii="Arial" w:hAnsi="Arial" w:cs="Arial"/>
        </w:rPr>
      </w:pPr>
      <w:r w:rsidRPr="0075253E">
        <w:rPr>
          <w:rFonts w:ascii="Arial" w:hAnsi="Arial" w:cs="Arial"/>
          <w:bCs/>
        </w:rPr>
        <w:t>3) Prace w narażeniu na ołów lub jego związki, w zakresie, w jakim czynniki, o których mowa, są wchłaniane przez ludzki organizm.</w:t>
      </w:r>
    </w:p>
    <w:p w14:paraId="690A1B00" w14:textId="77777777" w:rsidR="007C6BE5" w:rsidRPr="0075253E" w:rsidRDefault="007C6BE5" w:rsidP="00096D04">
      <w:pPr>
        <w:spacing w:line="360" w:lineRule="auto"/>
        <w:ind w:firstLine="426"/>
        <w:rPr>
          <w:rFonts w:ascii="Arial" w:hAnsi="Arial" w:cs="Arial"/>
        </w:rPr>
      </w:pPr>
      <w:r w:rsidRPr="0075253E">
        <w:rPr>
          <w:rFonts w:ascii="Arial" w:hAnsi="Arial" w:cs="Arial"/>
          <w:bCs/>
        </w:rPr>
        <w:t>4) Prace w narażeniu na azbest.</w:t>
      </w:r>
    </w:p>
    <w:p w14:paraId="43BAADA2" w14:textId="77777777" w:rsidR="007C6BE5" w:rsidRPr="0075253E" w:rsidRDefault="007C6BE5" w:rsidP="00096D04">
      <w:pPr>
        <w:spacing w:line="360" w:lineRule="auto"/>
        <w:ind w:firstLine="426"/>
        <w:rPr>
          <w:rFonts w:ascii="Arial" w:hAnsi="Arial" w:cs="Arial"/>
        </w:rPr>
      </w:pPr>
      <w:r w:rsidRPr="0075253E">
        <w:rPr>
          <w:rFonts w:ascii="Arial" w:hAnsi="Arial" w:cs="Arial"/>
          <w:bCs/>
        </w:rPr>
        <w:t>5) Prace z kadziami, zbiornikami lub pojemnikami zawierającymi czynniki chemiczne, o których mowa w pkt 1-4.</w:t>
      </w:r>
    </w:p>
    <w:p w14:paraId="6BA40980" w14:textId="77777777" w:rsidR="007C6BE5" w:rsidRPr="0075253E" w:rsidRDefault="007C6BE5" w:rsidP="00096D04">
      <w:pPr>
        <w:spacing w:line="360" w:lineRule="auto"/>
        <w:ind w:firstLine="426"/>
        <w:rPr>
          <w:rFonts w:ascii="Arial" w:hAnsi="Arial" w:cs="Arial"/>
        </w:rPr>
      </w:pPr>
      <w:r w:rsidRPr="0075253E">
        <w:rPr>
          <w:rFonts w:ascii="Arial" w:hAnsi="Arial" w:cs="Arial"/>
          <w:bCs/>
        </w:rPr>
        <w:t>6) Prace w kontakcie z lekami psychotropowymi.</w:t>
      </w:r>
    </w:p>
    <w:p w14:paraId="0D038CDB" w14:textId="77777777" w:rsidR="007C6BE5" w:rsidRPr="0075253E" w:rsidRDefault="007C6BE5" w:rsidP="00096D04">
      <w:pPr>
        <w:spacing w:before="240" w:line="360" w:lineRule="auto"/>
        <w:ind w:firstLine="431"/>
        <w:jc w:val="both"/>
        <w:rPr>
          <w:rFonts w:ascii="Arial" w:hAnsi="Arial" w:cs="Arial"/>
        </w:rPr>
      </w:pPr>
      <w:r w:rsidRPr="0075253E">
        <w:rPr>
          <w:rFonts w:ascii="Arial" w:hAnsi="Arial" w:cs="Arial"/>
          <w:b/>
          <w:bCs/>
        </w:rPr>
        <w:t>2. Prace w narażeniu na szkodliwe działanie pyłów</w:t>
      </w:r>
    </w:p>
    <w:p w14:paraId="5C3F5EB6" w14:textId="77777777" w:rsidR="007C6BE5" w:rsidRPr="0075253E" w:rsidRDefault="007C6BE5" w:rsidP="0075253E">
      <w:pPr>
        <w:spacing w:line="360" w:lineRule="auto"/>
        <w:ind w:firstLine="426"/>
        <w:jc w:val="both"/>
        <w:rPr>
          <w:rFonts w:ascii="Arial" w:hAnsi="Arial" w:cs="Arial"/>
        </w:rPr>
      </w:pPr>
      <w:r w:rsidRPr="0075253E">
        <w:rPr>
          <w:rFonts w:ascii="Arial" w:hAnsi="Arial" w:cs="Arial"/>
        </w:rPr>
        <w:t>Prace w środowisku, w którym występuje narażenie na szkodliwy wpływ:</w:t>
      </w:r>
    </w:p>
    <w:p w14:paraId="06214BF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lastRenderedPageBreak/>
        <w:tab/>
        <w:t>1)</w:t>
      </w:r>
      <w:r w:rsidRPr="0075253E">
        <w:rPr>
          <w:rFonts w:ascii="Arial" w:hAnsi="Arial" w:cs="Arial"/>
        </w:rPr>
        <w:tab/>
        <w:t>pyłów o działaniu zwłókniającym i drażniącym, których stężenia przekraczają 2/3 wartości najwyższych dopuszczalnych stężeń określonych w przepisach w sprawie najwyższych dopuszczalnych stężeń i natężeń czynników szkodliwych dla zdrowia w środowisku pracy;</w:t>
      </w:r>
    </w:p>
    <w:p w14:paraId="466B8F5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pyłów o działaniu uczulającym;</w:t>
      </w:r>
    </w:p>
    <w:p w14:paraId="2766727E"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3)</w:t>
      </w:r>
      <w:r w:rsidRPr="0075253E">
        <w:rPr>
          <w:rFonts w:ascii="Arial" w:hAnsi="Arial" w:cs="Arial"/>
        </w:rPr>
        <w:tab/>
        <w:t>pyłów o działaniu rakotwórczym lub mutagennym, określonych w przepisach w sprawie substancji chemicznych, ich mieszanin, czynników lub procesów technologicznych o działaniu rakotwórczym lub mutagennym w środowisku pracy.</w:t>
      </w:r>
    </w:p>
    <w:p w14:paraId="48074C3D" w14:textId="77777777" w:rsidR="007C6BE5" w:rsidRPr="0075253E" w:rsidRDefault="007C6BE5" w:rsidP="00096D04">
      <w:pPr>
        <w:spacing w:before="240" w:line="360" w:lineRule="auto"/>
        <w:ind w:firstLine="431"/>
        <w:rPr>
          <w:rFonts w:ascii="Arial" w:hAnsi="Arial" w:cs="Arial"/>
        </w:rPr>
      </w:pPr>
      <w:r w:rsidRPr="0075253E">
        <w:rPr>
          <w:rFonts w:ascii="Arial" w:hAnsi="Arial" w:cs="Arial"/>
          <w:b/>
          <w:bCs/>
        </w:rPr>
        <w:t>3. Prace w narażeniu na szkodliwe działanie czynników fizycznych</w:t>
      </w:r>
    </w:p>
    <w:p w14:paraId="5B048D56"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w:t>
      </w:r>
      <w:r w:rsidRPr="0075253E">
        <w:rPr>
          <w:rFonts w:ascii="Arial" w:hAnsi="Arial" w:cs="Arial"/>
        </w:rPr>
        <w:tab/>
        <w:t>Prace w zasięgu pól elektromagnetycznych o natężeniach przekraczających wartości dla strefy bezpiecznej, określone w przepisach w sprawie najwyższych dopuszczalnych stężeń i natężeń czynników szkodliwych dla zdrowia w środowisku pracy.</w:t>
      </w:r>
    </w:p>
    <w:p w14:paraId="58AEF987"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Prace w warunkach narażenia na promieniowanie jonizujące na poziomie przekraczającym dopuszczalne wartości dawek granicznych określone w przepisach prawa atomowego.</w:t>
      </w:r>
    </w:p>
    <w:p w14:paraId="4BA78F5A"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3)</w:t>
      </w:r>
      <w:r w:rsidRPr="0075253E">
        <w:rPr>
          <w:rFonts w:ascii="Arial" w:hAnsi="Arial" w:cs="Arial"/>
        </w:rPr>
        <w:tab/>
        <w:t>Prace w warunkach narażenia na promieniowanie laserowe.</w:t>
      </w:r>
    </w:p>
    <w:p w14:paraId="76334B5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4)</w:t>
      </w:r>
      <w:r w:rsidRPr="0075253E">
        <w:rPr>
          <w:rFonts w:ascii="Arial" w:hAnsi="Arial" w:cs="Arial"/>
        </w:rPr>
        <w:tab/>
        <w:t>Prace w warunkach narażenia na promieniowanie nadfioletowe, zwłaszcza emitowane przez technologiczne urządzenia przemysłowe, w tym w szczególności przy spawaniu, cięciu i napawaniu metali.</w:t>
      </w:r>
    </w:p>
    <w:p w14:paraId="28DDDB57"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5)</w:t>
      </w:r>
      <w:r w:rsidRPr="0075253E">
        <w:rPr>
          <w:rFonts w:ascii="Arial" w:hAnsi="Arial" w:cs="Arial"/>
        </w:rPr>
        <w:tab/>
        <w:t>Prace w warunkach narażenia na promieniowanie podczerwone, w tym w szczególności przy piecach hutniczych i grzewczych oraz spiekaniu, odlewaniu, walcowaniu i kuciu metali.</w:t>
      </w:r>
    </w:p>
    <w:p w14:paraId="62345BF7"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6)</w:t>
      </w:r>
      <w:r w:rsidRPr="0075253E">
        <w:rPr>
          <w:rFonts w:ascii="Arial" w:hAnsi="Arial" w:cs="Arial"/>
        </w:rPr>
        <w:tab/>
        <w:t>Prace w warunkach narażenia na hałas, którego:</w:t>
      </w:r>
    </w:p>
    <w:p w14:paraId="0DB8F7E3"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poziom ekspozycji odniesiony do 8-godzinnego dobowego lub do przeciętnego tygodniowego, określonego w Kodeksie pracy, wymiaru czasu pracy przekracza wartość 80 dB,</w:t>
      </w:r>
    </w:p>
    <w:p w14:paraId="0C0A7B3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szczytowy poziom dźwięku C przekracza wartość 130 dB,</w:t>
      </w:r>
    </w:p>
    <w:p w14:paraId="09248B0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maksymalny poziom dźwięku A przekracza wartość 110 dB.</w:t>
      </w:r>
    </w:p>
    <w:p w14:paraId="59F53911"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7)</w:t>
      </w:r>
      <w:r w:rsidRPr="0075253E">
        <w:rPr>
          <w:rFonts w:ascii="Arial" w:hAnsi="Arial" w:cs="Arial"/>
        </w:rPr>
        <w:tab/>
        <w:t>Prace w warunkach narażenia na hałas infradźwiękowy, którego:</w:t>
      </w:r>
    </w:p>
    <w:p w14:paraId="2F9B389D"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 xml:space="preserve">równoważny poziom ciśnienia akustycznego skorygowany charakterystyką częstotliwościową G odniesiony do 8-godzinnego dobowego lub do przeciętnego </w:t>
      </w:r>
      <w:r w:rsidRPr="0075253E">
        <w:rPr>
          <w:rFonts w:ascii="Arial" w:hAnsi="Arial" w:cs="Arial"/>
        </w:rPr>
        <w:lastRenderedPageBreak/>
        <w:t>tygodniowego, określonego w Kodeksie pracy, wymiaru czasu pracy przekracza wartość 86 dB,</w:t>
      </w:r>
    </w:p>
    <w:p w14:paraId="70D7A70A"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szczytowy nieskorygowany poziom ciśnienia akustycznego przekracza wartość 135 dB.</w:t>
      </w:r>
    </w:p>
    <w:p w14:paraId="1C3019D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8)</w:t>
      </w:r>
      <w:r w:rsidRPr="0075253E">
        <w:rPr>
          <w:rFonts w:ascii="Arial" w:hAnsi="Arial" w:cs="Arial"/>
        </w:rPr>
        <w:tab/>
        <w:t>Prace w warunkach narażenia na hałas ultradźwiękowy, którego:</w:t>
      </w:r>
    </w:p>
    <w:p w14:paraId="7C5BA2C5"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równoważne poziomy ciśnienia akustycznego w pasmach tercjowych o częstotliwościach środkowych od 10 kHz do 40 kHz odniesione do 8-godzinnego dobowego lub do przeciętnego tygodniowego, określonego w Kodeksie pracy, wymiaru czasu pracy,</w:t>
      </w:r>
    </w:p>
    <w:p w14:paraId="628047B7"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maksymalne poziomy ciśnienia akustycznego w pasmach tercjowych o częstotliwościach środkowych od 10 kHz do 40 kHz</w:t>
      </w:r>
    </w:p>
    <w:p w14:paraId="6E4C23E6" w14:textId="77777777" w:rsidR="007C6BE5" w:rsidRPr="0075253E" w:rsidRDefault="007C6BE5" w:rsidP="00096D04">
      <w:pPr>
        <w:spacing w:line="360" w:lineRule="auto"/>
        <w:ind w:left="426"/>
        <w:rPr>
          <w:rFonts w:ascii="Arial" w:hAnsi="Arial" w:cs="Arial"/>
        </w:rPr>
      </w:pPr>
      <w:r w:rsidRPr="0075253E">
        <w:rPr>
          <w:rFonts w:ascii="Arial" w:hAnsi="Arial" w:cs="Arial"/>
        </w:rPr>
        <w:t>przekraczają wartości podane w tabeli:</w:t>
      </w:r>
    </w:p>
    <w:tbl>
      <w:tblPr>
        <w:tblW w:w="0" w:type="auto"/>
        <w:tblInd w:w="-7" w:type="dxa"/>
        <w:tblLayout w:type="fixed"/>
        <w:tblCellMar>
          <w:left w:w="70" w:type="dxa"/>
          <w:right w:w="70" w:type="dxa"/>
        </w:tblCellMar>
        <w:tblLook w:val="0000" w:firstRow="0" w:lastRow="0" w:firstColumn="0" w:lastColumn="0" w:noHBand="0" w:noVBand="0"/>
      </w:tblPr>
      <w:tblGrid>
        <w:gridCol w:w="2641"/>
        <w:gridCol w:w="4524"/>
        <w:gridCol w:w="2551"/>
      </w:tblGrid>
      <w:tr w:rsidR="007C6BE5" w:rsidRPr="0075253E" w14:paraId="1BC0A673"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06C7E2" w14:textId="4022B95F" w:rsidR="007C6BE5" w:rsidRPr="0075253E" w:rsidRDefault="007C6BE5" w:rsidP="00096D04">
            <w:pPr>
              <w:spacing w:line="360" w:lineRule="auto"/>
              <w:jc w:val="center"/>
              <w:rPr>
                <w:rFonts w:ascii="Arial" w:hAnsi="Arial" w:cs="Arial"/>
              </w:rPr>
            </w:pPr>
            <w:r w:rsidRPr="0075253E">
              <w:rPr>
                <w:rFonts w:ascii="Arial" w:hAnsi="Arial" w:cs="Arial"/>
              </w:rPr>
              <w:t>Częstotliwość środkowa pasm tercjowych (kHz)</w:t>
            </w:r>
          </w:p>
        </w:tc>
        <w:tc>
          <w:tcPr>
            <w:tcW w:w="452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6F1971" w14:textId="661A2A52" w:rsidR="007C6BE5" w:rsidRPr="0075253E" w:rsidRDefault="007C6BE5" w:rsidP="00096D04">
            <w:pPr>
              <w:spacing w:line="360" w:lineRule="auto"/>
              <w:jc w:val="center"/>
              <w:rPr>
                <w:rFonts w:ascii="Arial" w:hAnsi="Arial" w:cs="Arial"/>
              </w:rPr>
            </w:pPr>
            <w:r w:rsidRPr="0075253E">
              <w:rPr>
                <w:rFonts w:ascii="Arial" w:hAnsi="Arial" w:cs="Arial"/>
              </w:rPr>
              <w:t>Równoważny poziom ciśnienia akustycznego odniesiony do 8-godzinnego dobowego lub do przeciętnego tygodniowego, określonego w Kodeksie pracy, wymiaru czasu pracy (dB)</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968D8A" w14:textId="39B81569" w:rsidR="007C6BE5" w:rsidRPr="0075253E" w:rsidRDefault="007C6BE5" w:rsidP="00096D04">
            <w:pPr>
              <w:spacing w:line="360" w:lineRule="auto"/>
              <w:jc w:val="center"/>
              <w:rPr>
                <w:rFonts w:ascii="Arial" w:hAnsi="Arial" w:cs="Arial"/>
              </w:rPr>
            </w:pPr>
            <w:r w:rsidRPr="0075253E">
              <w:rPr>
                <w:rFonts w:ascii="Arial" w:hAnsi="Arial" w:cs="Arial"/>
              </w:rPr>
              <w:t>Maksymalny poziom ciśnienia akustycznego (dB)</w:t>
            </w:r>
          </w:p>
        </w:tc>
      </w:tr>
      <w:tr w:rsidR="007C6BE5" w:rsidRPr="0075253E" w14:paraId="2E1FBA0E"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tcPr>
          <w:p w14:paraId="480C7815" w14:textId="0A0C171B" w:rsidR="007C6BE5" w:rsidRPr="0075253E" w:rsidRDefault="007C6BE5" w:rsidP="00096D04">
            <w:pPr>
              <w:spacing w:line="360" w:lineRule="auto"/>
              <w:jc w:val="center"/>
              <w:rPr>
                <w:rFonts w:ascii="Arial" w:hAnsi="Arial" w:cs="Arial"/>
              </w:rPr>
            </w:pPr>
            <w:r w:rsidRPr="0075253E">
              <w:rPr>
                <w:rFonts w:ascii="Arial" w:hAnsi="Arial" w:cs="Arial"/>
              </w:rPr>
              <w:t>1</w:t>
            </w:r>
          </w:p>
        </w:tc>
        <w:tc>
          <w:tcPr>
            <w:tcW w:w="4524" w:type="dxa"/>
            <w:tcBorders>
              <w:top w:val="single" w:sz="6" w:space="0" w:color="000000"/>
              <w:left w:val="single" w:sz="6" w:space="0" w:color="000000"/>
              <w:bottom w:val="single" w:sz="6" w:space="0" w:color="000000"/>
              <w:right w:val="single" w:sz="6" w:space="0" w:color="000000"/>
            </w:tcBorders>
            <w:shd w:val="clear" w:color="auto" w:fill="auto"/>
          </w:tcPr>
          <w:p w14:paraId="1F8C385C" w14:textId="0CDF2946" w:rsidR="007C6BE5" w:rsidRPr="0075253E" w:rsidRDefault="007C6BE5" w:rsidP="00096D04">
            <w:pPr>
              <w:spacing w:line="360" w:lineRule="auto"/>
              <w:jc w:val="center"/>
              <w:rPr>
                <w:rFonts w:ascii="Arial" w:hAnsi="Arial" w:cs="Arial"/>
              </w:rPr>
            </w:pPr>
            <w:r w:rsidRPr="0075253E">
              <w:rPr>
                <w:rFonts w:ascii="Arial" w:hAnsi="Arial" w:cs="Arial"/>
              </w:rPr>
              <w:t xml:space="preserve"> 2</w:t>
            </w:r>
          </w:p>
        </w:tc>
        <w:tc>
          <w:tcPr>
            <w:tcW w:w="2551" w:type="dxa"/>
            <w:tcBorders>
              <w:top w:val="single" w:sz="6" w:space="0" w:color="000000"/>
              <w:left w:val="single" w:sz="6" w:space="0" w:color="000000"/>
              <w:bottom w:val="single" w:sz="6" w:space="0" w:color="000000"/>
              <w:right w:val="single" w:sz="6" w:space="0" w:color="000000"/>
            </w:tcBorders>
            <w:shd w:val="clear" w:color="auto" w:fill="auto"/>
          </w:tcPr>
          <w:p w14:paraId="791B79E2" w14:textId="683F1A53" w:rsidR="007C6BE5" w:rsidRPr="0075253E" w:rsidRDefault="007C6BE5" w:rsidP="00096D04">
            <w:pPr>
              <w:spacing w:line="360" w:lineRule="auto"/>
              <w:jc w:val="center"/>
              <w:rPr>
                <w:rFonts w:ascii="Arial" w:hAnsi="Arial" w:cs="Arial"/>
              </w:rPr>
            </w:pPr>
            <w:r w:rsidRPr="0075253E">
              <w:rPr>
                <w:rFonts w:ascii="Arial" w:hAnsi="Arial" w:cs="Arial"/>
              </w:rPr>
              <w:t xml:space="preserve"> 3</w:t>
            </w:r>
          </w:p>
        </w:tc>
      </w:tr>
      <w:tr w:rsidR="007C6BE5" w:rsidRPr="0075253E" w14:paraId="40487207"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tcPr>
          <w:p w14:paraId="0E5865B5" w14:textId="57E1CF52" w:rsidR="007C6BE5" w:rsidRPr="0075253E" w:rsidRDefault="007C6BE5" w:rsidP="00096D04">
            <w:pPr>
              <w:spacing w:line="360" w:lineRule="auto"/>
              <w:jc w:val="center"/>
              <w:rPr>
                <w:rFonts w:ascii="Arial" w:hAnsi="Arial" w:cs="Arial"/>
              </w:rPr>
            </w:pPr>
            <w:r w:rsidRPr="0075253E">
              <w:rPr>
                <w:rFonts w:ascii="Arial" w:hAnsi="Arial" w:cs="Arial"/>
              </w:rPr>
              <w:t>10; 12,5; 16</w:t>
            </w:r>
          </w:p>
        </w:tc>
        <w:tc>
          <w:tcPr>
            <w:tcW w:w="4524" w:type="dxa"/>
            <w:tcBorders>
              <w:top w:val="single" w:sz="6" w:space="0" w:color="000000"/>
              <w:left w:val="single" w:sz="6" w:space="0" w:color="000000"/>
              <w:bottom w:val="single" w:sz="6" w:space="0" w:color="000000"/>
              <w:right w:val="single" w:sz="6" w:space="0" w:color="000000"/>
            </w:tcBorders>
            <w:shd w:val="clear" w:color="auto" w:fill="auto"/>
          </w:tcPr>
          <w:p w14:paraId="43F1506E" w14:textId="0CDB6F95" w:rsidR="007C6BE5" w:rsidRPr="0075253E" w:rsidRDefault="007C6BE5" w:rsidP="00096D04">
            <w:pPr>
              <w:spacing w:line="360" w:lineRule="auto"/>
              <w:jc w:val="center"/>
              <w:rPr>
                <w:rFonts w:ascii="Arial" w:hAnsi="Arial" w:cs="Arial"/>
              </w:rPr>
            </w:pPr>
            <w:r w:rsidRPr="0075253E">
              <w:rPr>
                <w:rFonts w:ascii="Arial" w:hAnsi="Arial" w:cs="Arial"/>
              </w:rPr>
              <w:t xml:space="preserve"> 75</w:t>
            </w:r>
          </w:p>
        </w:tc>
        <w:tc>
          <w:tcPr>
            <w:tcW w:w="2551" w:type="dxa"/>
            <w:tcBorders>
              <w:top w:val="single" w:sz="6" w:space="0" w:color="000000"/>
              <w:left w:val="single" w:sz="6" w:space="0" w:color="000000"/>
              <w:bottom w:val="single" w:sz="6" w:space="0" w:color="000000"/>
              <w:right w:val="single" w:sz="6" w:space="0" w:color="000000"/>
            </w:tcBorders>
            <w:shd w:val="clear" w:color="auto" w:fill="auto"/>
          </w:tcPr>
          <w:p w14:paraId="029F9CA1" w14:textId="59546518" w:rsidR="007C6BE5" w:rsidRPr="0075253E" w:rsidRDefault="007C6BE5" w:rsidP="00096D04">
            <w:pPr>
              <w:spacing w:line="360" w:lineRule="auto"/>
              <w:jc w:val="center"/>
              <w:rPr>
                <w:rFonts w:ascii="Arial" w:hAnsi="Arial" w:cs="Arial"/>
              </w:rPr>
            </w:pPr>
            <w:r w:rsidRPr="0075253E">
              <w:rPr>
                <w:rFonts w:ascii="Arial" w:hAnsi="Arial" w:cs="Arial"/>
              </w:rPr>
              <w:t xml:space="preserve"> 100</w:t>
            </w:r>
          </w:p>
        </w:tc>
      </w:tr>
      <w:tr w:rsidR="007C6BE5" w:rsidRPr="0075253E" w14:paraId="118F7AAF"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tcPr>
          <w:p w14:paraId="025A8827" w14:textId="15B72BE1" w:rsidR="007C6BE5" w:rsidRPr="0075253E" w:rsidRDefault="007C6BE5" w:rsidP="00096D04">
            <w:pPr>
              <w:spacing w:line="360" w:lineRule="auto"/>
              <w:jc w:val="center"/>
              <w:rPr>
                <w:rFonts w:ascii="Arial" w:hAnsi="Arial" w:cs="Arial"/>
              </w:rPr>
            </w:pPr>
            <w:r w:rsidRPr="0075253E">
              <w:rPr>
                <w:rFonts w:ascii="Arial" w:hAnsi="Arial" w:cs="Arial"/>
              </w:rPr>
              <w:t>20</w:t>
            </w:r>
          </w:p>
        </w:tc>
        <w:tc>
          <w:tcPr>
            <w:tcW w:w="4524" w:type="dxa"/>
            <w:tcBorders>
              <w:top w:val="single" w:sz="6" w:space="0" w:color="000000"/>
              <w:left w:val="single" w:sz="6" w:space="0" w:color="000000"/>
              <w:bottom w:val="single" w:sz="6" w:space="0" w:color="000000"/>
              <w:right w:val="single" w:sz="6" w:space="0" w:color="000000"/>
            </w:tcBorders>
            <w:shd w:val="clear" w:color="auto" w:fill="auto"/>
          </w:tcPr>
          <w:p w14:paraId="56F5AA27" w14:textId="2F1B0844" w:rsidR="007C6BE5" w:rsidRPr="0075253E" w:rsidRDefault="007C6BE5" w:rsidP="00096D04">
            <w:pPr>
              <w:spacing w:line="360" w:lineRule="auto"/>
              <w:jc w:val="center"/>
              <w:rPr>
                <w:rFonts w:ascii="Arial" w:hAnsi="Arial" w:cs="Arial"/>
              </w:rPr>
            </w:pPr>
            <w:r w:rsidRPr="0075253E">
              <w:rPr>
                <w:rFonts w:ascii="Arial" w:hAnsi="Arial" w:cs="Arial"/>
              </w:rPr>
              <w:t xml:space="preserve"> 85</w:t>
            </w:r>
          </w:p>
        </w:tc>
        <w:tc>
          <w:tcPr>
            <w:tcW w:w="2551" w:type="dxa"/>
            <w:tcBorders>
              <w:top w:val="single" w:sz="6" w:space="0" w:color="000000"/>
              <w:left w:val="single" w:sz="6" w:space="0" w:color="000000"/>
              <w:bottom w:val="single" w:sz="6" w:space="0" w:color="000000"/>
              <w:right w:val="single" w:sz="6" w:space="0" w:color="000000"/>
            </w:tcBorders>
            <w:shd w:val="clear" w:color="auto" w:fill="auto"/>
          </w:tcPr>
          <w:p w14:paraId="33745938" w14:textId="3B18F504" w:rsidR="007C6BE5" w:rsidRPr="0075253E" w:rsidRDefault="007C6BE5" w:rsidP="00096D04">
            <w:pPr>
              <w:spacing w:line="360" w:lineRule="auto"/>
              <w:jc w:val="center"/>
              <w:rPr>
                <w:rFonts w:ascii="Arial" w:hAnsi="Arial" w:cs="Arial"/>
              </w:rPr>
            </w:pPr>
            <w:r w:rsidRPr="0075253E">
              <w:rPr>
                <w:rFonts w:ascii="Arial" w:hAnsi="Arial" w:cs="Arial"/>
              </w:rPr>
              <w:t xml:space="preserve"> 110</w:t>
            </w:r>
          </w:p>
        </w:tc>
      </w:tr>
      <w:tr w:rsidR="007C6BE5" w:rsidRPr="0075253E" w14:paraId="59E92F9C"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tcPr>
          <w:p w14:paraId="7E588D87" w14:textId="477C6BE6" w:rsidR="007C6BE5" w:rsidRPr="0075253E" w:rsidRDefault="007C6BE5" w:rsidP="00096D04">
            <w:pPr>
              <w:spacing w:line="360" w:lineRule="auto"/>
              <w:jc w:val="center"/>
              <w:rPr>
                <w:rFonts w:ascii="Arial" w:hAnsi="Arial" w:cs="Arial"/>
              </w:rPr>
            </w:pPr>
            <w:r w:rsidRPr="0075253E">
              <w:rPr>
                <w:rFonts w:ascii="Arial" w:hAnsi="Arial" w:cs="Arial"/>
              </w:rPr>
              <w:t>25</w:t>
            </w:r>
          </w:p>
        </w:tc>
        <w:tc>
          <w:tcPr>
            <w:tcW w:w="4524" w:type="dxa"/>
            <w:tcBorders>
              <w:top w:val="single" w:sz="6" w:space="0" w:color="000000"/>
              <w:left w:val="single" w:sz="6" w:space="0" w:color="000000"/>
              <w:bottom w:val="single" w:sz="6" w:space="0" w:color="000000"/>
              <w:right w:val="single" w:sz="6" w:space="0" w:color="000000"/>
            </w:tcBorders>
            <w:shd w:val="clear" w:color="auto" w:fill="auto"/>
          </w:tcPr>
          <w:p w14:paraId="28B0477C" w14:textId="0B444168" w:rsidR="007C6BE5" w:rsidRPr="0075253E" w:rsidRDefault="007C6BE5" w:rsidP="00096D04">
            <w:pPr>
              <w:spacing w:line="360" w:lineRule="auto"/>
              <w:jc w:val="center"/>
              <w:rPr>
                <w:rFonts w:ascii="Arial" w:hAnsi="Arial" w:cs="Arial"/>
              </w:rPr>
            </w:pPr>
            <w:r w:rsidRPr="0075253E">
              <w:rPr>
                <w:rFonts w:ascii="Arial" w:hAnsi="Arial" w:cs="Arial"/>
              </w:rPr>
              <w:t xml:space="preserve"> 100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Pr>
          <w:p w14:paraId="2C9E8F38" w14:textId="548DE701" w:rsidR="007C6BE5" w:rsidRPr="0075253E" w:rsidRDefault="007C6BE5" w:rsidP="00096D04">
            <w:pPr>
              <w:spacing w:line="360" w:lineRule="auto"/>
              <w:jc w:val="center"/>
              <w:rPr>
                <w:rFonts w:ascii="Arial" w:hAnsi="Arial" w:cs="Arial"/>
              </w:rPr>
            </w:pPr>
            <w:r w:rsidRPr="0075253E">
              <w:rPr>
                <w:rFonts w:ascii="Arial" w:hAnsi="Arial" w:cs="Arial"/>
              </w:rPr>
              <w:t xml:space="preserve"> 125</w:t>
            </w:r>
          </w:p>
        </w:tc>
      </w:tr>
      <w:tr w:rsidR="007C6BE5" w:rsidRPr="0075253E" w14:paraId="267867C0" w14:textId="77777777" w:rsidTr="00096D04">
        <w:tc>
          <w:tcPr>
            <w:tcW w:w="2641" w:type="dxa"/>
            <w:tcBorders>
              <w:top w:val="single" w:sz="6" w:space="0" w:color="000000"/>
              <w:left w:val="single" w:sz="6" w:space="0" w:color="000000"/>
              <w:bottom w:val="single" w:sz="6" w:space="0" w:color="000000"/>
              <w:right w:val="single" w:sz="6" w:space="0" w:color="000000"/>
            </w:tcBorders>
            <w:shd w:val="clear" w:color="auto" w:fill="auto"/>
          </w:tcPr>
          <w:p w14:paraId="28862E13" w14:textId="62E4025A" w:rsidR="007C6BE5" w:rsidRPr="0075253E" w:rsidRDefault="007C6BE5" w:rsidP="00096D04">
            <w:pPr>
              <w:spacing w:line="360" w:lineRule="auto"/>
              <w:jc w:val="center"/>
              <w:rPr>
                <w:rFonts w:ascii="Arial" w:hAnsi="Arial" w:cs="Arial"/>
              </w:rPr>
            </w:pPr>
            <w:r w:rsidRPr="0075253E">
              <w:rPr>
                <w:rFonts w:ascii="Arial" w:hAnsi="Arial" w:cs="Arial"/>
              </w:rPr>
              <w:t>31,5; 40</w:t>
            </w:r>
          </w:p>
        </w:tc>
        <w:tc>
          <w:tcPr>
            <w:tcW w:w="4524" w:type="dxa"/>
            <w:tcBorders>
              <w:top w:val="single" w:sz="6" w:space="0" w:color="000000"/>
              <w:left w:val="single" w:sz="6" w:space="0" w:color="000000"/>
              <w:bottom w:val="single" w:sz="6" w:space="0" w:color="000000"/>
              <w:right w:val="single" w:sz="6" w:space="0" w:color="000000"/>
            </w:tcBorders>
            <w:shd w:val="clear" w:color="auto" w:fill="auto"/>
          </w:tcPr>
          <w:p w14:paraId="74ADB451" w14:textId="603B3399" w:rsidR="007C6BE5" w:rsidRPr="0075253E" w:rsidRDefault="007C6BE5" w:rsidP="00096D04">
            <w:pPr>
              <w:spacing w:line="360" w:lineRule="auto"/>
              <w:jc w:val="center"/>
              <w:rPr>
                <w:rFonts w:ascii="Arial" w:hAnsi="Arial" w:cs="Arial"/>
              </w:rPr>
            </w:pPr>
            <w:r w:rsidRPr="0075253E">
              <w:rPr>
                <w:rFonts w:ascii="Arial" w:hAnsi="Arial" w:cs="Arial"/>
              </w:rPr>
              <w:t xml:space="preserve"> 105</w:t>
            </w:r>
          </w:p>
        </w:tc>
        <w:tc>
          <w:tcPr>
            <w:tcW w:w="2551" w:type="dxa"/>
            <w:tcBorders>
              <w:top w:val="single" w:sz="6" w:space="0" w:color="000000"/>
              <w:left w:val="single" w:sz="6" w:space="0" w:color="000000"/>
              <w:bottom w:val="single" w:sz="6" w:space="0" w:color="000000"/>
              <w:right w:val="single" w:sz="6" w:space="0" w:color="000000"/>
            </w:tcBorders>
            <w:shd w:val="clear" w:color="auto" w:fill="auto"/>
          </w:tcPr>
          <w:p w14:paraId="544642AA" w14:textId="5A376CEA" w:rsidR="007C6BE5" w:rsidRPr="0075253E" w:rsidRDefault="007C6BE5" w:rsidP="00096D04">
            <w:pPr>
              <w:spacing w:line="360" w:lineRule="auto"/>
              <w:jc w:val="center"/>
              <w:rPr>
                <w:rFonts w:ascii="Arial" w:hAnsi="Arial" w:cs="Arial"/>
              </w:rPr>
            </w:pPr>
            <w:r w:rsidRPr="0075253E">
              <w:rPr>
                <w:rFonts w:ascii="Arial" w:hAnsi="Arial" w:cs="Arial"/>
              </w:rPr>
              <w:t xml:space="preserve"> 130</w:t>
            </w:r>
          </w:p>
        </w:tc>
      </w:tr>
    </w:tbl>
    <w:p w14:paraId="13B8CAD9" w14:textId="77777777" w:rsidR="007C6BE5" w:rsidRPr="0075253E" w:rsidRDefault="007C6BE5" w:rsidP="00096D04">
      <w:pPr>
        <w:tabs>
          <w:tab w:val="right" w:pos="284"/>
          <w:tab w:val="left" w:pos="408"/>
        </w:tabs>
        <w:spacing w:before="240" w:line="360" w:lineRule="auto"/>
        <w:ind w:left="408" w:hanging="408"/>
        <w:rPr>
          <w:rFonts w:ascii="Arial" w:hAnsi="Arial" w:cs="Arial"/>
        </w:rPr>
      </w:pPr>
      <w:r w:rsidRPr="0075253E">
        <w:rPr>
          <w:rFonts w:ascii="Arial" w:hAnsi="Arial" w:cs="Arial"/>
        </w:rPr>
        <w:tab/>
        <w:t>9)</w:t>
      </w:r>
      <w:r w:rsidRPr="0075253E">
        <w:rPr>
          <w:rFonts w:ascii="Arial" w:hAnsi="Arial" w:cs="Arial"/>
        </w:rPr>
        <w:tab/>
        <w:t>Prace w warunkach narażenia na drgania działające na organizm człowieka przez kończyny górne, przy których:</w:t>
      </w:r>
    </w:p>
    <w:p w14:paraId="334A9E81"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wartość ekspozycji dziennej wyrażonej w postaci równoważnej energetycznie dla 8 godzin działania sumy wektorowej skutecznych, ważonych częstotliwościowo przyspieszeń drgań wyznaczonych dla trzech składowych kierunkowych (a</w:t>
      </w:r>
      <w:r w:rsidRPr="0075253E">
        <w:rPr>
          <w:rFonts w:ascii="Arial" w:hAnsi="Arial" w:cs="Arial"/>
          <w:vertAlign w:val="subscript"/>
        </w:rPr>
        <w:t>hwx</w:t>
      </w:r>
      <w:r w:rsidRPr="0075253E">
        <w:rPr>
          <w:rFonts w:ascii="Arial" w:hAnsi="Arial" w:cs="Arial"/>
        </w:rPr>
        <w:t>, a</w:t>
      </w:r>
      <w:r w:rsidRPr="0075253E">
        <w:rPr>
          <w:rFonts w:ascii="Arial" w:hAnsi="Arial" w:cs="Arial"/>
          <w:vertAlign w:val="subscript"/>
        </w:rPr>
        <w:t>hwy</w:t>
      </w:r>
      <w:r w:rsidRPr="0075253E">
        <w:rPr>
          <w:rFonts w:ascii="Arial" w:hAnsi="Arial" w:cs="Arial"/>
        </w:rPr>
        <w:t>, a</w:t>
      </w:r>
      <w:r w:rsidRPr="0075253E">
        <w:rPr>
          <w:rFonts w:ascii="Arial" w:hAnsi="Arial" w:cs="Arial"/>
          <w:vertAlign w:val="subscript"/>
        </w:rPr>
        <w:t>hwz</w:t>
      </w:r>
      <w:r w:rsidRPr="0075253E">
        <w:rPr>
          <w:rFonts w:ascii="Arial" w:hAnsi="Arial" w:cs="Arial"/>
        </w:rPr>
        <w:t>), przekracza 1 m/s</w:t>
      </w:r>
      <w:r w:rsidRPr="0075253E">
        <w:rPr>
          <w:rFonts w:ascii="Arial" w:hAnsi="Arial" w:cs="Arial"/>
          <w:vertAlign w:val="superscript"/>
        </w:rPr>
        <w:t>2</w:t>
      </w:r>
      <w:r w:rsidRPr="0075253E">
        <w:rPr>
          <w:rFonts w:ascii="Arial" w:hAnsi="Arial" w:cs="Arial"/>
        </w:rPr>
        <w:t>,</w:t>
      </w:r>
    </w:p>
    <w:p w14:paraId="50AF9321"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lastRenderedPageBreak/>
        <w:t>b)</w:t>
      </w:r>
      <w:r w:rsidRPr="0075253E">
        <w:rPr>
          <w:rFonts w:ascii="Arial" w:hAnsi="Arial" w:cs="Arial"/>
        </w:rPr>
        <w:tab/>
        <w:t>wartość ekspozycji trwającej 30 minut i krócej, wyrażonej w postaci sumy wektorowej skutecznych, ważonych częstotliwościowo przyspieszeń drgań wyznaczonych dla trzech składowych kierunkowych (a</w:t>
      </w:r>
      <w:r w:rsidRPr="0075253E">
        <w:rPr>
          <w:rFonts w:ascii="Arial" w:hAnsi="Arial" w:cs="Arial"/>
          <w:vertAlign w:val="subscript"/>
        </w:rPr>
        <w:t>hwx</w:t>
      </w:r>
      <w:r w:rsidRPr="0075253E">
        <w:rPr>
          <w:rFonts w:ascii="Arial" w:hAnsi="Arial" w:cs="Arial"/>
        </w:rPr>
        <w:t>, a</w:t>
      </w:r>
      <w:r w:rsidRPr="0075253E">
        <w:rPr>
          <w:rFonts w:ascii="Arial" w:hAnsi="Arial" w:cs="Arial"/>
          <w:vertAlign w:val="subscript"/>
        </w:rPr>
        <w:t>hwy</w:t>
      </w:r>
      <w:r w:rsidRPr="0075253E">
        <w:rPr>
          <w:rFonts w:ascii="Arial" w:hAnsi="Arial" w:cs="Arial"/>
        </w:rPr>
        <w:t>, a</w:t>
      </w:r>
      <w:r w:rsidRPr="0075253E">
        <w:rPr>
          <w:rFonts w:ascii="Arial" w:hAnsi="Arial" w:cs="Arial"/>
          <w:vertAlign w:val="subscript"/>
        </w:rPr>
        <w:t>hwz</w:t>
      </w:r>
      <w:r w:rsidRPr="0075253E">
        <w:rPr>
          <w:rFonts w:ascii="Arial" w:hAnsi="Arial" w:cs="Arial"/>
        </w:rPr>
        <w:t>), przekracza 4 m/s</w:t>
      </w:r>
      <w:r w:rsidRPr="0075253E">
        <w:rPr>
          <w:rFonts w:ascii="Arial" w:hAnsi="Arial" w:cs="Arial"/>
          <w:vertAlign w:val="superscript"/>
        </w:rPr>
        <w:t>2</w:t>
      </w:r>
      <w:r w:rsidRPr="0075253E">
        <w:rPr>
          <w:rFonts w:ascii="Arial" w:hAnsi="Arial" w:cs="Arial"/>
        </w:rPr>
        <w:t>.</w:t>
      </w:r>
    </w:p>
    <w:p w14:paraId="7AAC31C6"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10)</w:t>
      </w:r>
      <w:r w:rsidRPr="0075253E">
        <w:rPr>
          <w:rFonts w:ascii="Arial" w:hAnsi="Arial" w:cs="Arial"/>
        </w:rPr>
        <w:tab/>
        <w:t>Prace w warunkach narażenia na drgania o ogólnym działaniu na organizm człowieka, przy których:</w:t>
      </w:r>
    </w:p>
    <w:p w14:paraId="3AFE828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wartość ekspozycji dziennej wyrażonej w postaci równoważnego energetycznie dla 8 godzin działania skutecznego, ważonego częstotliwościowo przyspieszenia drgań dominującego wśród przyspieszeń drgań wyznaczonych dla trzech składowych kierunkowych, z uwzględnieniem właściwych współczynników (1,4 a</w:t>
      </w:r>
      <w:r w:rsidRPr="0075253E">
        <w:rPr>
          <w:rFonts w:ascii="Arial" w:hAnsi="Arial" w:cs="Arial"/>
          <w:vertAlign w:val="subscript"/>
        </w:rPr>
        <w:t>wx</w:t>
      </w:r>
      <w:r w:rsidRPr="0075253E">
        <w:rPr>
          <w:rFonts w:ascii="Arial" w:hAnsi="Arial" w:cs="Arial"/>
        </w:rPr>
        <w:t>, 1,4 a</w:t>
      </w:r>
      <w:r w:rsidRPr="0075253E">
        <w:rPr>
          <w:rFonts w:ascii="Arial" w:hAnsi="Arial" w:cs="Arial"/>
          <w:vertAlign w:val="subscript"/>
        </w:rPr>
        <w:t>wy</w:t>
      </w:r>
      <w:r w:rsidRPr="0075253E">
        <w:rPr>
          <w:rFonts w:ascii="Arial" w:hAnsi="Arial" w:cs="Arial"/>
        </w:rPr>
        <w:t>, a</w:t>
      </w:r>
      <w:r w:rsidRPr="0075253E">
        <w:rPr>
          <w:rFonts w:ascii="Arial" w:hAnsi="Arial" w:cs="Arial"/>
          <w:vertAlign w:val="subscript"/>
        </w:rPr>
        <w:t>wz</w:t>
      </w:r>
      <w:r w:rsidRPr="0075253E">
        <w:rPr>
          <w:rFonts w:ascii="Arial" w:hAnsi="Arial" w:cs="Arial"/>
        </w:rPr>
        <w:t>), przekracza 0,19 m/s</w:t>
      </w:r>
      <w:r w:rsidRPr="0075253E">
        <w:rPr>
          <w:rFonts w:ascii="Arial" w:hAnsi="Arial" w:cs="Arial"/>
          <w:vertAlign w:val="superscript"/>
        </w:rPr>
        <w:t>2</w:t>
      </w:r>
      <w:r w:rsidRPr="0075253E">
        <w:rPr>
          <w:rFonts w:ascii="Arial" w:hAnsi="Arial" w:cs="Arial"/>
        </w:rPr>
        <w:t>,</w:t>
      </w:r>
    </w:p>
    <w:p w14:paraId="50E12ED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wartość ekspozycji trwającej 30 minut i krócej, wyrażonej w postaci skutecznego ważonego częstotliwościowo przyspieszenia drgań dominującego wśród przyspieszeń drgań wyznaczonych dla trzech składowych kierunkowych, z uwzględnieniem właściwych współczynników (1,4 a</w:t>
      </w:r>
      <w:r w:rsidRPr="0075253E">
        <w:rPr>
          <w:rFonts w:ascii="Arial" w:hAnsi="Arial" w:cs="Arial"/>
          <w:vertAlign w:val="subscript"/>
        </w:rPr>
        <w:t>wx</w:t>
      </w:r>
      <w:r w:rsidRPr="0075253E">
        <w:rPr>
          <w:rFonts w:ascii="Arial" w:hAnsi="Arial" w:cs="Arial"/>
        </w:rPr>
        <w:t>, 1,4 a</w:t>
      </w:r>
      <w:r w:rsidRPr="0075253E">
        <w:rPr>
          <w:rFonts w:ascii="Arial" w:hAnsi="Arial" w:cs="Arial"/>
          <w:vertAlign w:val="subscript"/>
        </w:rPr>
        <w:t>wy</w:t>
      </w:r>
      <w:r w:rsidRPr="0075253E">
        <w:rPr>
          <w:rFonts w:ascii="Arial" w:hAnsi="Arial" w:cs="Arial"/>
        </w:rPr>
        <w:t>, a</w:t>
      </w:r>
      <w:r w:rsidRPr="0075253E">
        <w:rPr>
          <w:rFonts w:ascii="Arial" w:hAnsi="Arial" w:cs="Arial"/>
          <w:vertAlign w:val="subscript"/>
        </w:rPr>
        <w:t>wz</w:t>
      </w:r>
      <w:r w:rsidRPr="0075253E">
        <w:rPr>
          <w:rFonts w:ascii="Arial" w:hAnsi="Arial" w:cs="Arial"/>
        </w:rPr>
        <w:t>), przekracza 0,76 m/s</w:t>
      </w:r>
      <w:r w:rsidRPr="0075253E">
        <w:rPr>
          <w:rFonts w:ascii="Arial" w:hAnsi="Arial" w:cs="Arial"/>
          <w:vertAlign w:val="superscript"/>
        </w:rPr>
        <w:t>2</w:t>
      </w:r>
      <w:r w:rsidRPr="0075253E">
        <w:rPr>
          <w:rFonts w:ascii="Arial" w:hAnsi="Arial" w:cs="Arial"/>
        </w:rPr>
        <w:t>.</w:t>
      </w:r>
    </w:p>
    <w:p w14:paraId="69CF76E6" w14:textId="70AD352B"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11)</w:t>
      </w:r>
      <w:r w:rsidRPr="0075253E">
        <w:rPr>
          <w:rFonts w:ascii="Arial" w:hAnsi="Arial" w:cs="Arial"/>
        </w:rPr>
        <w:tab/>
        <w:t>Prace w pomieszczeniach, w których temperatura powietrza przekracza 30 °C, a wilgotność względna powietrza przekracza 65 %, a także w warunkach bezpośredniego oddziaływania otwartego źródła promieniowania, w tym w szczególności: obsługa suszarni, spiekanie i prażenie rud, walcowanie, wytapianie, rozlewanie i odlewanie metali lub ich stopów, naprawa pieców hutniczych, obsługa pieców do termicznej obsługi cieplnej, w hutach szkła i przetwórniach szkła - obsługa pieców do wytapiania i odprężania, naprawa pieców szklarskich, formowanie szkła oraz wszelkie prace na pomostach czynnych pieców do wytapiania szkła, prace przy wypalaniu dolomitu i wapna, gotowanie asfaltu i prace z gorącym asfaltem, bezpośrednia obsługa pieców piekarniczych, prace przy przygotowaniu karmelu w kociołkach.</w:t>
      </w:r>
    </w:p>
    <w:p w14:paraId="5711529C" w14:textId="3FDDA63C"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12)</w:t>
      </w:r>
      <w:r w:rsidRPr="0075253E">
        <w:rPr>
          <w:rFonts w:ascii="Arial" w:hAnsi="Arial" w:cs="Arial"/>
        </w:rPr>
        <w:tab/>
        <w:t xml:space="preserve">Prace w temperaturze powietrza niższej niż 14 °C, a także przy wilgotności względnej wyższej niż 65 %, w tym w szczególności: prace w chłodniach, przechowalniach produktów żywnościowych, zamrażalniach, w stałym kontakcie z wodą, solanką i innymi płynami, przy robotach ziemnych w mokrym gruncie - osuszanie i nawadnianie, </w:t>
      </w:r>
      <w:r w:rsidRPr="0075253E">
        <w:rPr>
          <w:rFonts w:ascii="Arial" w:hAnsi="Arial" w:cs="Arial"/>
        </w:rPr>
        <w:lastRenderedPageBreak/>
        <w:t>a także prace w warunkach narażających na stałe przemakanie odzieży, powodujące naruszenie bilansu cieplnego u młodych pracowników.</w:t>
      </w:r>
    </w:p>
    <w:p w14:paraId="4E9B0A9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13)</w:t>
      </w:r>
      <w:r w:rsidRPr="0075253E">
        <w:rPr>
          <w:rFonts w:ascii="Arial" w:hAnsi="Arial" w:cs="Arial"/>
        </w:rPr>
        <w:tab/>
        <w:t>Prace w środowisku o dużych wahaniach parametrów mikroklimatu, szczególnie przy występowaniu nagłych zmian temperatury powietrza w zakresie przekraczającym 15 °C, przy braku możliwości stosowania co najmniej 15-minutowej adaptacji w pomieszczeniach o temperaturze pośredniej.</w:t>
      </w:r>
    </w:p>
    <w:p w14:paraId="2CF1BCCA"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14)</w:t>
      </w:r>
      <w:r w:rsidRPr="0075253E">
        <w:rPr>
          <w:rFonts w:ascii="Arial" w:hAnsi="Arial" w:cs="Arial"/>
        </w:rPr>
        <w:tab/>
        <w:t>Prace w warunkach podwyższonego ciśnienia, w tym w szczególności:</w:t>
      </w:r>
    </w:p>
    <w:p w14:paraId="50E44FDF"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w komorach wysokich ciśnień lub w innych urządzeniach hiperbarycznych nawodnych albo naziemnych,</w:t>
      </w:r>
    </w:p>
    <w:p w14:paraId="61D90A95"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w urządzeniach komunikacji lotniczej,</w:t>
      </w:r>
    </w:p>
    <w:p w14:paraId="5E77D789"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prace nurków i płetwonurków,</w:t>
      </w:r>
    </w:p>
    <w:p w14:paraId="369481B4"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d)</w:t>
      </w:r>
      <w:r w:rsidRPr="0075253E">
        <w:rPr>
          <w:rFonts w:ascii="Arial" w:hAnsi="Arial" w:cs="Arial"/>
        </w:rPr>
        <w:tab/>
        <w:t>prace w kesonach.</w:t>
      </w:r>
    </w:p>
    <w:p w14:paraId="7A40B58C"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15)</w:t>
      </w:r>
      <w:r w:rsidRPr="0075253E">
        <w:rPr>
          <w:rFonts w:ascii="Arial" w:hAnsi="Arial" w:cs="Arial"/>
        </w:rPr>
        <w:tab/>
        <w:t>Prace w warunkach obniżonego ciśnienia, w tym w szczególności w komorach niskich ciśnień lub w innych urządzeniach hipobarycznych nawodnych lub naziemnych.</w:t>
      </w:r>
    </w:p>
    <w:p w14:paraId="4D46D882" w14:textId="77777777" w:rsidR="007C6BE5" w:rsidRPr="0075253E" w:rsidRDefault="007C6BE5" w:rsidP="00096D04">
      <w:pPr>
        <w:spacing w:before="240" w:line="360" w:lineRule="auto"/>
        <w:rPr>
          <w:rFonts w:ascii="Arial" w:hAnsi="Arial" w:cs="Arial"/>
        </w:rPr>
      </w:pPr>
      <w:r w:rsidRPr="0075253E">
        <w:rPr>
          <w:rFonts w:ascii="Arial" w:hAnsi="Arial" w:cs="Arial"/>
          <w:b/>
          <w:bCs/>
        </w:rPr>
        <w:t>4. Prace w narażeniu na szkodliwe działanie czynników biologicznych</w:t>
      </w:r>
    </w:p>
    <w:p w14:paraId="31ECE305" w14:textId="77777777" w:rsidR="007C6BE5" w:rsidRPr="0075253E" w:rsidRDefault="007C6BE5" w:rsidP="00096D04">
      <w:pPr>
        <w:spacing w:line="360" w:lineRule="auto"/>
        <w:rPr>
          <w:rFonts w:ascii="Arial" w:hAnsi="Arial" w:cs="Arial"/>
        </w:rPr>
      </w:pPr>
      <w:r w:rsidRPr="0075253E">
        <w:rPr>
          <w:rFonts w:ascii="Arial" w:hAnsi="Arial" w:cs="Arial"/>
          <w:bCs/>
        </w:rPr>
        <w:t>Prace w kontakcie z czynnikami biologicznymi zakwalifikowanymi do grupy 3 lub 4 zagrożenia, zgodnie z przepisami w sprawie szkodliwych czynników biologicznych dla zdrowia w środowisku pracy oraz ochrony zdrowia pracowników zawodowo narażonych na te czynniki, w szczególności:</w:t>
      </w:r>
    </w:p>
    <w:p w14:paraId="67CE10F4" w14:textId="77777777" w:rsidR="007C6BE5" w:rsidRPr="0075253E" w:rsidRDefault="007C6BE5" w:rsidP="00096D04">
      <w:pPr>
        <w:spacing w:line="360" w:lineRule="auto"/>
        <w:rPr>
          <w:rFonts w:ascii="Arial" w:hAnsi="Arial" w:cs="Arial"/>
        </w:rPr>
      </w:pPr>
      <w:r w:rsidRPr="0075253E">
        <w:rPr>
          <w:rFonts w:ascii="Arial" w:hAnsi="Arial" w:cs="Arial"/>
          <w:bCs/>
        </w:rPr>
        <w:t>1) Prace, przy których źródłem zakażenia lub zarażenia może być chory człowiek lub materiał zakaźny pochodzenia ludzkiego, w tym krew, tkanki, mocz, kał, w szczególności wszelkie prace w szpitalach (oddziałach) zakaźnych.</w:t>
      </w:r>
    </w:p>
    <w:p w14:paraId="676D4E2F" w14:textId="77777777" w:rsidR="007C6BE5" w:rsidRPr="0075253E" w:rsidRDefault="007C6BE5" w:rsidP="00096D04">
      <w:pPr>
        <w:spacing w:line="360" w:lineRule="auto"/>
        <w:rPr>
          <w:rFonts w:ascii="Arial" w:hAnsi="Arial" w:cs="Arial"/>
        </w:rPr>
      </w:pPr>
      <w:r w:rsidRPr="0075253E">
        <w:rPr>
          <w:rFonts w:ascii="Arial" w:hAnsi="Arial" w:cs="Arial"/>
          <w:bCs/>
        </w:rPr>
        <w:t>2) Prace, przy których występują zagrożenia czynnikami biologicznymi, przenoszonymi na człowieka przez kontakt ze zwierzętami lub produktami pochodzenia zwierzęcego, w szczególności:</w:t>
      </w:r>
    </w:p>
    <w:p w14:paraId="675D5057" w14:textId="77777777" w:rsidR="007C6BE5" w:rsidRPr="0075253E" w:rsidRDefault="007C6BE5" w:rsidP="00096D04">
      <w:pPr>
        <w:spacing w:line="360" w:lineRule="auto"/>
        <w:rPr>
          <w:rFonts w:ascii="Arial" w:hAnsi="Arial" w:cs="Arial"/>
        </w:rPr>
      </w:pPr>
      <w:r w:rsidRPr="0075253E">
        <w:rPr>
          <w:rFonts w:ascii="Arial" w:hAnsi="Arial" w:cs="Arial"/>
          <w:bCs/>
        </w:rPr>
        <w:t>a) drobnoustrojami wywołującymi choroby odzwierzęce (zoonozy),</w:t>
      </w:r>
    </w:p>
    <w:p w14:paraId="01E00FB2" w14:textId="77777777" w:rsidR="007C6BE5" w:rsidRPr="0075253E" w:rsidRDefault="007C6BE5" w:rsidP="00096D04">
      <w:pPr>
        <w:spacing w:line="360" w:lineRule="auto"/>
        <w:rPr>
          <w:rFonts w:ascii="Arial" w:hAnsi="Arial" w:cs="Arial"/>
        </w:rPr>
      </w:pPr>
      <w:r w:rsidRPr="0075253E">
        <w:rPr>
          <w:rFonts w:ascii="Arial" w:hAnsi="Arial" w:cs="Arial"/>
          <w:bCs/>
        </w:rPr>
        <w:t>b) alergenami pochodzenia zwierzęcego, w tym wydalinami, roztoczem, sierścią, łupieżem zwierząt hodowlanych, pyłem jedwabiu naturalnego, pierzem ptaków, mączką rybną, występującymi w hodowli i przetwórstwie.</w:t>
      </w:r>
    </w:p>
    <w:p w14:paraId="0BC6DD55" w14:textId="77777777" w:rsidR="007C6BE5" w:rsidRPr="0075253E" w:rsidRDefault="007C6BE5" w:rsidP="00096D04">
      <w:pPr>
        <w:spacing w:line="360" w:lineRule="auto"/>
        <w:rPr>
          <w:rFonts w:ascii="Arial" w:hAnsi="Arial" w:cs="Arial"/>
        </w:rPr>
      </w:pPr>
      <w:r w:rsidRPr="0075253E">
        <w:rPr>
          <w:rFonts w:ascii="Arial" w:hAnsi="Arial" w:cs="Arial"/>
          <w:bCs/>
        </w:rPr>
        <w:t>3) Prace, przy których występują zagrożenia czynnikami biologicznymi pochodzenia roślinnego lub mikroorganizmami przenoszonymi przez rośliny:</w:t>
      </w:r>
    </w:p>
    <w:p w14:paraId="6725CC29" w14:textId="77777777" w:rsidR="007C6BE5" w:rsidRPr="0075253E" w:rsidRDefault="007C6BE5" w:rsidP="00096D04">
      <w:pPr>
        <w:spacing w:line="360" w:lineRule="auto"/>
        <w:rPr>
          <w:rFonts w:ascii="Arial" w:hAnsi="Arial" w:cs="Arial"/>
        </w:rPr>
      </w:pPr>
      <w:r w:rsidRPr="0075253E">
        <w:rPr>
          <w:rFonts w:ascii="Arial" w:hAnsi="Arial" w:cs="Arial"/>
          <w:bCs/>
        </w:rPr>
        <w:lastRenderedPageBreak/>
        <w:t>a) drobnoustrojami występującymi w roślinach, w tym bakteriami, promieniowcami, grzybami, które stanowią zagrożenie w trakcie procesów magazynowania, przetwarzania i użytkowania różnych surowców roślinnych,</w:t>
      </w:r>
    </w:p>
    <w:p w14:paraId="30164044" w14:textId="77777777" w:rsidR="007C6BE5" w:rsidRPr="0075253E" w:rsidRDefault="007C6BE5" w:rsidP="00096D04">
      <w:pPr>
        <w:numPr>
          <w:ilvl w:val="0"/>
          <w:numId w:val="33"/>
        </w:numPr>
        <w:spacing w:line="360" w:lineRule="auto"/>
        <w:rPr>
          <w:rFonts w:ascii="Arial" w:hAnsi="Arial" w:cs="Arial"/>
        </w:rPr>
      </w:pPr>
      <w:r w:rsidRPr="0075253E">
        <w:rPr>
          <w:rFonts w:ascii="Arial" w:hAnsi="Arial" w:cs="Arial"/>
          <w:bCs/>
        </w:rPr>
        <w:t>pyłami pochodzenia roślinnego, powodującymi stany uczuleniowe, w tym pyłami zbożowymi, paszowymi, tytoniowymi i z ziół leczniczych.</w:t>
      </w:r>
    </w:p>
    <w:p w14:paraId="4933B084" w14:textId="77777777" w:rsidR="007C6BE5" w:rsidRPr="0075253E" w:rsidRDefault="007C6BE5" w:rsidP="00096D04">
      <w:pPr>
        <w:spacing w:before="240" w:line="360" w:lineRule="auto"/>
        <w:ind w:left="360"/>
        <w:rPr>
          <w:rFonts w:ascii="Arial" w:hAnsi="Arial" w:cs="Arial"/>
        </w:rPr>
      </w:pPr>
      <w:r w:rsidRPr="0075253E">
        <w:rPr>
          <w:rFonts w:ascii="Arial" w:hAnsi="Arial" w:cs="Arial"/>
          <w:b/>
          <w:bCs/>
        </w:rPr>
        <w:t>III. Prace stwarzające zagrożenia wypadkowe</w:t>
      </w:r>
    </w:p>
    <w:p w14:paraId="5F07A51F" w14:textId="6EDC656E"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w:t>
      </w:r>
      <w:r w:rsidRPr="0075253E">
        <w:rPr>
          <w:rFonts w:ascii="Arial" w:hAnsi="Arial" w:cs="Arial"/>
        </w:rPr>
        <w:tab/>
        <w:t>Prace, podczas których młodociani są narażeni na zwiększone niebezpieczeństwo urazów, w tym w szczególności związane z:</w:t>
      </w:r>
    </w:p>
    <w:p w14:paraId="4356890D" w14:textId="182C17D0"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obsługą młotów mechanicznych, pras, walców, nożyc, krajalnic, szarpaczy oraz napędów i przystawek przenoszących ruch na maszyny,</w:t>
      </w:r>
    </w:p>
    <w:p w14:paraId="69D49C0D"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uruchamianiem maszyn i innych urządzeń bezpośrednio po ich naprawie,</w:t>
      </w:r>
    </w:p>
    <w:p w14:paraId="1C7380E2"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połowem ryb, ich patroszeniem i filetowaniem oraz wszelkimi pracami w działach produkcyjnych fabryk przetworów rybnych,</w:t>
      </w:r>
    </w:p>
    <w:p w14:paraId="16240FA2"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d)</w:t>
      </w:r>
      <w:r w:rsidRPr="0075253E">
        <w:rPr>
          <w:rFonts w:ascii="Arial" w:hAnsi="Arial" w:cs="Arial"/>
        </w:rPr>
        <w:tab/>
        <w:t>rozbiorem, trybowaniem i mieleniem mięsa,</w:t>
      </w:r>
    </w:p>
    <w:p w14:paraId="00786FCE" w14:textId="6E9A3AEF"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e)</w:t>
      </w:r>
      <w:r w:rsidRPr="0075253E">
        <w:rPr>
          <w:rFonts w:ascii="Arial" w:hAnsi="Arial" w:cs="Arial"/>
        </w:rPr>
        <w:tab/>
        <w:t>obsługą ciągników i maszyn samojezdnych, bezpośrednią obsługą młockarni, sieczkarni i innych maszyn rolniczych, przy których występują zagrożenia wypadkowe, oraz koszeniem kosą,</w:t>
      </w:r>
    </w:p>
    <w:p w14:paraId="2765DCEC"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f)</w:t>
      </w:r>
      <w:r w:rsidRPr="0075253E">
        <w:rPr>
          <w:rFonts w:ascii="Arial" w:hAnsi="Arial" w:cs="Arial"/>
        </w:rPr>
        <w:tab/>
        <w:t xml:space="preserve">prowadzeniem maszyn budowlanych i drogowych oraz obsługą dźwignic, kafarów </w:t>
      </w:r>
    </w:p>
    <w:p w14:paraId="09D90E39"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i kołowrotów,</w:t>
      </w:r>
    </w:p>
    <w:p w14:paraId="6703606E" w14:textId="2DD3E1C1"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g)</w:t>
      </w:r>
      <w:r w:rsidRPr="0075253E">
        <w:rPr>
          <w:rFonts w:ascii="Arial" w:hAnsi="Arial" w:cs="Arial"/>
        </w:rPr>
        <w:tab/>
        <w:t>obsługą kotłów parowych, urządzeń i naczyń, w których występuje ciśnienie powyżej 0,5 bara, obsługą generatorów gazowych i innych urządzeń, których eksploatacja, uszkodzenie i nieprawidłowa czynność zagraża bezpieczeństwu obsługującego i innych osób znajdujących się w pobliżu,</w:t>
      </w:r>
    </w:p>
    <w:p w14:paraId="07975B9B"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h)</w:t>
      </w:r>
      <w:r w:rsidRPr="0075253E">
        <w:rPr>
          <w:rFonts w:ascii="Arial" w:hAnsi="Arial" w:cs="Arial"/>
        </w:rPr>
        <w:tab/>
        <w:t>obróbką drewna przy użyciu pilarek łańcuchowych z napędem elektrycznym lub mechanicznym, obsługą pilarek tarczowych, taśmowych, ramowych (traków), maszyn do obróbki drewna o bezpośrednim ręcznym posuwie materiału oraz wszelkich pracach przy zrywce, pozyskiwaniu i transporcie drewna,</w:t>
      </w:r>
    </w:p>
    <w:p w14:paraId="54A1F9DC" w14:textId="34887790"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i)</w:t>
      </w:r>
      <w:r w:rsidRPr="0075253E">
        <w:rPr>
          <w:rFonts w:ascii="Arial" w:hAnsi="Arial" w:cs="Arial"/>
        </w:rPr>
        <w:tab/>
        <w:t>kontaktem ze zwierzętami dzikimi lub jadowitymi, obsługą buhajów, ogierów, knurów i tryków oraz wywozem obornika i gnojowic.</w:t>
      </w:r>
    </w:p>
    <w:p w14:paraId="64FB61BC"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2)</w:t>
      </w:r>
      <w:r w:rsidRPr="0075253E">
        <w:rPr>
          <w:rFonts w:ascii="Arial" w:hAnsi="Arial" w:cs="Arial"/>
        </w:rPr>
        <w:tab/>
        <w:t>Prace związane z wytwarzaniem i stosowaniem środków wybuchowych i łatwo palnych oraz wyrobów zawierających te środki.</w:t>
      </w:r>
    </w:p>
    <w:p w14:paraId="1AE149F5"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lastRenderedPageBreak/>
        <w:tab/>
        <w:t>3)</w:t>
      </w:r>
      <w:r w:rsidRPr="0075253E">
        <w:rPr>
          <w:rFonts w:ascii="Arial" w:hAnsi="Arial" w:cs="Arial"/>
        </w:rPr>
        <w:tab/>
        <w:t>Prace obejmujące wytwarzanie, stosowanie i przechowywanie sprężonych, płynnych i rozpuszczonych gazów.</w:t>
      </w:r>
    </w:p>
    <w:p w14:paraId="4FDEFB9E"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4)</w:t>
      </w:r>
      <w:r w:rsidRPr="0075253E">
        <w:rPr>
          <w:rFonts w:ascii="Arial" w:hAnsi="Arial" w:cs="Arial"/>
        </w:rPr>
        <w:tab/>
        <w:t>Prace zagrażające porażeniem prądem elektrycznym, w tym w szczególności: prace przy liniach energetycznych będących pod napięciem lub w pobliżu tych linii, prace w rozdzielniach prądu elektrycznego, w elektrycznych podstacjach, przy transformatorach i nastawniach, wszelkie prace przy obsłudze urządzeń energetycznych znajdujących się pod napięciem, z wyjątkiem napięcia obniżonego (bezpiecznego) oraz prac konserwacyjnych przy urządzeniach central telefonicznych, wykonywanych przez absolwentów szkół zawodowych.</w:t>
      </w:r>
    </w:p>
    <w:p w14:paraId="3867BE68"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5)</w:t>
      </w:r>
      <w:r w:rsidRPr="0075253E">
        <w:rPr>
          <w:rFonts w:ascii="Arial" w:hAnsi="Arial" w:cs="Arial"/>
        </w:rPr>
        <w:tab/>
        <w:t>Prace w transporcie kolejowym, w tym w szczególności: na stanowiskach związanych z prowadzeniem ruchu kolejowego, zwłaszcza prace maszynistów pojazdów trakcyjnych i drezyn motorowych, dyżurnych ruchu, konduktorów, manewrowych, ustawiaczy, nastawniczych, zwrotniczych, operatorów maszyn torowych, sprzątaczy wagonów oraz przy budowie i utrzymaniu sieci trakcyjnej.</w:t>
      </w:r>
    </w:p>
    <w:p w14:paraId="7F0065BB"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6)</w:t>
      </w:r>
      <w:r w:rsidRPr="0075253E">
        <w:rPr>
          <w:rFonts w:ascii="Arial" w:hAnsi="Arial" w:cs="Arial"/>
        </w:rPr>
        <w:tab/>
        <w:t>Prace w transporcie oraz komunikacji samochodowej i tramwajowej, w tym w szczególności:</w:t>
      </w:r>
    </w:p>
    <w:p w14:paraId="4D4BC1DA"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prace kierowców pojazdów silnikowych i ich pomocników,</w:t>
      </w:r>
    </w:p>
    <w:p w14:paraId="6E58990A"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prace konduktorów w autobusach i trolejbusach,</w:t>
      </w:r>
    </w:p>
    <w:p w14:paraId="57F41476"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przy ręcznym przetaczaniu, spinaniu i odczepianiu wagonów i przyczep,</w:t>
      </w:r>
    </w:p>
    <w:p w14:paraId="49C1C836"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d)</w:t>
      </w:r>
      <w:r w:rsidRPr="0075253E">
        <w:rPr>
          <w:rFonts w:ascii="Arial" w:hAnsi="Arial" w:cs="Arial"/>
        </w:rPr>
        <w:tab/>
        <w:t>przy zdejmowaniu, nakładaniu i pompowaniu opon samochodowych i ciągnikowych,</w:t>
      </w:r>
    </w:p>
    <w:p w14:paraId="2A2A953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e)</w:t>
      </w:r>
      <w:r w:rsidRPr="0075253E">
        <w:rPr>
          <w:rFonts w:ascii="Arial" w:hAnsi="Arial" w:cs="Arial"/>
        </w:rPr>
        <w:tab/>
        <w:t>prace konwojentów.</w:t>
      </w:r>
    </w:p>
    <w:p w14:paraId="3EAA168C"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7)</w:t>
      </w:r>
      <w:r w:rsidRPr="0075253E">
        <w:rPr>
          <w:rFonts w:ascii="Arial" w:hAnsi="Arial" w:cs="Arial"/>
        </w:rPr>
        <w:tab/>
        <w:t>Prace w żegludze, w tym w szczególności: wszelkie prace na jednostkach pływających oraz prace w portach związane z obsługą techniczną statków, prace na pogłębiarkach i przy wydobywaniu wraków.</w:t>
      </w:r>
    </w:p>
    <w:p w14:paraId="1E2FD6F9"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8)</w:t>
      </w:r>
      <w:r w:rsidRPr="0075253E">
        <w:rPr>
          <w:rFonts w:ascii="Arial" w:hAnsi="Arial" w:cs="Arial"/>
        </w:rPr>
        <w:tab/>
        <w:t>Prace w lotnictwie, w tym w szczególności: prace mechaników, pilotów samolotów oraz prace związane z obsługą pasażerów w samolocie.</w:t>
      </w:r>
    </w:p>
    <w:p w14:paraId="2C56C754"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9)</w:t>
      </w:r>
      <w:r w:rsidRPr="0075253E">
        <w:rPr>
          <w:rFonts w:ascii="Arial" w:hAnsi="Arial" w:cs="Arial"/>
        </w:rPr>
        <w:tab/>
        <w:t>Prace grożące zawaleniem, w tym w szczególności:</w:t>
      </w:r>
    </w:p>
    <w:p w14:paraId="1829B630"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prace pod ziemią,</w:t>
      </w:r>
    </w:p>
    <w:p w14:paraId="133F0CA8"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prace w zagłębieniach o głębokości większej niż 0,7 m, których szerokość jest mniejsza niż dwukrotna głębokość,</w:t>
      </w:r>
    </w:p>
    <w:p w14:paraId="74D54BDD"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prace przy budowie i rozbiórce obiektów budowlanych.</w:t>
      </w:r>
    </w:p>
    <w:p w14:paraId="35CC5E63"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lastRenderedPageBreak/>
        <w:tab/>
        <w:t>10)</w:t>
      </w:r>
      <w:r w:rsidRPr="0075253E">
        <w:rPr>
          <w:rFonts w:ascii="Arial" w:hAnsi="Arial" w:cs="Arial"/>
        </w:rPr>
        <w:tab/>
        <w:t>Prace na wysokości powyżej 3 m grożące upadkiem z wysokości, w tym w szczególności:</w:t>
      </w:r>
    </w:p>
    <w:p w14:paraId="7C4DD49A"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a)</w:t>
      </w:r>
      <w:r w:rsidRPr="0075253E">
        <w:rPr>
          <w:rFonts w:ascii="Arial" w:hAnsi="Arial" w:cs="Arial"/>
        </w:rPr>
        <w:tab/>
        <w:t>przy budowie, naprawie i czyszczeniu kominów,</w:t>
      </w:r>
    </w:p>
    <w:p w14:paraId="50E21394"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b)</w:t>
      </w:r>
      <w:r w:rsidRPr="0075253E">
        <w:rPr>
          <w:rFonts w:ascii="Arial" w:hAnsi="Arial" w:cs="Arial"/>
        </w:rPr>
        <w:tab/>
        <w:t>związane z przymusową pozycją ciała, w przestrzeni ograniczonej,</w:t>
      </w:r>
    </w:p>
    <w:p w14:paraId="0C15E385" w14:textId="77777777" w:rsidR="007C6BE5" w:rsidRPr="0075253E" w:rsidRDefault="007C6BE5" w:rsidP="00096D04">
      <w:pPr>
        <w:tabs>
          <w:tab w:val="left" w:pos="680"/>
        </w:tabs>
        <w:spacing w:line="360" w:lineRule="auto"/>
        <w:ind w:left="680" w:hanging="273"/>
        <w:rPr>
          <w:rFonts w:ascii="Arial" w:hAnsi="Arial" w:cs="Arial"/>
        </w:rPr>
      </w:pPr>
      <w:r w:rsidRPr="0075253E">
        <w:rPr>
          <w:rFonts w:ascii="Arial" w:hAnsi="Arial" w:cs="Arial"/>
        </w:rPr>
        <w:t>c)</w:t>
      </w:r>
      <w:r w:rsidRPr="0075253E">
        <w:rPr>
          <w:rFonts w:ascii="Arial" w:hAnsi="Arial" w:cs="Arial"/>
        </w:rPr>
        <w:tab/>
        <w:t>narażające na zmienny mikroklimat, prowadzone na zewnątrz budynku.</w:t>
      </w:r>
    </w:p>
    <w:p w14:paraId="3EC6151F"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11)</w:t>
      </w:r>
      <w:r w:rsidRPr="0075253E">
        <w:rPr>
          <w:rFonts w:ascii="Arial" w:hAnsi="Arial" w:cs="Arial"/>
        </w:rPr>
        <w:tab/>
        <w:t>Prace w kamieniołomach i kopalniach odkrywkowych oraz przy wydobywaniu i przerobie siarki.</w:t>
      </w:r>
    </w:p>
    <w:p w14:paraId="50251BC1" w14:textId="77777777" w:rsidR="007C6BE5" w:rsidRPr="0075253E" w:rsidRDefault="007C6BE5" w:rsidP="00096D04">
      <w:pPr>
        <w:tabs>
          <w:tab w:val="right" w:pos="284"/>
          <w:tab w:val="left" w:pos="408"/>
        </w:tabs>
        <w:spacing w:line="360" w:lineRule="auto"/>
        <w:ind w:left="408" w:hanging="408"/>
        <w:rPr>
          <w:rFonts w:ascii="Arial" w:hAnsi="Arial" w:cs="Arial"/>
        </w:rPr>
      </w:pPr>
      <w:r w:rsidRPr="0075253E">
        <w:rPr>
          <w:rFonts w:ascii="Arial" w:hAnsi="Arial" w:cs="Arial"/>
        </w:rPr>
        <w:tab/>
        <w:t>12)</w:t>
      </w:r>
      <w:r w:rsidRPr="0075253E">
        <w:rPr>
          <w:rFonts w:ascii="Arial" w:hAnsi="Arial" w:cs="Arial"/>
        </w:rPr>
        <w:tab/>
        <w:t>Prace przy nieodpowiednim oświetleniu, przy których wykonywaniu parametry oświetlenia nie odpowiadają wymaganiom określonym w Polskich Normach.</w:t>
      </w:r>
    </w:p>
    <w:p w14:paraId="3D23F925" w14:textId="274F1102" w:rsidR="007C6BE5" w:rsidRPr="0075253E" w:rsidRDefault="00096D04" w:rsidP="00096D04">
      <w:pPr>
        <w:spacing w:line="360" w:lineRule="auto"/>
        <w:jc w:val="right"/>
        <w:rPr>
          <w:rFonts w:ascii="Arial" w:hAnsi="Arial" w:cs="Arial"/>
        </w:rPr>
      </w:pPr>
      <w:r>
        <w:rPr>
          <w:rFonts w:ascii="Arial" w:hAnsi="Arial" w:cs="Arial"/>
          <w:sz w:val="22"/>
        </w:rPr>
        <w:br w:type="page"/>
      </w:r>
      <w:r w:rsidR="007C6BE5" w:rsidRPr="0075253E">
        <w:rPr>
          <w:rFonts w:ascii="Arial" w:hAnsi="Arial" w:cs="Arial"/>
          <w:sz w:val="22"/>
        </w:rPr>
        <w:lastRenderedPageBreak/>
        <w:t>Załącznik nr 6- Równe traktowanie w zatrudnianiu w Szkole Podstawowej nr 31 im. Orła Białego</w:t>
      </w:r>
      <w:r>
        <w:rPr>
          <w:rFonts w:ascii="Arial" w:hAnsi="Arial" w:cs="Arial"/>
          <w:sz w:val="22"/>
        </w:rPr>
        <w:t xml:space="preserve"> </w:t>
      </w:r>
      <w:r>
        <w:rPr>
          <w:rFonts w:ascii="Arial" w:hAnsi="Arial" w:cs="Arial"/>
          <w:sz w:val="22"/>
        </w:rPr>
        <w:br/>
      </w:r>
      <w:r w:rsidR="007C6BE5" w:rsidRPr="0075253E">
        <w:rPr>
          <w:rFonts w:ascii="Arial" w:hAnsi="Arial" w:cs="Arial"/>
          <w:sz w:val="22"/>
        </w:rPr>
        <w:t>w Częstochowie</w:t>
      </w:r>
    </w:p>
    <w:p w14:paraId="029E506B" w14:textId="77777777" w:rsidR="007C6BE5" w:rsidRPr="0075253E" w:rsidRDefault="007C6BE5" w:rsidP="0075253E">
      <w:pPr>
        <w:spacing w:before="280" w:after="280" w:line="360" w:lineRule="auto"/>
        <w:jc w:val="both"/>
        <w:rPr>
          <w:rFonts w:ascii="Arial" w:hAnsi="Arial" w:cs="Arial"/>
        </w:rPr>
      </w:pPr>
      <w:r w:rsidRPr="0075253E">
        <w:rPr>
          <w:rFonts w:ascii="Arial" w:hAnsi="Arial" w:cs="Arial"/>
          <w:b/>
          <w:bCs/>
        </w:rPr>
        <w:t xml:space="preserve">Dz.U.2022.0.1510 t.j. - Ustawa z dnia 26 czerwca 1974 r. - Kodeks pracy </w:t>
      </w:r>
    </w:p>
    <w:p w14:paraId="0E7FD198" w14:textId="77777777" w:rsidR="007C6BE5" w:rsidRPr="0075253E" w:rsidRDefault="007C6BE5" w:rsidP="0075253E">
      <w:pPr>
        <w:spacing w:before="280" w:after="280" w:line="360" w:lineRule="auto"/>
        <w:jc w:val="both"/>
        <w:rPr>
          <w:rFonts w:ascii="Arial" w:hAnsi="Arial" w:cs="Arial"/>
        </w:rPr>
      </w:pPr>
      <w:hyperlink r:id="rId8" w:history="1">
        <w:r w:rsidRPr="0075253E">
          <w:rPr>
            <w:rStyle w:val="Hipercze"/>
            <w:rFonts w:ascii="Arial" w:hAnsi="Arial" w:cs="Arial"/>
            <w:b/>
            <w:bCs/>
          </w:rPr>
          <w:t>Rozdział IIa. Równe traktowanie w zatrudnieniu</w:t>
        </w:r>
      </w:hyperlink>
      <w:r w:rsidRPr="0075253E">
        <w:rPr>
          <w:rFonts w:ascii="Arial" w:hAnsi="Arial" w:cs="Arial"/>
          <w:b/>
          <w:bCs/>
        </w:rPr>
        <w:t xml:space="preserve"> </w:t>
      </w:r>
    </w:p>
    <w:p w14:paraId="58987AF4" w14:textId="77777777" w:rsidR="007C6BE5" w:rsidRPr="0075253E" w:rsidRDefault="007C6BE5" w:rsidP="0075253E">
      <w:pPr>
        <w:spacing w:before="280" w:after="280" w:line="360" w:lineRule="auto"/>
        <w:jc w:val="both"/>
        <w:rPr>
          <w:rFonts w:ascii="Arial" w:hAnsi="Arial" w:cs="Arial"/>
        </w:rPr>
      </w:pPr>
      <w:hyperlink r:id="rId9" w:history="1">
        <w:r w:rsidRPr="0075253E">
          <w:rPr>
            <w:rStyle w:val="Hipercze"/>
            <w:rFonts w:ascii="Arial" w:hAnsi="Arial" w:cs="Arial"/>
            <w:b/>
            <w:bCs/>
          </w:rPr>
          <w:t>Art. 18</w:t>
        </w:r>
        <w:r w:rsidRPr="0075253E">
          <w:rPr>
            <w:rStyle w:val="Hipercze"/>
            <w:rFonts w:ascii="Arial" w:hAnsi="Arial" w:cs="Arial"/>
            <w:b/>
            <w:bCs/>
            <w:vertAlign w:val="superscript"/>
          </w:rPr>
          <w:t>3a</w:t>
        </w:r>
        <w:r w:rsidRPr="0075253E">
          <w:rPr>
            <w:rStyle w:val="Hipercze"/>
            <w:rFonts w:ascii="Arial" w:hAnsi="Arial" w:cs="Arial"/>
            <w:b/>
            <w:bCs/>
          </w:rPr>
          <w:t xml:space="preserve">. </w:t>
        </w:r>
        <w:r w:rsidRPr="0075253E">
          <w:rPr>
            <w:rStyle w:val="Hipercze"/>
            <w:rFonts w:ascii="Arial" w:hAnsi="Arial" w:cs="Arial"/>
            <w:b/>
            <w:bCs/>
            <w:i/>
            <w:iCs/>
          </w:rPr>
          <w:t>Zakaz dyskryminacji pracowników</w:t>
        </w:r>
        <w:r w:rsidRPr="0075253E">
          <w:rPr>
            <w:rStyle w:val="Hipercze"/>
            <w:rFonts w:ascii="Arial" w:hAnsi="Arial" w:cs="Arial"/>
            <w:b/>
            <w:bCs/>
          </w:rPr>
          <w:t xml:space="preserve"> </w:t>
        </w:r>
      </w:hyperlink>
    </w:p>
    <w:p w14:paraId="6CB1BF1A" w14:textId="77777777" w:rsidR="007C6BE5" w:rsidRPr="0075253E" w:rsidRDefault="007C6BE5" w:rsidP="0075253E">
      <w:pPr>
        <w:spacing w:line="360" w:lineRule="auto"/>
        <w:jc w:val="center"/>
        <w:rPr>
          <w:rFonts w:ascii="Arial" w:hAnsi="Arial" w:cs="Arial"/>
        </w:rPr>
      </w:pPr>
      <w:r w:rsidRPr="0075253E">
        <w:rPr>
          <w:rFonts w:ascii="Arial" w:hAnsi="Arial" w:cs="Arial"/>
        </w:rPr>
        <w:t>§ 1.</w:t>
      </w:r>
    </w:p>
    <w:p w14:paraId="79FD27D3" w14:textId="77777777" w:rsidR="007C6BE5" w:rsidRPr="0075253E" w:rsidRDefault="007C6BE5" w:rsidP="00096D04">
      <w:pPr>
        <w:spacing w:line="360" w:lineRule="auto"/>
        <w:rPr>
          <w:rFonts w:ascii="Arial" w:hAnsi="Arial" w:cs="Arial"/>
        </w:rPr>
      </w:pPr>
      <w:r w:rsidRPr="0075253E">
        <w:rPr>
          <w:rFonts w:ascii="Arial" w:hAnsi="Arial" w:cs="Arial"/>
        </w:rPr>
        <w:t>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w:t>
      </w:r>
    </w:p>
    <w:p w14:paraId="7FEDD2B1" w14:textId="77777777" w:rsidR="007C6BE5" w:rsidRPr="0075253E" w:rsidRDefault="007C6BE5" w:rsidP="0075253E">
      <w:pPr>
        <w:spacing w:line="360" w:lineRule="auto"/>
        <w:jc w:val="center"/>
        <w:rPr>
          <w:rFonts w:ascii="Arial" w:hAnsi="Arial" w:cs="Arial"/>
        </w:rPr>
      </w:pPr>
      <w:r w:rsidRPr="0075253E">
        <w:rPr>
          <w:rFonts w:ascii="Arial" w:hAnsi="Arial" w:cs="Arial"/>
        </w:rPr>
        <w:t>§ 2.</w:t>
      </w:r>
    </w:p>
    <w:p w14:paraId="61B8D90B" w14:textId="77777777" w:rsidR="007C6BE5" w:rsidRPr="0075253E" w:rsidRDefault="007C6BE5" w:rsidP="00AE1233">
      <w:pPr>
        <w:spacing w:line="360" w:lineRule="auto"/>
        <w:rPr>
          <w:rFonts w:ascii="Arial" w:hAnsi="Arial" w:cs="Arial"/>
        </w:rPr>
      </w:pPr>
      <w:r w:rsidRPr="0075253E">
        <w:rPr>
          <w:rFonts w:ascii="Arial" w:hAnsi="Arial" w:cs="Arial"/>
        </w:rPr>
        <w:t xml:space="preserve">Równe traktowanie w zatrudnieniu oznacza niedyskryminowanie w jakikolwiek sposób, bezpośrednio lub pośrednio, z przyczyn określonych w § 1. </w:t>
      </w:r>
    </w:p>
    <w:p w14:paraId="0B6B67DF" w14:textId="77777777" w:rsidR="007C6BE5" w:rsidRPr="0075253E" w:rsidRDefault="007C6BE5" w:rsidP="0075253E">
      <w:pPr>
        <w:spacing w:line="360" w:lineRule="auto"/>
        <w:jc w:val="center"/>
        <w:rPr>
          <w:rFonts w:ascii="Arial" w:hAnsi="Arial" w:cs="Arial"/>
        </w:rPr>
      </w:pPr>
      <w:r w:rsidRPr="0075253E">
        <w:rPr>
          <w:rFonts w:ascii="Arial" w:hAnsi="Arial" w:cs="Arial"/>
        </w:rPr>
        <w:t>§ 3.</w:t>
      </w:r>
    </w:p>
    <w:p w14:paraId="327C8691" w14:textId="77777777" w:rsidR="007C6BE5" w:rsidRPr="0075253E" w:rsidRDefault="007C6BE5" w:rsidP="00AE1233">
      <w:pPr>
        <w:spacing w:line="360" w:lineRule="auto"/>
        <w:rPr>
          <w:rFonts w:ascii="Arial" w:hAnsi="Arial" w:cs="Arial"/>
        </w:rPr>
      </w:pPr>
      <w:r w:rsidRPr="0075253E">
        <w:rPr>
          <w:rFonts w:ascii="Arial" w:hAnsi="Arial" w:cs="Arial"/>
        </w:rPr>
        <w:t xml:space="preserve">Dyskryminowanie bezpośrednie istnieje wtedy, gdy pracownik z jednej lub z kilku przyczyn określonych w § 1 był, jest lub mógłby być traktowany w porównywalnej sytuacji mniej korzystnie niż inni pracownicy. </w:t>
      </w:r>
    </w:p>
    <w:p w14:paraId="6E433720" w14:textId="77777777" w:rsidR="007C6BE5" w:rsidRPr="0075253E" w:rsidRDefault="007C6BE5" w:rsidP="0075253E">
      <w:pPr>
        <w:spacing w:line="360" w:lineRule="auto"/>
        <w:jc w:val="center"/>
        <w:rPr>
          <w:rFonts w:ascii="Arial" w:hAnsi="Arial" w:cs="Arial"/>
        </w:rPr>
      </w:pPr>
      <w:r w:rsidRPr="0075253E">
        <w:rPr>
          <w:rFonts w:ascii="Arial" w:hAnsi="Arial" w:cs="Arial"/>
        </w:rPr>
        <w:t>§ 4.</w:t>
      </w:r>
    </w:p>
    <w:p w14:paraId="23A6A749" w14:textId="77777777" w:rsidR="007C6BE5" w:rsidRPr="0075253E" w:rsidRDefault="007C6BE5" w:rsidP="00AE1233">
      <w:pPr>
        <w:spacing w:line="360" w:lineRule="auto"/>
        <w:rPr>
          <w:rFonts w:ascii="Arial" w:hAnsi="Arial" w:cs="Arial"/>
        </w:rPr>
      </w:pPr>
      <w:r w:rsidRPr="0075253E">
        <w:rPr>
          <w:rFonts w:ascii="Arial" w:hAnsi="Arial" w:cs="Arial"/>
        </w:rPr>
        <w:t xml:space="preserve">Dyskryminowanie pośrednie istnieje wtedy, gdy na skutek pozornie neutralnego postanowienia, zastosowanego kryterium lub podjętego działania występują lub mogłyby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jedną lub kilka przyczyn określonych w § 1, chyba że postanowienie, kryterium lub działanie jest obiektywnie uzasadnione ze względu na zgodny z prawem cel, który ma być osiągnięty, a środki służące osiągnięciu tego celu są właściwe i konieczne. </w:t>
      </w:r>
    </w:p>
    <w:p w14:paraId="4B6C5B48" w14:textId="77777777" w:rsidR="007C6BE5" w:rsidRPr="0075253E" w:rsidRDefault="007C6BE5" w:rsidP="0075253E">
      <w:pPr>
        <w:spacing w:line="360" w:lineRule="auto"/>
        <w:jc w:val="center"/>
        <w:rPr>
          <w:rFonts w:ascii="Arial" w:hAnsi="Arial" w:cs="Arial"/>
        </w:rPr>
      </w:pPr>
      <w:r w:rsidRPr="0075253E">
        <w:rPr>
          <w:rFonts w:ascii="Arial" w:hAnsi="Arial" w:cs="Arial"/>
        </w:rPr>
        <w:lastRenderedPageBreak/>
        <w:t>§ 5.</w:t>
      </w:r>
    </w:p>
    <w:p w14:paraId="16F6C91A" w14:textId="77777777" w:rsidR="007C6BE5" w:rsidRPr="0075253E" w:rsidRDefault="007C6BE5" w:rsidP="00AE1233">
      <w:pPr>
        <w:spacing w:line="360" w:lineRule="auto"/>
        <w:rPr>
          <w:rFonts w:ascii="Arial" w:hAnsi="Arial" w:cs="Arial"/>
        </w:rPr>
      </w:pPr>
      <w:r w:rsidRPr="0075253E">
        <w:rPr>
          <w:rFonts w:ascii="Arial" w:hAnsi="Arial" w:cs="Arial"/>
        </w:rPr>
        <w:t xml:space="preserve">Przejawem dyskryminowania w rozumieniu § 2 jest także: </w:t>
      </w:r>
    </w:p>
    <w:p w14:paraId="148DAC29" w14:textId="0C6EEE3C" w:rsidR="007C6BE5" w:rsidRPr="0075253E" w:rsidRDefault="007C6BE5" w:rsidP="00AE1233">
      <w:pPr>
        <w:spacing w:line="360" w:lineRule="auto"/>
        <w:rPr>
          <w:rFonts w:ascii="Arial" w:hAnsi="Arial" w:cs="Arial"/>
        </w:rPr>
      </w:pPr>
      <w:r w:rsidRPr="0075253E">
        <w:rPr>
          <w:rFonts w:ascii="Arial" w:hAnsi="Arial" w:cs="Arial"/>
        </w:rPr>
        <w:t>1) działanie polegające na zachęcaniu innej osoby do naruszenia zasady równego traktowania w zatrudnieniu lub nakazaniu jej naruszenia tej zasady;</w:t>
      </w:r>
    </w:p>
    <w:p w14:paraId="1A125FD6" w14:textId="16B635E3" w:rsidR="007C6BE5" w:rsidRPr="0075253E" w:rsidRDefault="007C6BE5" w:rsidP="00AE1233">
      <w:pPr>
        <w:spacing w:line="360" w:lineRule="auto"/>
        <w:rPr>
          <w:rFonts w:ascii="Arial" w:hAnsi="Arial" w:cs="Arial"/>
        </w:rPr>
      </w:pPr>
      <w:r w:rsidRPr="0075253E">
        <w:rPr>
          <w:rFonts w:ascii="Arial" w:hAnsi="Arial" w:cs="Arial"/>
        </w:rPr>
        <w:t xml:space="preserve">2) niepożądane zachowanie, którego celem lub skutkiem jest naruszenie godności pracownika i stworzenie wobec niego zastraszającej, wrogiej, poniżającej, upokarzającej lub uwłaczającej atmosfery (molestowanie). </w:t>
      </w:r>
    </w:p>
    <w:p w14:paraId="4DF35E65" w14:textId="77777777" w:rsidR="007C6BE5" w:rsidRPr="0075253E" w:rsidRDefault="007C6BE5" w:rsidP="0075253E">
      <w:pPr>
        <w:spacing w:line="360" w:lineRule="auto"/>
        <w:jc w:val="center"/>
        <w:rPr>
          <w:rFonts w:ascii="Arial" w:hAnsi="Arial" w:cs="Arial"/>
        </w:rPr>
      </w:pPr>
      <w:r w:rsidRPr="0075253E">
        <w:rPr>
          <w:rFonts w:ascii="Arial" w:hAnsi="Arial" w:cs="Arial"/>
        </w:rPr>
        <w:t>§ 6.</w:t>
      </w:r>
    </w:p>
    <w:p w14:paraId="0C7937BD" w14:textId="77777777" w:rsidR="007C6BE5" w:rsidRPr="0075253E" w:rsidRDefault="007C6BE5" w:rsidP="00AE1233">
      <w:pPr>
        <w:spacing w:line="360" w:lineRule="auto"/>
        <w:rPr>
          <w:rFonts w:ascii="Arial" w:hAnsi="Arial" w:cs="Arial"/>
        </w:rPr>
      </w:pPr>
      <w:r w:rsidRPr="0075253E">
        <w:rPr>
          <w:rFonts w:ascii="Arial" w:hAnsi="Arial" w:cs="Arial"/>
        </w:rPr>
        <w:t xml:space="preserve">Dyskryminowaniem ze względu na płeć jest także każde niepożądane zachowanie o charakterze seksualnym lub odnoszące się do płci pracownika, którego celem lub skutkiem jest naruszenie godności pracownika, w szczególności stworzenie wobec niego zastraszającej, wrogiej, poniżającej, upokarzającej lub uwłaczającej atmosfery; na zachowanie to mogą się składać fizyczne, werbalne lub pozawerbalne elementy (molestowanie seksualne). </w:t>
      </w:r>
    </w:p>
    <w:p w14:paraId="215C087B" w14:textId="77777777" w:rsidR="007C6BE5" w:rsidRPr="0075253E" w:rsidRDefault="007C6BE5" w:rsidP="0075253E">
      <w:pPr>
        <w:spacing w:line="360" w:lineRule="auto"/>
        <w:jc w:val="center"/>
        <w:rPr>
          <w:rFonts w:ascii="Arial" w:hAnsi="Arial" w:cs="Arial"/>
        </w:rPr>
      </w:pPr>
      <w:r w:rsidRPr="0075253E">
        <w:rPr>
          <w:rFonts w:ascii="Arial" w:hAnsi="Arial" w:cs="Arial"/>
        </w:rPr>
        <w:br/>
        <w:t>§ 7.</w:t>
      </w:r>
    </w:p>
    <w:p w14:paraId="62BE20B6" w14:textId="77777777" w:rsidR="007C6BE5" w:rsidRPr="0075253E" w:rsidRDefault="007C6BE5" w:rsidP="00AE1233">
      <w:pPr>
        <w:spacing w:line="360" w:lineRule="auto"/>
        <w:rPr>
          <w:rFonts w:ascii="Arial" w:hAnsi="Arial" w:cs="Arial"/>
        </w:rPr>
      </w:pPr>
      <w:r w:rsidRPr="0075253E">
        <w:rPr>
          <w:rFonts w:ascii="Arial" w:hAnsi="Arial" w:cs="Arial"/>
        </w:rPr>
        <w:t>Podporządkowanie się przez pracownika molestowaniu lub molestowaniu seksualnemu, a także podjęcie przez niego działań przeciwstawiających się molestowaniu lub molestowaniu seksualnemu nie może powodować jakichkolwiek negatywnych konsekwencji wobec pracownika.</w:t>
      </w:r>
    </w:p>
    <w:p w14:paraId="32F9D1A4" w14:textId="77777777" w:rsidR="007C6BE5" w:rsidRPr="0075253E" w:rsidRDefault="007C6BE5" w:rsidP="00AE1233">
      <w:pPr>
        <w:spacing w:line="360" w:lineRule="auto"/>
        <w:rPr>
          <w:rFonts w:ascii="Arial" w:hAnsi="Arial" w:cs="Arial"/>
        </w:rPr>
      </w:pPr>
      <w:r w:rsidRPr="0075253E">
        <w:rPr>
          <w:rFonts w:ascii="Arial" w:hAnsi="Arial" w:cs="Arial"/>
        </w:rPr>
        <w:t xml:space="preserve">Porównania: 1 Przypisy: 4 </w:t>
      </w:r>
    </w:p>
    <w:p w14:paraId="34EC4D28" w14:textId="77777777" w:rsidR="007C6BE5" w:rsidRPr="0075253E" w:rsidRDefault="007C6BE5" w:rsidP="0075253E">
      <w:pPr>
        <w:spacing w:before="280" w:after="280" w:line="360" w:lineRule="auto"/>
        <w:jc w:val="both"/>
        <w:rPr>
          <w:rFonts w:ascii="Arial" w:hAnsi="Arial" w:cs="Arial"/>
        </w:rPr>
      </w:pPr>
      <w:hyperlink r:id="rId10" w:history="1">
        <w:r w:rsidRPr="0075253E">
          <w:rPr>
            <w:rStyle w:val="Hipercze"/>
            <w:rFonts w:ascii="Arial" w:hAnsi="Arial" w:cs="Arial"/>
            <w:b/>
            <w:bCs/>
          </w:rPr>
          <w:t>Art. 18</w:t>
        </w:r>
        <w:r w:rsidRPr="0075253E">
          <w:rPr>
            <w:rStyle w:val="Hipercze"/>
            <w:rFonts w:ascii="Arial" w:hAnsi="Arial" w:cs="Arial"/>
            <w:b/>
            <w:bCs/>
            <w:vertAlign w:val="superscript"/>
          </w:rPr>
          <w:t>3b</w:t>
        </w:r>
        <w:r w:rsidRPr="0075253E">
          <w:rPr>
            <w:rStyle w:val="Hipercze"/>
            <w:rFonts w:ascii="Arial" w:hAnsi="Arial" w:cs="Arial"/>
            <w:b/>
            <w:bCs/>
          </w:rPr>
          <w:t xml:space="preserve">. </w:t>
        </w:r>
        <w:r w:rsidRPr="0075253E">
          <w:rPr>
            <w:rStyle w:val="Hipercze"/>
            <w:rFonts w:ascii="Arial" w:hAnsi="Arial" w:cs="Arial"/>
            <w:b/>
            <w:bCs/>
            <w:i/>
            <w:iCs/>
          </w:rPr>
          <w:t>Naruszenia zasady równego traktowania pracowników</w:t>
        </w:r>
        <w:r w:rsidRPr="0075253E">
          <w:rPr>
            <w:rStyle w:val="Hipercze"/>
            <w:rFonts w:ascii="Arial" w:hAnsi="Arial" w:cs="Arial"/>
            <w:b/>
            <w:bCs/>
          </w:rPr>
          <w:t xml:space="preserve"> </w:t>
        </w:r>
      </w:hyperlink>
    </w:p>
    <w:p w14:paraId="6858C36E" w14:textId="77777777" w:rsidR="007C6BE5" w:rsidRPr="0075253E" w:rsidRDefault="007C6BE5" w:rsidP="0075253E">
      <w:pPr>
        <w:spacing w:line="360" w:lineRule="auto"/>
        <w:jc w:val="center"/>
        <w:rPr>
          <w:rFonts w:ascii="Arial" w:hAnsi="Arial" w:cs="Arial"/>
        </w:rPr>
      </w:pPr>
      <w:r w:rsidRPr="0075253E">
        <w:rPr>
          <w:rFonts w:ascii="Arial" w:hAnsi="Arial" w:cs="Arial"/>
        </w:rPr>
        <w:t>§ 1.</w:t>
      </w:r>
    </w:p>
    <w:p w14:paraId="304E533D" w14:textId="77777777" w:rsidR="007C6BE5" w:rsidRPr="0075253E" w:rsidRDefault="007C6BE5" w:rsidP="00AE1233">
      <w:pPr>
        <w:spacing w:line="360" w:lineRule="auto"/>
        <w:rPr>
          <w:rFonts w:ascii="Arial" w:hAnsi="Arial" w:cs="Arial"/>
        </w:rPr>
      </w:pPr>
      <w:r w:rsidRPr="0075253E">
        <w:rPr>
          <w:rFonts w:ascii="Arial" w:hAnsi="Arial" w:cs="Arial"/>
        </w:rPr>
        <w:t xml:space="preserve">Za naruszenie zasady równego traktowania w zatrudnieniu, z zastrzeżeniem § 2-4, uważa się różnicowanie przez pracodawcę sytuacji pracownika z jednej lub kilku przyczyn określonych w </w:t>
      </w:r>
      <w:r w:rsidRPr="0075253E">
        <w:rPr>
          <w:rFonts w:ascii="Arial" w:hAnsi="Arial" w:cs="Arial"/>
          <w:b/>
          <w:bCs/>
        </w:rPr>
        <w:t>art. 18</w:t>
      </w:r>
      <w:r w:rsidRPr="0075253E">
        <w:rPr>
          <w:rFonts w:ascii="Arial" w:hAnsi="Arial" w:cs="Arial"/>
          <w:b/>
          <w:bCs/>
          <w:vertAlign w:val="superscript"/>
        </w:rPr>
        <w:t>3a</w:t>
      </w:r>
      <w:r w:rsidRPr="0075253E">
        <w:rPr>
          <w:rFonts w:ascii="Arial" w:hAnsi="Arial" w:cs="Arial"/>
        </w:rPr>
        <w:t xml:space="preserve"> </w:t>
      </w:r>
      <w:r w:rsidRPr="0075253E">
        <w:rPr>
          <w:rFonts w:ascii="Arial" w:hAnsi="Arial" w:cs="Arial"/>
          <w:i/>
          <w:iCs/>
        </w:rPr>
        <w:t>zakaz dyskryminacji pracowników</w:t>
      </w:r>
      <w:r w:rsidRPr="0075253E">
        <w:rPr>
          <w:rFonts w:ascii="Arial" w:hAnsi="Arial" w:cs="Arial"/>
        </w:rPr>
        <w:t xml:space="preserve"> § 1, którego skutkiem jest w szczególności: </w:t>
      </w:r>
    </w:p>
    <w:p w14:paraId="47DC23CD" w14:textId="77777777" w:rsidR="007C6BE5" w:rsidRPr="0075253E" w:rsidRDefault="007C6BE5" w:rsidP="00AE1233">
      <w:pPr>
        <w:spacing w:line="360" w:lineRule="auto"/>
        <w:rPr>
          <w:rFonts w:ascii="Arial" w:hAnsi="Arial" w:cs="Arial"/>
        </w:rPr>
      </w:pPr>
      <w:r w:rsidRPr="0075253E">
        <w:rPr>
          <w:rFonts w:ascii="Arial" w:hAnsi="Arial" w:cs="Arial"/>
        </w:rPr>
        <w:t xml:space="preserve">1) odmowa nawiązania lub rozwiązanie stosunku pracy, </w:t>
      </w:r>
    </w:p>
    <w:p w14:paraId="635644BD" w14:textId="77777777" w:rsidR="007C6BE5" w:rsidRPr="0075253E" w:rsidRDefault="007C6BE5" w:rsidP="00AE1233">
      <w:pPr>
        <w:spacing w:line="360" w:lineRule="auto"/>
        <w:rPr>
          <w:rFonts w:ascii="Arial" w:hAnsi="Arial" w:cs="Arial"/>
        </w:rPr>
      </w:pPr>
      <w:r w:rsidRPr="0075253E">
        <w:rPr>
          <w:rFonts w:ascii="Arial" w:hAnsi="Arial" w:cs="Arial"/>
        </w:rPr>
        <w:lastRenderedPageBreak/>
        <w:t>2) niekorzystne ukształtowanie wynagrodzenia za pracę lub innych warunków zatrudnienia albo pominięcie przy awansowaniu lub przyznawaniu innych świadczeń związanych z pracą,</w:t>
      </w:r>
    </w:p>
    <w:p w14:paraId="7F97FB9F" w14:textId="673E00E2" w:rsidR="007C6BE5" w:rsidRPr="0075253E" w:rsidRDefault="007C6BE5" w:rsidP="00AE1233">
      <w:pPr>
        <w:spacing w:line="360" w:lineRule="auto"/>
        <w:rPr>
          <w:rFonts w:ascii="Arial" w:hAnsi="Arial" w:cs="Arial"/>
        </w:rPr>
      </w:pPr>
      <w:r w:rsidRPr="0075253E">
        <w:rPr>
          <w:rFonts w:ascii="Arial" w:hAnsi="Arial" w:cs="Arial"/>
        </w:rPr>
        <w:t xml:space="preserve">3) pominięcie przy typowaniu do udziału w szkoleniach podnoszących kwalifikacje zawodowe - chyba że pracodawca udowodni, że kierował się obiektywnymi powodami. </w:t>
      </w:r>
    </w:p>
    <w:p w14:paraId="049CF15C" w14:textId="77777777" w:rsidR="007C6BE5" w:rsidRPr="0075253E" w:rsidRDefault="007C6BE5" w:rsidP="0075253E">
      <w:pPr>
        <w:spacing w:line="360" w:lineRule="auto"/>
        <w:jc w:val="center"/>
        <w:rPr>
          <w:rFonts w:ascii="Arial" w:hAnsi="Arial" w:cs="Arial"/>
        </w:rPr>
      </w:pPr>
      <w:r w:rsidRPr="0075253E">
        <w:rPr>
          <w:rFonts w:ascii="Arial" w:hAnsi="Arial" w:cs="Arial"/>
        </w:rPr>
        <w:t>§ 2.</w:t>
      </w:r>
    </w:p>
    <w:p w14:paraId="13E40DCC" w14:textId="77777777" w:rsidR="007C6BE5" w:rsidRPr="0075253E" w:rsidRDefault="007C6BE5" w:rsidP="00AE1233">
      <w:pPr>
        <w:spacing w:line="360" w:lineRule="auto"/>
        <w:rPr>
          <w:rFonts w:ascii="Arial" w:hAnsi="Arial" w:cs="Arial"/>
        </w:rPr>
      </w:pPr>
      <w:r w:rsidRPr="0075253E">
        <w:rPr>
          <w:rFonts w:ascii="Arial" w:hAnsi="Arial" w:cs="Arial"/>
        </w:rPr>
        <w:t xml:space="preserve">Zasady równego traktowania w zatrudnieniu nie naruszają działania, proporcjonalne do osiągnięcia zgodnego z prawem celu różnicowania sytuacji pracownika, polegające na: </w:t>
      </w:r>
    </w:p>
    <w:p w14:paraId="2EF20781" w14:textId="77777777" w:rsidR="007C6BE5" w:rsidRPr="0075253E" w:rsidRDefault="007C6BE5" w:rsidP="00AE1233">
      <w:pPr>
        <w:spacing w:line="360" w:lineRule="auto"/>
        <w:rPr>
          <w:rFonts w:ascii="Arial" w:hAnsi="Arial" w:cs="Arial"/>
        </w:rPr>
      </w:pPr>
      <w:r w:rsidRPr="0075253E">
        <w:rPr>
          <w:rFonts w:ascii="Arial" w:hAnsi="Arial" w:cs="Arial"/>
        </w:rPr>
        <w:t xml:space="preserve">1) niezatrudnianiu pracownika z jednej lub kilku przyczyn określonych w </w:t>
      </w:r>
      <w:r w:rsidRPr="0075253E">
        <w:rPr>
          <w:rFonts w:ascii="Arial" w:hAnsi="Arial" w:cs="Arial"/>
          <w:b/>
          <w:bCs/>
        </w:rPr>
        <w:t>art. 18</w:t>
      </w:r>
      <w:r w:rsidRPr="0075253E">
        <w:rPr>
          <w:rFonts w:ascii="Arial" w:hAnsi="Arial" w:cs="Arial"/>
          <w:b/>
          <w:bCs/>
          <w:vertAlign w:val="superscript"/>
        </w:rPr>
        <w:t>3a</w:t>
      </w:r>
      <w:r w:rsidRPr="0075253E">
        <w:rPr>
          <w:rFonts w:ascii="Arial" w:hAnsi="Arial" w:cs="Arial"/>
        </w:rPr>
        <w:t xml:space="preserve"> </w:t>
      </w:r>
      <w:r w:rsidRPr="0075253E">
        <w:rPr>
          <w:rFonts w:ascii="Arial" w:hAnsi="Arial" w:cs="Arial"/>
          <w:i/>
          <w:iCs/>
        </w:rPr>
        <w:t>zakaz dyskryminacji pracowników</w:t>
      </w:r>
      <w:r w:rsidRPr="0075253E">
        <w:rPr>
          <w:rFonts w:ascii="Arial" w:hAnsi="Arial" w:cs="Arial"/>
        </w:rPr>
        <w:t xml:space="preserve"> § 1, jeżeli rodzaj pracy lub warunki jej wykonywania powodują, że przyczyna lub przyczyny wymienione w tym przepisie są rzeczywistym i decydującym wymaganiem zawodowym stawianym pracownikowi;</w:t>
      </w:r>
    </w:p>
    <w:p w14:paraId="1616A2C7" w14:textId="77777777" w:rsidR="007C6BE5" w:rsidRPr="0075253E" w:rsidRDefault="007C6BE5" w:rsidP="00AE1233">
      <w:pPr>
        <w:spacing w:line="360" w:lineRule="auto"/>
        <w:rPr>
          <w:rFonts w:ascii="Arial" w:hAnsi="Arial" w:cs="Arial"/>
        </w:rPr>
      </w:pPr>
      <w:r w:rsidRPr="0075253E">
        <w:rPr>
          <w:rFonts w:ascii="Arial" w:hAnsi="Arial" w:cs="Arial"/>
        </w:rPr>
        <w:t xml:space="preserve">2) wypowiedzeniu pracownikowi warunków zatrudnienia w zakresie wymiaru czasu pracy, jeżeli jest to uzasadnione przyczynami niedotyczącymi pracowników bez powoływania się na inną przyczynę lub inne przyczyny wymienione w </w:t>
      </w:r>
      <w:r w:rsidRPr="0075253E">
        <w:rPr>
          <w:rFonts w:ascii="Arial" w:hAnsi="Arial" w:cs="Arial"/>
          <w:b/>
          <w:bCs/>
        </w:rPr>
        <w:t>art. 18</w:t>
      </w:r>
      <w:r w:rsidRPr="0075253E">
        <w:rPr>
          <w:rFonts w:ascii="Arial" w:hAnsi="Arial" w:cs="Arial"/>
          <w:b/>
          <w:bCs/>
          <w:vertAlign w:val="superscript"/>
        </w:rPr>
        <w:t>3a</w:t>
      </w:r>
      <w:r w:rsidRPr="0075253E">
        <w:rPr>
          <w:rFonts w:ascii="Arial" w:hAnsi="Arial" w:cs="Arial"/>
        </w:rPr>
        <w:t xml:space="preserve"> </w:t>
      </w:r>
      <w:r w:rsidRPr="0075253E">
        <w:rPr>
          <w:rFonts w:ascii="Arial" w:hAnsi="Arial" w:cs="Arial"/>
          <w:i/>
          <w:iCs/>
        </w:rPr>
        <w:t>zakaz dyskryminacji pracowników</w:t>
      </w:r>
      <w:r w:rsidRPr="0075253E">
        <w:rPr>
          <w:rFonts w:ascii="Arial" w:hAnsi="Arial" w:cs="Arial"/>
        </w:rPr>
        <w:t xml:space="preserve"> § 1;</w:t>
      </w:r>
    </w:p>
    <w:p w14:paraId="7D6F67A2" w14:textId="77777777" w:rsidR="007C6BE5" w:rsidRPr="0075253E" w:rsidRDefault="007C6BE5" w:rsidP="00AE1233">
      <w:pPr>
        <w:spacing w:line="360" w:lineRule="auto"/>
        <w:rPr>
          <w:rFonts w:ascii="Arial" w:hAnsi="Arial" w:cs="Arial"/>
        </w:rPr>
      </w:pPr>
      <w:r w:rsidRPr="0075253E">
        <w:rPr>
          <w:rFonts w:ascii="Arial" w:hAnsi="Arial" w:cs="Arial"/>
        </w:rPr>
        <w:t>3) stosowaniu środków, które różnicują sytuację prawną pracownika, ze względu na ochronę rodzicielstwa lub niepełnosprawność;</w:t>
      </w:r>
    </w:p>
    <w:p w14:paraId="35E7ACA9" w14:textId="77777777" w:rsidR="007C6BE5" w:rsidRPr="0075253E" w:rsidRDefault="007C6BE5" w:rsidP="00AE1233">
      <w:pPr>
        <w:spacing w:line="360" w:lineRule="auto"/>
        <w:rPr>
          <w:rFonts w:ascii="Arial" w:hAnsi="Arial" w:cs="Arial"/>
        </w:rPr>
      </w:pPr>
      <w:r w:rsidRPr="0075253E">
        <w:rPr>
          <w:rFonts w:ascii="Arial" w:hAnsi="Arial" w:cs="Arial"/>
        </w:rPr>
        <w:t xml:space="preserve">4) stosowaniu kryterium stażu pracy przy ustalaniu warunków zatrudniania i zwalniania pracowników, zasad wynagradzania i awansowania oraz dostępu do szkolenia w celu podnoszenia kwalifikacji zawodowych, co uzasadnia odmienne traktowanie pracowników ze względu na wiek. </w:t>
      </w:r>
    </w:p>
    <w:p w14:paraId="13D79E26" w14:textId="77777777" w:rsidR="007C6BE5" w:rsidRPr="0075253E" w:rsidRDefault="007C6BE5" w:rsidP="0075253E">
      <w:pPr>
        <w:spacing w:line="360" w:lineRule="auto"/>
        <w:jc w:val="center"/>
        <w:rPr>
          <w:rFonts w:ascii="Arial" w:hAnsi="Arial" w:cs="Arial"/>
        </w:rPr>
      </w:pPr>
      <w:r w:rsidRPr="0075253E">
        <w:rPr>
          <w:rFonts w:ascii="Arial" w:hAnsi="Arial" w:cs="Arial"/>
        </w:rPr>
        <w:t>§ 3.</w:t>
      </w:r>
    </w:p>
    <w:p w14:paraId="51DAC79C" w14:textId="1D1B95CE" w:rsidR="007C6BE5" w:rsidRPr="0075253E" w:rsidRDefault="007C6BE5" w:rsidP="00AE1233">
      <w:pPr>
        <w:spacing w:line="360" w:lineRule="auto"/>
        <w:rPr>
          <w:rFonts w:ascii="Arial" w:hAnsi="Arial" w:cs="Arial"/>
        </w:rPr>
      </w:pPr>
      <w:r w:rsidRPr="0075253E">
        <w:rPr>
          <w:rFonts w:ascii="Arial" w:hAnsi="Arial" w:cs="Arial"/>
        </w:rPr>
        <w:t xml:space="preserve">Nie stanowią naruszenia zasady równego traktowania w zatrudnieniu działania podejmowane przez określony czas, zmierzające do wyrównywania szans wszystkich lub znacznej liczby pracowników wyróżnionych z jednej lub kilku przyczyn określonych w </w:t>
      </w:r>
      <w:r w:rsidRPr="0075253E">
        <w:rPr>
          <w:rFonts w:ascii="Arial" w:hAnsi="Arial" w:cs="Arial"/>
          <w:b/>
          <w:bCs/>
        </w:rPr>
        <w:t>art. 18</w:t>
      </w:r>
      <w:r w:rsidRPr="0075253E">
        <w:rPr>
          <w:rFonts w:ascii="Arial" w:hAnsi="Arial" w:cs="Arial"/>
          <w:b/>
          <w:bCs/>
          <w:vertAlign w:val="superscript"/>
        </w:rPr>
        <w:t>3a</w:t>
      </w:r>
      <w:r w:rsidRPr="0075253E">
        <w:rPr>
          <w:rFonts w:ascii="Arial" w:hAnsi="Arial" w:cs="Arial"/>
        </w:rPr>
        <w:t xml:space="preserve"> </w:t>
      </w:r>
      <w:r w:rsidRPr="0075253E">
        <w:rPr>
          <w:rFonts w:ascii="Arial" w:hAnsi="Arial" w:cs="Arial"/>
          <w:i/>
          <w:iCs/>
        </w:rPr>
        <w:t>zakaz dyskryminacji pracowników</w:t>
      </w:r>
      <w:r w:rsidRPr="0075253E">
        <w:rPr>
          <w:rFonts w:ascii="Arial" w:hAnsi="Arial" w:cs="Arial"/>
        </w:rPr>
        <w:t xml:space="preserve"> § 1, przez zmniejszenie na korzyść takich pracowników faktycznych nierówności,</w:t>
      </w:r>
      <w:r w:rsidR="00AE1233">
        <w:rPr>
          <w:rFonts w:ascii="Arial" w:hAnsi="Arial" w:cs="Arial"/>
        </w:rPr>
        <w:t xml:space="preserve"> </w:t>
      </w:r>
      <w:r w:rsidRPr="0075253E">
        <w:rPr>
          <w:rFonts w:ascii="Arial" w:hAnsi="Arial" w:cs="Arial"/>
        </w:rPr>
        <w:t xml:space="preserve">w zakresie określonym w tym przepisie. </w:t>
      </w:r>
    </w:p>
    <w:p w14:paraId="5128812A" w14:textId="77777777" w:rsidR="007C6BE5" w:rsidRPr="0075253E" w:rsidRDefault="007C6BE5" w:rsidP="0075253E">
      <w:pPr>
        <w:spacing w:line="360" w:lineRule="auto"/>
        <w:jc w:val="center"/>
        <w:rPr>
          <w:rFonts w:ascii="Arial" w:hAnsi="Arial" w:cs="Arial"/>
        </w:rPr>
      </w:pPr>
      <w:r w:rsidRPr="0075253E">
        <w:rPr>
          <w:rFonts w:ascii="Arial" w:hAnsi="Arial" w:cs="Arial"/>
        </w:rPr>
        <w:t>§ 4.</w:t>
      </w:r>
    </w:p>
    <w:p w14:paraId="19F00BC4" w14:textId="464EAF91" w:rsidR="007C6BE5" w:rsidRPr="0075253E" w:rsidRDefault="007C6BE5" w:rsidP="00AE1233">
      <w:pPr>
        <w:spacing w:line="360" w:lineRule="auto"/>
        <w:rPr>
          <w:rFonts w:ascii="Arial" w:hAnsi="Arial" w:cs="Arial"/>
        </w:rPr>
      </w:pPr>
      <w:r w:rsidRPr="0075253E">
        <w:rPr>
          <w:rFonts w:ascii="Arial" w:hAnsi="Arial" w:cs="Arial"/>
        </w:rPr>
        <w:t xml:space="preserve">Nie stanowi naruszenia zasady równego traktowania ograniczanie przez kościoły i inne związki wyznaniowe, a także organizacje, których etyka opiera się na religii, wyznaniu lub </w:t>
      </w:r>
      <w:r w:rsidRPr="0075253E">
        <w:rPr>
          <w:rFonts w:ascii="Arial" w:hAnsi="Arial" w:cs="Arial"/>
        </w:rPr>
        <w:lastRenderedPageBreak/>
        <w:t>światopoglądzie, dostępu do zatrudnienia, ze względu na religię, wyznanie lub światopogląd jeżeli rodzaj lub charakter wykonywania działalności przez kościoły i inne związki wyznaniowe, a także organizacje powoduje, że religia, wyznanie lub światopogląd są rzeczywistym i decydującym wymaganiem zawodowym stawianym pracownikowi, proporcjonalnym do osiągnięcia zgodnego z prawem celu zróżnicowania sytuacji tej osoby; dotyczy to również wymagania od zatrudnionych działania w dobrej wierze i lojalności wobec etyki kościoła, innego związku wyznaniowego oraz organizacji, których etyka opiera się na religii, wyznaniu lub światopoglądzie.</w:t>
      </w:r>
    </w:p>
    <w:p w14:paraId="29001A13" w14:textId="77777777" w:rsidR="007C6BE5" w:rsidRPr="0075253E" w:rsidRDefault="007C6BE5" w:rsidP="00AE1233">
      <w:pPr>
        <w:spacing w:line="360" w:lineRule="auto"/>
        <w:rPr>
          <w:rFonts w:ascii="Arial" w:hAnsi="Arial" w:cs="Arial"/>
        </w:rPr>
      </w:pPr>
      <w:r w:rsidRPr="0075253E">
        <w:rPr>
          <w:rFonts w:ascii="Arial" w:hAnsi="Arial" w:cs="Arial"/>
        </w:rPr>
        <w:t xml:space="preserve">Porównania: 1 Przypisy: 2 </w:t>
      </w:r>
    </w:p>
    <w:p w14:paraId="03F50367" w14:textId="77777777" w:rsidR="007C6BE5" w:rsidRPr="0075253E" w:rsidRDefault="007C6BE5" w:rsidP="00AE1233">
      <w:pPr>
        <w:spacing w:before="280" w:after="280" w:line="360" w:lineRule="auto"/>
        <w:rPr>
          <w:rFonts w:ascii="Arial" w:hAnsi="Arial" w:cs="Arial"/>
        </w:rPr>
      </w:pPr>
      <w:hyperlink r:id="rId11" w:history="1">
        <w:r w:rsidRPr="0075253E">
          <w:rPr>
            <w:rStyle w:val="Hipercze"/>
            <w:rFonts w:ascii="Arial" w:hAnsi="Arial" w:cs="Arial"/>
            <w:b/>
            <w:bCs/>
          </w:rPr>
          <w:t>Art. 18</w:t>
        </w:r>
        <w:r w:rsidRPr="0075253E">
          <w:rPr>
            <w:rStyle w:val="Hipercze"/>
            <w:rFonts w:ascii="Arial" w:hAnsi="Arial" w:cs="Arial"/>
            <w:b/>
            <w:bCs/>
            <w:vertAlign w:val="superscript"/>
          </w:rPr>
          <w:t>3c</w:t>
        </w:r>
        <w:r w:rsidRPr="0075253E">
          <w:rPr>
            <w:rStyle w:val="Hipercze"/>
            <w:rFonts w:ascii="Arial" w:hAnsi="Arial" w:cs="Arial"/>
            <w:b/>
            <w:bCs/>
          </w:rPr>
          <w:t xml:space="preserve">. </w:t>
        </w:r>
        <w:r w:rsidRPr="0075253E">
          <w:rPr>
            <w:rStyle w:val="Hipercze"/>
            <w:rFonts w:ascii="Arial" w:hAnsi="Arial" w:cs="Arial"/>
            <w:b/>
            <w:bCs/>
            <w:i/>
            <w:iCs/>
          </w:rPr>
          <w:t>Prawo do jednakowego wynagrodzenia za jednakową pracę</w:t>
        </w:r>
        <w:r w:rsidRPr="0075253E">
          <w:rPr>
            <w:rStyle w:val="Hipercze"/>
            <w:rFonts w:ascii="Arial" w:hAnsi="Arial" w:cs="Arial"/>
            <w:b/>
            <w:bCs/>
          </w:rPr>
          <w:t xml:space="preserve"> </w:t>
        </w:r>
      </w:hyperlink>
    </w:p>
    <w:p w14:paraId="6990383E" w14:textId="77777777" w:rsidR="007C6BE5" w:rsidRPr="0075253E" w:rsidRDefault="007C6BE5" w:rsidP="0075253E">
      <w:pPr>
        <w:spacing w:line="360" w:lineRule="auto"/>
        <w:jc w:val="center"/>
        <w:rPr>
          <w:rFonts w:ascii="Arial" w:hAnsi="Arial" w:cs="Arial"/>
        </w:rPr>
      </w:pPr>
      <w:r w:rsidRPr="0075253E">
        <w:rPr>
          <w:rFonts w:ascii="Arial" w:hAnsi="Arial" w:cs="Arial"/>
        </w:rPr>
        <w:t>§ 1.</w:t>
      </w:r>
    </w:p>
    <w:p w14:paraId="5CCA9AB5" w14:textId="77777777" w:rsidR="007C6BE5" w:rsidRPr="0075253E" w:rsidRDefault="007C6BE5" w:rsidP="00AE1233">
      <w:pPr>
        <w:spacing w:line="360" w:lineRule="auto"/>
        <w:rPr>
          <w:rFonts w:ascii="Arial" w:hAnsi="Arial" w:cs="Arial"/>
        </w:rPr>
      </w:pPr>
      <w:r w:rsidRPr="0075253E">
        <w:rPr>
          <w:rFonts w:ascii="Arial" w:hAnsi="Arial" w:cs="Arial"/>
        </w:rPr>
        <w:t xml:space="preserve">Pracownicy mają prawo do jednakowego wynagrodzenia za jednakową pracę lub za pracę </w:t>
      </w:r>
      <w:r w:rsidRPr="0075253E">
        <w:rPr>
          <w:rFonts w:ascii="Arial" w:hAnsi="Arial" w:cs="Arial"/>
        </w:rPr>
        <w:br/>
        <w:t xml:space="preserve">o jednakowej wartości. </w:t>
      </w:r>
    </w:p>
    <w:p w14:paraId="639DF914" w14:textId="77777777" w:rsidR="007C6BE5" w:rsidRPr="0075253E" w:rsidRDefault="007C6BE5" w:rsidP="0075253E">
      <w:pPr>
        <w:spacing w:line="360" w:lineRule="auto"/>
        <w:jc w:val="center"/>
        <w:rPr>
          <w:rFonts w:ascii="Arial" w:hAnsi="Arial" w:cs="Arial"/>
        </w:rPr>
      </w:pPr>
      <w:r w:rsidRPr="0075253E">
        <w:rPr>
          <w:rFonts w:ascii="Arial" w:hAnsi="Arial" w:cs="Arial"/>
        </w:rPr>
        <w:t>§ 2.</w:t>
      </w:r>
    </w:p>
    <w:p w14:paraId="3E69609D" w14:textId="77777777" w:rsidR="007C6BE5" w:rsidRPr="0075253E" w:rsidRDefault="007C6BE5" w:rsidP="00AE1233">
      <w:pPr>
        <w:spacing w:line="360" w:lineRule="auto"/>
        <w:rPr>
          <w:rFonts w:ascii="Arial" w:hAnsi="Arial" w:cs="Arial"/>
        </w:rPr>
      </w:pPr>
      <w:r w:rsidRPr="0075253E">
        <w:rPr>
          <w:rFonts w:ascii="Arial" w:hAnsi="Arial" w:cs="Arial"/>
        </w:rPr>
        <w:t xml:space="preserve">Wynagrodzenie, o którym mowa w § 1, obejmuje wszystkie składniki wynagrodzenia, bez względu na ich nazwę i charakter, a także inne świadczenia związane z pracą, przyznawane pracownikom w formie pieniężnej lub w innej formie niż pieniężna. </w:t>
      </w:r>
    </w:p>
    <w:p w14:paraId="6BAC3389" w14:textId="77777777" w:rsidR="007C6BE5" w:rsidRPr="0075253E" w:rsidRDefault="007C6BE5" w:rsidP="0075253E">
      <w:pPr>
        <w:spacing w:line="360" w:lineRule="auto"/>
        <w:jc w:val="center"/>
        <w:rPr>
          <w:rFonts w:ascii="Arial" w:hAnsi="Arial" w:cs="Arial"/>
        </w:rPr>
      </w:pPr>
      <w:r w:rsidRPr="0075253E">
        <w:rPr>
          <w:rFonts w:ascii="Arial" w:hAnsi="Arial" w:cs="Arial"/>
        </w:rPr>
        <w:t>§ 3.</w:t>
      </w:r>
    </w:p>
    <w:p w14:paraId="4841FA11" w14:textId="77777777" w:rsidR="007C6BE5" w:rsidRPr="0075253E" w:rsidRDefault="007C6BE5" w:rsidP="00AE1233">
      <w:pPr>
        <w:spacing w:line="360" w:lineRule="auto"/>
        <w:rPr>
          <w:rFonts w:ascii="Arial" w:hAnsi="Arial" w:cs="Arial"/>
        </w:rPr>
      </w:pPr>
      <w:r w:rsidRPr="0075253E">
        <w:rPr>
          <w:rFonts w:ascii="Arial" w:hAnsi="Arial" w:cs="Arial"/>
        </w:rPr>
        <w:t>Pracami o jednakowej wartości są prace, których wykonywanie wymaga od pracowników porównywalnych kwalifikacji zawodowych, potwierdzonych dokumentami przewidzianymi w odrębnych przepisach lub praktyką i doświadczeniem zawodowym, a także porównywalnej odpowiedzialności i wysiłku.</w:t>
      </w:r>
    </w:p>
    <w:p w14:paraId="26233C36" w14:textId="77777777" w:rsidR="007C6BE5" w:rsidRPr="0075253E" w:rsidRDefault="007C6BE5" w:rsidP="00AE1233">
      <w:pPr>
        <w:spacing w:line="360" w:lineRule="auto"/>
        <w:rPr>
          <w:rFonts w:ascii="Arial" w:hAnsi="Arial" w:cs="Arial"/>
        </w:rPr>
      </w:pPr>
      <w:r w:rsidRPr="0075253E">
        <w:rPr>
          <w:rFonts w:ascii="Arial" w:hAnsi="Arial" w:cs="Arial"/>
        </w:rPr>
        <w:t xml:space="preserve">Porównania: 1 </w:t>
      </w:r>
    </w:p>
    <w:p w14:paraId="30C9BBE2" w14:textId="77777777" w:rsidR="007C6BE5" w:rsidRPr="0075253E" w:rsidRDefault="007C6BE5" w:rsidP="00AE1233">
      <w:pPr>
        <w:spacing w:before="280" w:after="280" w:line="360" w:lineRule="auto"/>
        <w:rPr>
          <w:rFonts w:ascii="Arial" w:hAnsi="Arial" w:cs="Arial"/>
        </w:rPr>
      </w:pPr>
      <w:hyperlink r:id="rId12" w:history="1">
        <w:r w:rsidRPr="0075253E">
          <w:rPr>
            <w:rStyle w:val="Hipercze"/>
            <w:rFonts w:ascii="Arial" w:hAnsi="Arial" w:cs="Arial"/>
            <w:b/>
            <w:bCs/>
          </w:rPr>
          <w:t>Art. 18</w:t>
        </w:r>
        <w:r w:rsidRPr="0075253E">
          <w:rPr>
            <w:rStyle w:val="Hipercze"/>
            <w:rFonts w:ascii="Arial" w:hAnsi="Arial" w:cs="Arial"/>
            <w:b/>
            <w:bCs/>
            <w:vertAlign w:val="superscript"/>
          </w:rPr>
          <w:t>3d</w:t>
        </w:r>
        <w:r w:rsidRPr="0075253E">
          <w:rPr>
            <w:rStyle w:val="Hipercze"/>
            <w:rFonts w:ascii="Arial" w:hAnsi="Arial" w:cs="Arial"/>
            <w:b/>
            <w:bCs/>
          </w:rPr>
          <w:t xml:space="preserve">. </w:t>
        </w:r>
        <w:r w:rsidRPr="0075253E">
          <w:rPr>
            <w:rStyle w:val="Hipercze"/>
            <w:rFonts w:ascii="Arial" w:hAnsi="Arial" w:cs="Arial"/>
            <w:b/>
            <w:bCs/>
            <w:i/>
            <w:iCs/>
          </w:rPr>
          <w:t>Odszkodowanie za naruszenie zasady równego traktowania pracowników</w:t>
        </w:r>
        <w:r w:rsidRPr="0075253E">
          <w:rPr>
            <w:rStyle w:val="Hipercze"/>
            <w:rFonts w:ascii="Arial" w:hAnsi="Arial" w:cs="Arial"/>
            <w:b/>
            <w:bCs/>
          </w:rPr>
          <w:t xml:space="preserve"> </w:t>
        </w:r>
      </w:hyperlink>
    </w:p>
    <w:p w14:paraId="4639A5E4" w14:textId="77777777" w:rsidR="007C6BE5" w:rsidRPr="0075253E" w:rsidRDefault="007C6BE5" w:rsidP="00AE1233">
      <w:pPr>
        <w:spacing w:line="360" w:lineRule="auto"/>
        <w:rPr>
          <w:rFonts w:ascii="Arial" w:hAnsi="Arial" w:cs="Arial"/>
        </w:rPr>
      </w:pPr>
      <w:r w:rsidRPr="0075253E">
        <w:rPr>
          <w:rFonts w:ascii="Arial" w:hAnsi="Arial" w:cs="Arial"/>
        </w:rPr>
        <w:t xml:space="preserve">Osoba, wobec której pracodawca naruszył zasadę równego traktowania w zatrudnieniu, ma prawo do odszkodowania w wysokości nie niższej niż minimalne wynagrodzenie za pracę, ustalane na podstawie odrębnych przepisów. </w:t>
      </w:r>
    </w:p>
    <w:p w14:paraId="2C9DFF09" w14:textId="77777777" w:rsidR="007C6BE5" w:rsidRPr="0075253E" w:rsidRDefault="007C6BE5" w:rsidP="00AE1233">
      <w:pPr>
        <w:spacing w:line="360" w:lineRule="auto"/>
        <w:rPr>
          <w:rFonts w:ascii="Arial" w:hAnsi="Arial" w:cs="Arial"/>
        </w:rPr>
      </w:pPr>
      <w:r w:rsidRPr="0075253E">
        <w:rPr>
          <w:rFonts w:ascii="Arial" w:hAnsi="Arial" w:cs="Arial"/>
        </w:rPr>
        <w:t xml:space="preserve">Porównania: 1 </w:t>
      </w:r>
    </w:p>
    <w:p w14:paraId="444DC2A1" w14:textId="77777777" w:rsidR="007C6BE5" w:rsidRPr="0075253E" w:rsidRDefault="007C6BE5" w:rsidP="00AE1233">
      <w:pPr>
        <w:spacing w:before="280" w:after="280" w:line="360" w:lineRule="auto"/>
        <w:rPr>
          <w:rFonts w:ascii="Arial" w:hAnsi="Arial" w:cs="Arial"/>
        </w:rPr>
      </w:pPr>
      <w:hyperlink r:id="rId13" w:history="1">
        <w:r w:rsidRPr="0075253E">
          <w:rPr>
            <w:rStyle w:val="Hipercze"/>
            <w:rFonts w:ascii="Arial" w:hAnsi="Arial" w:cs="Arial"/>
            <w:b/>
            <w:bCs/>
          </w:rPr>
          <w:t>Art. 18</w:t>
        </w:r>
        <w:r w:rsidRPr="0075253E">
          <w:rPr>
            <w:rStyle w:val="Hipercze"/>
            <w:rFonts w:ascii="Arial" w:hAnsi="Arial" w:cs="Arial"/>
            <w:b/>
            <w:bCs/>
            <w:vertAlign w:val="superscript"/>
          </w:rPr>
          <w:t>3e</w:t>
        </w:r>
        <w:r w:rsidRPr="0075253E">
          <w:rPr>
            <w:rStyle w:val="Hipercze"/>
            <w:rFonts w:ascii="Arial" w:hAnsi="Arial" w:cs="Arial"/>
            <w:b/>
            <w:bCs/>
          </w:rPr>
          <w:t xml:space="preserve">. </w:t>
        </w:r>
        <w:r w:rsidRPr="0075253E">
          <w:rPr>
            <w:rStyle w:val="Hipercze"/>
            <w:rFonts w:ascii="Arial" w:hAnsi="Arial" w:cs="Arial"/>
            <w:b/>
            <w:bCs/>
            <w:i/>
            <w:iCs/>
          </w:rPr>
          <w:t>Zakaz dyskryminacji</w:t>
        </w:r>
        <w:r w:rsidRPr="0075253E">
          <w:rPr>
            <w:rStyle w:val="Hipercze"/>
            <w:rFonts w:ascii="Arial" w:hAnsi="Arial" w:cs="Arial"/>
            <w:b/>
            <w:bCs/>
          </w:rPr>
          <w:t xml:space="preserve"> </w:t>
        </w:r>
      </w:hyperlink>
    </w:p>
    <w:p w14:paraId="76306377" w14:textId="77777777" w:rsidR="007C6BE5" w:rsidRPr="0075253E" w:rsidRDefault="007C6BE5" w:rsidP="0075253E">
      <w:pPr>
        <w:spacing w:line="360" w:lineRule="auto"/>
        <w:jc w:val="center"/>
        <w:rPr>
          <w:rFonts w:ascii="Arial" w:hAnsi="Arial" w:cs="Arial"/>
        </w:rPr>
      </w:pPr>
      <w:r w:rsidRPr="0075253E">
        <w:rPr>
          <w:rFonts w:ascii="Arial" w:hAnsi="Arial" w:cs="Arial"/>
        </w:rPr>
        <w:t>§ 1.</w:t>
      </w:r>
    </w:p>
    <w:p w14:paraId="3964C949" w14:textId="77777777" w:rsidR="007C6BE5" w:rsidRPr="0075253E" w:rsidRDefault="007C6BE5" w:rsidP="00AE1233">
      <w:pPr>
        <w:spacing w:line="360" w:lineRule="auto"/>
        <w:rPr>
          <w:rFonts w:ascii="Arial" w:hAnsi="Arial" w:cs="Arial"/>
        </w:rPr>
      </w:pPr>
      <w:r w:rsidRPr="0075253E">
        <w:rPr>
          <w:rFonts w:ascii="Arial" w:hAnsi="Arial" w:cs="Arial"/>
        </w:rPr>
        <w:t>Skorzystanie przez pracownika z uprawnień przysługujących z tytułu naruszenia przepisów prawa pracy, w tym zasady równego traktowania w zatrudnieniu, nie może być podstawą jakiegokolwiek niekorzystnego traktowania pracownika, a także nie może powodować jakichkolwiek negatywnych konsekwencji dla pracownika, zwłaszcza nie może stanowić przyczyny uzasadniającej wypowiedzenie stosunku pracy lub jego rozwiązanie bez wypowiedzenia przez pracodawcę.</w:t>
      </w:r>
    </w:p>
    <w:p w14:paraId="6A8AD580" w14:textId="77777777" w:rsidR="007C6BE5" w:rsidRPr="0075253E" w:rsidRDefault="007C6BE5" w:rsidP="0075253E">
      <w:pPr>
        <w:spacing w:line="360" w:lineRule="auto"/>
        <w:jc w:val="center"/>
        <w:rPr>
          <w:rFonts w:ascii="Arial" w:hAnsi="Arial" w:cs="Arial"/>
        </w:rPr>
      </w:pPr>
      <w:r w:rsidRPr="0075253E">
        <w:rPr>
          <w:rFonts w:ascii="Arial" w:hAnsi="Arial" w:cs="Arial"/>
        </w:rPr>
        <w:t>§ 2.</w:t>
      </w:r>
    </w:p>
    <w:p w14:paraId="6B2D837D" w14:textId="77777777" w:rsidR="007C6BE5" w:rsidRPr="0075253E" w:rsidRDefault="007C6BE5" w:rsidP="00AE1233">
      <w:pPr>
        <w:spacing w:line="360" w:lineRule="auto"/>
        <w:rPr>
          <w:rFonts w:ascii="Arial" w:hAnsi="Arial" w:cs="Arial"/>
        </w:rPr>
      </w:pPr>
      <w:r w:rsidRPr="0075253E">
        <w:rPr>
          <w:rFonts w:ascii="Arial" w:hAnsi="Arial" w:cs="Arial"/>
        </w:rPr>
        <w:t>Przepis § 1 stosuje się odpowiednio do pracownika, który udzielił w jakiejkolwiek formie wsparcia pracownikowi korzystającemu z uprawnień przysługujących z tytułu naruszenia przepisów prawa pracy, w tym zasady równego traktowania w zatrudnieniu.</w:t>
      </w:r>
    </w:p>
    <w:p w14:paraId="4C1A3324" w14:textId="77777777" w:rsidR="007C6BE5" w:rsidRPr="0075253E" w:rsidRDefault="007C6BE5" w:rsidP="0075253E">
      <w:pPr>
        <w:spacing w:line="360" w:lineRule="auto"/>
        <w:jc w:val="center"/>
        <w:rPr>
          <w:rFonts w:ascii="Arial" w:hAnsi="Arial" w:cs="Arial"/>
        </w:rPr>
      </w:pPr>
      <w:r w:rsidRPr="0075253E">
        <w:rPr>
          <w:rFonts w:ascii="Arial" w:hAnsi="Arial" w:cs="Arial"/>
        </w:rPr>
        <w:t>§ 3.</w:t>
      </w:r>
    </w:p>
    <w:p w14:paraId="2428D91A" w14:textId="77777777" w:rsidR="007C6BE5" w:rsidRPr="0075253E" w:rsidRDefault="007C6BE5" w:rsidP="00AE1233">
      <w:pPr>
        <w:spacing w:line="360" w:lineRule="auto"/>
        <w:rPr>
          <w:rFonts w:ascii="Arial" w:hAnsi="Arial" w:cs="Arial"/>
        </w:rPr>
      </w:pPr>
      <w:r w:rsidRPr="0075253E">
        <w:rPr>
          <w:rFonts w:ascii="Arial" w:hAnsi="Arial" w:cs="Arial"/>
        </w:rPr>
        <w:t>Pracownik, o którym mowa w § 1 i 2, którego prawa zostały naruszone przez pracodawcę, ma prawo do odszkodowania w wysokości nie niższej niż minimalne wynagrodzenie za pracę, ustalane na podstawie odrębnych przepisów.</w:t>
      </w:r>
    </w:p>
    <w:sectPr w:rsidR="007C6BE5" w:rsidRPr="0075253E" w:rsidSect="00534A82">
      <w:headerReference w:type="default" r:id="rId14"/>
      <w:footerReference w:type="default" r:id="rId15"/>
      <w:footerReference w:type="first" r:id="rId16"/>
      <w:pgSz w:w="12240" w:h="15840"/>
      <w:pgMar w:top="1418" w:right="851"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8DB00" w14:textId="77777777" w:rsidR="00855719" w:rsidRDefault="00855719">
      <w:r>
        <w:separator/>
      </w:r>
    </w:p>
  </w:endnote>
  <w:endnote w:type="continuationSeparator" w:id="0">
    <w:p w14:paraId="2BB005A1" w14:textId="77777777" w:rsidR="00855719" w:rsidRDefault="00855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A807E" w14:textId="77777777" w:rsidR="007C6BE5" w:rsidRDefault="00176394" w:rsidP="00176394">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13695" w14:textId="77777777" w:rsidR="007C6BE5" w:rsidRPr="0075253E" w:rsidRDefault="0075253E" w:rsidP="0075253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9E519" w14:textId="77777777" w:rsidR="00855719" w:rsidRDefault="00855719">
      <w:r>
        <w:separator/>
      </w:r>
    </w:p>
  </w:footnote>
  <w:footnote w:type="continuationSeparator" w:id="0">
    <w:p w14:paraId="5F70AB9C" w14:textId="77777777" w:rsidR="00855719" w:rsidRDefault="00855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0FEC0" w14:textId="3B4EAA5E" w:rsidR="007C6BE5" w:rsidRDefault="00AE1233" w:rsidP="00534A82">
    <w:pPr>
      <w:pStyle w:val="Nagwek"/>
      <w:rPr>
        <w:i/>
        <w:iCs/>
        <w:sz w:val="16"/>
      </w:rPr>
    </w:pPr>
    <w:r>
      <w:rPr>
        <w:noProof/>
      </w:rPr>
      <mc:AlternateContent>
        <mc:Choice Requires="wps">
          <w:drawing>
            <wp:anchor distT="0" distB="0" distL="0" distR="0" simplePos="0" relativeHeight="251657728" behindDoc="0" locked="0" layoutInCell="1" allowOverlap="1" wp14:anchorId="11006571" wp14:editId="3D492CF6">
              <wp:simplePos x="0" y="0"/>
              <wp:positionH relativeFrom="margin">
                <wp:align>center</wp:align>
              </wp:positionH>
              <wp:positionV relativeFrom="paragraph">
                <wp:posOffset>635</wp:posOffset>
              </wp:positionV>
              <wp:extent cx="13970" cy="146050"/>
              <wp:effectExtent l="1905" t="635" r="317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40631C" w14:textId="77777777" w:rsidR="007C6BE5" w:rsidRDefault="007C6BE5">
                          <w:pPr>
                            <w:pStyle w:val="Nagwek"/>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06571" id="_x0000_t202" coordsize="21600,21600" o:spt="202" path="m,l,21600r21600,l21600,xe">
              <v:stroke joinstyle="miter"/>
              <v:path gradientshapeok="t" o:connecttype="rect"/>
            </v:shapetype>
            <v:shape id="Text Box 1" o:spid="_x0000_s1026" type="#_x0000_t202" style="position:absolute;margin-left:0;margin-top:.05pt;width:1.1pt;height:11.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" stroked="f">
              <v:fill opacity="0"/>
              <v:textbox inset="0,0,0,0">
                <w:txbxContent>
                  <w:p w14:paraId="5740631C" w14:textId="77777777" w:rsidR="007C6BE5" w:rsidRDefault="007C6BE5">
                    <w:pPr>
                      <w:pStyle w:val="Nagwek"/>
                    </w:pP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2"/>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3"/>
    <w:lvl w:ilvl="0">
      <w:start w:val="1"/>
      <w:numFmt w:val="decimal"/>
      <w:lvlText w:val="%1."/>
      <w:lvlJc w:val="left"/>
      <w:pPr>
        <w:tabs>
          <w:tab w:val="num" w:pos="360"/>
        </w:tabs>
        <w:ind w:left="340" w:hanging="340"/>
      </w:pPr>
      <w:rPr>
        <w:rFonts w:hint="default"/>
      </w:rPr>
    </w:lvl>
  </w:abstractNum>
  <w:abstractNum w:abstractNumId="4" w15:restartNumberingAfterBreak="0">
    <w:nsid w:val="00000005"/>
    <w:multiLevelType w:val="multilevel"/>
    <w:tmpl w:val="00000005"/>
    <w:name w:val="WW8Num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singleLevel"/>
    <w:tmpl w:val="00000006"/>
    <w:name w:val="WW8Num5"/>
    <w:lvl w:ilvl="0">
      <w:start w:val="1"/>
      <w:numFmt w:val="decimal"/>
      <w:lvlText w:val="%1."/>
      <w:lvlJc w:val="left"/>
      <w:pPr>
        <w:tabs>
          <w:tab w:val="num" w:pos="360"/>
        </w:tabs>
        <w:ind w:left="360" w:hanging="360"/>
      </w:pPr>
      <w:rPr>
        <w:rFonts w:hint="default"/>
      </w:rPr>
    </w:lvl>
  </w:abstractNum>
  <w:abstractNum w:abstractNumId="6" w15:restartNumberingAfterBreak="0">
    <w:nsid w:val="00000007"/>
    <w:multiLevelType w:val="singleLevel"/>
    <w:tmpl w:val="00000007"/>
    <w:name w:val="WW8Num6"/>
    <w:lvl w:ilvl="0">
      <w:start w:val="1"/>
      <w:numFmt w:val="decimal"/>
      <w:lvlText w:val="%1."/>
      <w:lvlJc w:val="left"/>
      <w:pPr>
        <w:tabs>
          <w:tab w:val="num" w:pos="360"/>
        </w:tabs>
        <w:ind w:left="360" w:hanging="360"/>
      </w:pPr>
      <w:rPr>
        <w:i w:val="0"/>
      </w:rPr>
    </w:lvl>
  </w:abstractNum>
  <w:abstractNum w:abstractNumId="7" w15:restartNumberingAfterBreak="0">
    <w:nsid w:val="00000008"/>
    <w:multiLevelType w:val="multilevel"/>
    <w:tmpl w:val="00000008"/>
    <w:name w:val="WW8Num7"/>
    <w:lvl w:ilvl="0">
      <w:start w:val="1"/>
      <w:numFmt w:val="decimal"/>
      <w:lvlText w:val="%1."/>
      <w:lvlJc w:val="left"/>
      <w:pPr>
        <w:tabs>
          <w:tab w:val="num" w:pos="360"/>
        </w:tabs>
        <w:ind w:left="360" w:hanging="360"/>
      </w:pPr>
      <w:rPr>
        <w:rFonts w:ascii="Times New Roman" w:hAnsi="Times New Roman" w:cs="Times New Roman"/>
        <w:szCs w:val="24"/>
      </w:rPr>
    </w:lvl>
    <w:lvl w:ilvl="1">
      <w:start w:val="1"/>
      <w:numFmt w:val="decimal"/>
      <w:lvlText w:val="%2."/>
      <w:lvlJc w:val="left"/>
      <w:pPr>
        <w:tabs>
          <w:tab w:val="num" w:pos="1605"/>
        </w:tabs>
        <w:ind w:left="1605" w:hanging="360"/>
      </w:pPr>
      <w:rPr>
        <w:rFonts w:hint="default"/>
      </w:rPr>
    </w:lvl>
    <w:lvl w:ilvl="2">
      <w:start w:val="1"/>
      <w:numFmt w:val="lowerRoman"/>
      <w:lvlText w:val="%3."/>
      <w:lvlJc w:val="right"/>
      <w:pPr>
        <w:tabs>
          <w:tab w:val="num" w:pos="2325"/>
        </w:tabs>
        <w:ind w:left="2325" w:hanging="180"/>
      </w:pPr>
    </w:lvl>
    <w:lvl w:ilvl="3">
      <w:start w:val="1"/>
      <w:numFmt w:val="decimal"/>
      <w:lvlText w:val="%4."/>
      <w:lvlJc w:val="left"/>
      <w:pPr>
        <w:tabs>
          <w:tab w:val="num" w:pos="3045"/>
        </w:tabs>
        <w:ind w:left="3045" w:hanging="360"/>
      </w:pPr>
    </w:lvl>
    <w:lvl w:ilvl="4">
      <w:start w:val="1"/>
      <w:numFmt w:val="lowerLetter"/>
      <w:lvlText w:val="%5."/>
      <w:lvlJc w:val="left"/>
      <w:pPr>
        <w:tabs>
          <w:tab w:val="num" w:pos="3765"/>
        </w:tabs>
        <w:ind w:left="3765" w:hanging="360"/>
      </w:pPr>
    </w:lvl>
    <w:lvl w:ilvl="5">
      <w:start w:val="1"/>
      <w:numFmt w:val="lowerRoman"/>
      <w:lvlText w:val="%6."/>
      <w:lvlJc w:val="right"/>
      <w:pPr>
        <w:tabs>
          <w:tab w:val="num" w:pos="4485"/>
        </w:tabs>
        <w:ind w:left="4485" w:hanging="180"/>
      </w:pPr>
    </w:lvl>
    <w:lvl w:ilvl="6">
      <w:start w:val="1"/>
      <w:numFmt w:val="decimal"/>
      <w:lvlText w:val="%7."/>
      <w:lvlJc w:val="left"/>
      <w:pPr>
        <w:tabs>
          <w:tab w:val="num" w:pos="5205"/>
        </w:tabs>
        <w:ind w:left="5205" w:hanging="360"/>
      </w:pPr>
    </w:lvl>
    <w:lvl w:ilvl="7">
      <w:start w:val="1"/>
      <w:numFmt w:val="lowerLetter"/>
      <w:lvlText w:val="%8."/>
      <w:lvlJc w:val="left"/>
      <w:pPr>
        <w:tabs>
          <w:tab w:val="num" w:pos="5925"/>
        </w:tabs>
        <w:ind w:left="5925" w:hanging="360"/>
      </w:pPr>
    </w:lvl>
    <w:lvl w:ilvl="8">
      <w:start w:val="1"/>
      <w:numFmt w:val="lowerRoman"/>
      <w:lvlText w:val="%9."/>
      <w:lvlJc w:val="right"/>
      <w:pPr>
        <w:tabs>
          <w:tab w:val="num" w:pos="6645"/>
        </w:tabs>
        <w:ind w:left="6645" w:hanging="180"/>
      </w:pPr>
    </w:lvl>
  </w:abstractNum>
  <w:abstractNum w:abstractNumId="8" w15:restartNumberingAfterBreak="0">
    <w:nsid w:val="00000009"/>
    <w:multiLevelType w:val="singleLevel"/>
    <w:tmpl w:val="00000009"/>
    <w:name w:val="WW8Num8"/>
    <w:lvl w:ilvl="0">
      <w:start w:val="1"/>
      <w:numFmt w:val="decimal"/>
      <w:lvlText w:val="%1."/>
      <w:lvlJc w:val="left"/>
      <w:pPr>
        <w:tabs>
          <w:tab w:val="num" w:pos="0"/>
        </w:tabs>
        <w:ind w:left="720" w:hanging="360"/>
      </w:pPr>
    </w:lvl>
  </w:abstractNum>
  <w:abstractNum w:abstractNumId="9" w15:restartNumberingAfterBreak="0">
    <w:nsid w:val="0000000A"/>
    <w:multiLevelType w:val="multilevel"/>
    <w:tmpl w:val="0000000A"/>
    <w:name w:val="WW8Num9"/>
    <w:lvl w:ilvl="0">
      <w:start w:val="1"/>
      <w:numFmt w:val="decimal"/>
      <w:lvlText w:val="%1)"/>
      <w:lvlJc w:val="left"/>
      <w:pPr>
        <w:tabs>
          <w:tab w:val="num" w:pos="737"/>
        </w:tabs>
        <w:ind w:left="737" w:hanging="39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0"/>
    <w:lvl w:ilvl="0">
      <w:start w:val="1"/>
      <w:numFmt w:val="decimal"/>
      <w:lvlText w:val="%1)"/>
      <w:lvlJc w:val="left"/>
      <w:pPr>
        <w:tabs>
          <w:tab w:val="num" w:pos="737"/>
        </w:tabs>
        <w:ind w:left="737" w:hanging="397"/>
      </w:pPr>
      <w:rPr>
        <w:rFonts w:hint="default"/>
      </w:rPr>
    </w:lvl>
  </w:abstractNum>
  <w:abstractNum w:abstractNumId="11"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12" w15:restartNumberingAfterBreak="0">
    <w:nsid w:val="0000000D"/>
    <w:multiLevelType w:val="singleLevel"/>
    <w:tmpl w:val="0000000D"/>
    <w:name w:val="WW8Num12"/>
    <w:lvl w:ilvl="0">
      <w:start w:val="1"/>
      <w:numFmt w:val="decimal"/>
      <w:lvlText w:val="%1)"/>
      <w:lvlJc w:val="left"/>
      <w:pPr>
        <w:tabs>
          <w:tab w:val="num" w:pos="720"/>
        </w:tabs>
        <w:ind w:left="720" w:hanging="360"/>
      </w:pPr>
    </w:lvl>
  </w:abstractNum>
  <w:abstractNum w:abstractNumId="13" w15:restartNumberingAfterBreak="0">
    <w:nsid w:val="0000000E"/>
    <w:multiLevelType w:val="multilevel"/>
    <w:tmpl w:val="837CD018"/>
    <w:name w:val="WW8Num13"/>
    <w:lvl w:ilvl="0">
      <w:start w:val="1"/>
      <w:numFmt w:val="decimal"/>
      <w:lvlText w:val="%1."/>
      <w:lvlJc w:val="left"/>
      <w:pPr>
        <w:tabs>
          <w:tab w:val="num" w:pos="737"/>
        </w:tabs>
        <w:ind w:left="737" w:hanging="397"/>
      </w:pPr>
      <w:rPr>
        <w:rFonts w:hint="default"/>
      </w:rPr>
    </w:lvl>
    <w:lvl w:ilvl="1">
      <w:start w:val="1"/>
      <w:numFmt w:val="decimal"/>
      <w:lvlText w:val="%2."/>
      <w:lvlJc w:val="left"/>
      <w:pPr>
        <w:tabs>
          <w:tab w:val="num" w:pos="1605"/>
        </w:tabs>
        <w:ind w:left="1605" w:hanging="360"/>
      </w:pPr>
      <w:rPr>
        <w:rFonts w:hint="default"/>
      </w:rPr>
    </w:lvl>
    <w:lvl w:ilvl="2">
      <w:start w:val="1"/>
      <w:numFmt w:val="lowerRoman"/>
      <w:lvlText w:val="%3."/>
      <w:lvlJc w:val="right"/>
      <w:pPr>
        <w:tabs>
          <w:tab w:val="num" w:pos="2325"/>
        </w:tabs>
        <w:ind w:left="2325" w:hanging="180"/>
      </w:pPr>
    </w:lvl>
    <w:lvl w:ilvl="3">
      <w:start w:val="1"/>
      <w:numFmt w:val="decimal"/>
      <w:lvlText w:val="%4."/>
      <w:lvlJc w:val="left"/>
      <w:pPr>
        <w:tabs>
          <w:tab w:val="num" w:pos="3045"/>
        </w:tabs>
        <w:ind w:left="3045" w:hanging="360"/>
      </w:pPr>
    </w:lvl>
    <w:lvl w:ilvl="4">
      <w:start w:val="1"/>
      <w:numFmt w:val="lowerLetter"/>
      <w:lvlText w:val="%5."/>
      <w:lvlJc w:val="left"/>
      <w:pPr>
        <w:tabs>
          <w:tab w:val="num" w:pos="3765"/>
        </w:tabs>
        <w:ind w:left="3765" w:hanging="360"/>
      </w:pPr>
    </w:lvl>
    <w:lvl w:ilvl="5">
      <w:start w:val="1"/>
      <w:numFmt w:val="lowerRoman"/>
      <w:lvlText w:val="%6."/>
      <w:lvlJc w:val="right"/>
      <w:pPr>
        <w:tabs>
          <w:tab w:val="num" w:pos="4485"/>
        </w:tabs>
        <w:ind w:left="4485" w:hanging="180"/>
      </w:pPr>
    </w:lvl>
    <w:lvl w:ilvl="6">
      <w:start w:val="1"/>
      <w:numFmt w:val="decimal"/>
      <w:lvlText w:val="%7."/>
      <w:lvlJc w:val="left"/>
      <w:pPr>
        <w:tabs>
          <w:tab w:val="num" w:pos="5205"/>
        </w:tabs>
        <w:ind w:left="5205" w:hanging="360"/>
      </w:pPr>
    </w:lvl>
    <w:lvl w:ilvl="7">
      <w:start w:val="1"/>
      <w:numFmt w:val="lowerLetter"/>
      <w:lvlText w:val="%8."/>
      <w:lvlJc w:val="left"/>
      <w:pPr>
        <w:tabs>
          <w:tab w:val="num" w:pos="5925"/>
        </w:tabs>
        <w:ind w:left="5925" w:hanging="360"/>
      </w:pPr>
    </w:lvl>
    <w:lvl w:ilvl="8">
      <w:start w:val="1"/>
      <w:numFmt w:val="lowerRoman"/>
      <w:lvlText w:val="%9."/>
      <w:lvlJc w:val="right"/>
      <w:pPr>
        <w:tabs>
          <w:tab w:val="num" w:pos="6645"/>
        </w:tabs>
        <w:ind w:left="6645" w:hanging="180"/>
      </w:pPr>
    </w:lvl>
  </w:abstractNum>
  <w:abstractNum w:abstractNumId="14" w15:restartNumberingAfterBreak="0">
    <w:nsid w:val="0000000F"/>
    <w:multiLevelType w:val="singleLevel"/>
    <w:tmpl w:val="0000000F"/>
    <w:name w:val="WW8Num14"/>
    <w:lvl w:ilvl="0">
      <w:start w:val="1"/>
      <w:numFmt w:val="decimal"/>
      <w:lvlText w:val="%1)"/>
      <w:lvlJc w:val="left"/>
      <w:pPr>
        <w:tabs>
          <w:tab w:val="num" w:pos="360"/>
        </w:tabs>
        <w:ind w:left="340" w:hanging="340"/>
      </w:pPr>
      <w:rPr>
        <w:rFonts w:hint="default"/>
      </w:rPr>
    </w:lvl>
  </w:abstractNum>
  <w:abstractNum w:abstractNumId="15" w15:restartNumberingAfterBreak="0">
    <w:nsid w:val="00000010"/>
    <w:multiLevelType w:val="multilevel"/>
    <w:tmpl w:val="00000010"/>
    <w:name w:val="WW8Num15"/>
    <w:lvl w:ilvl="0">
      <w:start w:val="1"/>
      <w:numFmt w:val="decimal"/>
      <w:lvlText w:val="%1."/>
      <w:lvlJc w:val="left"/>
      <w:pPr>
        <w:tabs>
          <w:tab w:val="num" w:pos="360"/>
        </w:tabs>
        <w:ind w:left="340" w:hanging="340"/>
      </w:pPr>
      <w:rPr>
        <w:rFonts w:hint="default"/>
      </w:rPr>
    </w:lvl>
    <w:lvl w:ilvl="1">
      <w:start w:val="1"/>
      <w:numFmt w:val="decimal"/>
      <w:lvlText w:val="%2)"/>
      <w:lvlJc w:val="left"/>
      <w:pPr>
        <w:tabs>
          <w:tab w:val="num" w:pos="786"/>
        </w:tabs>
        <w:ind w:left="786" w:hanging="360"/>
      </w:pPr>
      <w:rPr>
        <w:rFonts w:hint="default"/>
        <w:b w:val="0"/>
      </w:rPr>
    </w:lvl>
    <w:lvl w:ilvl="2">
      <w:start w:val="1"/>
      <w:numFmt w:val="lowerLetter"/>
      <w:lvlText w:val="%3)"/>
      <w:lvlJc w:val="left"/>
      <w:pPr>
        <w:tabs>
          <w:tab w:val="num" w:pos="0"/>
        </w:tabs>
        <w:ind w:left="2685" w:hanging="705"/>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singleLevel"/>
    <w:tmpl w:val="00000011"/>
    <w:name w:val="WW8Num16"/>
    <w:lvl w:ilvl="0">
      <w:start w:val="1"/>
      <w:numFmt w:val="decimal"/>
      <w:lvlText w:val="%1)"/>
      <w:lvlJc w:val="left"/>
      <w:pPr>
        <w:tabs>
          <w:tab w:val="num" w:pos="737"/>
        </w:tabs>
        <w:ind w:left="737" w:hanging="397"/>
      </w:pPr>
      <w:rPr>
        <w:rFonts w:hint="default"/>
      </w:rPr>
    </w:lvl>
  </w:abstractNum>
  <w:abstractNum w:abstractNumId="17" w15:restartNumberingAfterBreak="0">
    <w:nsid w:val="00000012"/>
    <w:multiLevelType w:val="singleLevel"/>
    <w:tmpl w:val="00000012"/>
    <w:name w:val="WW8Num17"/>
    <w:lvl w:ilvl="0">
      <w:start w:val="1"/>
      <w:numFmt w:val="decimal"/>
      <w:lvlText w:val="%1)"/>
      <w:lvlJc w:val="left"/>
      <w:pPr>
        <w:tabs>
          <w:tab w:val="num" w:pos="360"/>
        </w:tabs>
        <w:ind w:left="340" w:hanging="340"/>
      </w:pPr>
      <w:rPr>
        <w:rFonts w:hint="default"/>
      </w:rPr>
    </w:lvl>
  </w:abstractNum>
  <w:abstractNum w:abstractNumId="18" w15:restartNumberingAfterBreak="0">
    <w:nsid w:val="00000013"/>
    <w:multiLevelType w:val="singleLevel"/>
    <w:tmpl w:val="00000013"/>
    <w:name w:val="WW8Num18"/>
    <w:lvl w:ilvl="0">
      <w:start w:val="1"/>
      <w:numFmt w:val="decimal"/>
      <w:lvlText w:val="%1."/>
      <w:lvlJc w:val="left"/>
      <w:pPr>
        <w:tabs>
          <w:tab w:val="num" w:pos="0"/>
        </w:tabs>
        <w:ind w:left="360" w:hanging="360"/>
      </w:pPr>
      <w:rPr>
        <w:rFonts w:hint="default"/>
        <w:bCs/>
      </w:rPr>
    </w:lvl>
  </w:abstractNum>
  <w:abstractNum w:abstractNumId="19" w15:restartNumberingAfterBreak="0">
    <w:nsid w:val="00000014"/>
    <w:multiLevelType w:val="singleLevel"/>
    <w:tmpl w:val="00000014"/>
    <w:name w:val="WW8Num19"/>
    <w:lvl w:ilvl="0">
      <w:start w:val="1"/>
      <w:numFmt w:val="decimal"/>
      <w:lvlText w:val="%1."/>
      <w:lvlJc w:val="left"/>
      <w:pPr>
        <w:tabs>
          <w:tab w:val="num" w:pos="360"/>
        </w:tabs>
        <w:ind w:left="360" w:hanging="360"/>
      </w:pPr>
    </w:lvl>
  </w:abstractNum>
  <w:abstractNum w:abstractNumId="20" w15:restartNumberingAfterBreak="0">
    <w:nsid w:val="00000015"/>
    <w:multiLevelType w:val="singleLevel"/>
    <w:tmpl w:val="00000015"/>
    <w:name w:val="WW8Num20"/>
    <w:lvl w:ilvl="0">
      <w:start w:val="1"/>
      <w:numFmt w:val="decimal"/>
      <w:lvlText w:val="%1."/>
      <w:lvlJc w:val="left"/>
      <w:pPr>
        <w:tabs>
          <w:tab w:val="num" w:pos="360"/>
        </w:tabs>
        <w:ind w:left="340" w:hanging="340"/>
      </w:pPr>
      <w:rPr>
        <w:rFonts w:hint="default"/>
      </w:rPr>
    </w:lvl>
  </w:abstractNum>
  <w:abstractNum w:abstractNumId="21" w15:restartNumberingAfterBreak="0">
    <w:nsid w:val="00000016"/>
    <w:multiLevelType w:val="singleLevel"/>
    <w:tmpl w:val="00000016"/>
    <w:name w:val="WW8Num21"/>
    <w:lvl w:ilvl="0">
      <w:start w:val="2"/>
      <w:numFmt w:val="decimal"/>
      <w:lvlText w:val="%1."/>
      <w:lvlJc w:val="left"/>
      <w:pPr>
        <w:tabs>
          <w:tab w:val="num" w:pos="360"/>
        </w:tabs>
        <w:ind w:left="340" w:hanging="340"/>
      </w:pPr>
      <w:rPr>
        <w:rFonts w:hint="default"/>
      </w:rPr>
    </w:lvl>
  </w:abstractNum>
  <w:abstractNum w:abstractNumId="22" w15:restartNumberingAfterBreak="0">
    <w:nsid w:val="00000017"/>
    <w:multiLevelType w:val="singleLevel"/>
    <w:tmpl w:val="00000017"/>
    <w:name w:val="WW8Num24"/>
    <w:lvl w:ilvl="0">
      <w:start w:val="1"/>
      <w:numFmt w:val="decimal"/>
      <w:lvlText w:val="%1."/>
      <w:lvlJc w:val="left"/>
      <w:pPr>
        <w:tabs>
          <w:tab w:val="num" w:pos="0"/>
        </w:tabs>
        <w:ind w:left="720" w:hanging="360"/>
      </w:pPr>
    </w:lvl>
  </w:abstractNum>
  <w:abstractNum w:abstractNumId="23" w15:restartNumberingAfterBreak="0">
    <w:nsid w:val="00000018"/>
    <w:multiLevelType w:val="singleLevel"/>
    <w:tmpl w:val="00000018"/>
    <w:name w:val="WW8Num25"/>
    <w:lvl w:ilvl="0">
      <w:start w:val="1"/>
      <w:numFmt w:val="decimal"/>
      <w:lvlText w:val="%1."/>
      <w:lvlJc w:val="left"/>
      <w:pPr>
        <w:tabs>
          <w:tab w:val="num" w:pos="360"/>
        </w:tabs>
        <w:ind w:left="340" w:hanging="340"/>
      </w:pPr>
      <w:rPr>
        <w:rFonts w:hint="default"/>
      </w:rPr>
    </w:lvl>
  </w:abstractNum>
  <w:abstractNum w:abstractNumId="24" w15:restartNumberingAfterBreak="0">
    <w:nsid w:val="00000019"/>
    <w:multiLevelType w:val="singleLevel"/>
    <w:tmpl w:val="00000019"/>
    <w:name w:val="WW8Num26"/>
    <w:lvl w:ilvl="0">
      <w:start w:val="1"/>
      <w:numFmt w:val="decimal"/>
      <w:lvlText w:val="%1)"/>
      <w:lvlJc w:val="left"/>
      <w:pPr>
        <w:tabs>
          <w:tab w:val="num" w:pos="737"/>
        </w:tabs>
        <w:ind w:left="737" w:hanging="453"/>
      </w:pPr>
      <w:rPr>
        <w:rFonts w:hint="default"/>
      </w:rPr>
    </w:lvl>
  </w:abstractNum>
  <w:abstractNum w:abstractNumId="25" w15:restartNumberingAfterBreak="0">
    <w:nsid w:val="0000001A"/>
    <w:multiLevelType w:val="singleLevel"/>
    <w:tmpl w:val="0000001A"/>
    <w:name w:val="WW8Num27"/>
    <w:lvl w:ilvl="0">
      <w:start w:val="1"/>
      <w:numFmt w:val="decimal"/>
      <w:lvlText w:val="%1."/>
      <w:lvlJc w:val="left"/>
      <w:pPr>
        <w:tabs>
          <w:tab w:val="num" w:pos="0"/>
        </w:tabs>
        <w:ind w:left="720" w:hanging="360"/>
      </w:pPr>
    </w:lvl>
  </w:abstractNum>
  <w:abstractNum w:abstractNumId="26" w15:restartNumberingAfterBreak="0">
    <w:nsid w:val="0000001B"/>
    <w:multiLevelType w:val="singleLevel"/>
    <w:tmpl w:val="0000001B"/>
    <w:name w:val="WW8Num28"/>
    <w:lvl w:ilvl="0">
      <w:start w:val="1"/>
      <w:numFmt w:val="decimal"/>
      <w:lvlText w:val="%1."/>
      <w:lvlJc w:val="left"/>
      <w:pPr>
        <w:tabs>
          <w:tab w:val="num" w:pos="360"/>
        </w:tabs>
        <w:ind w:left="360" w:hanging="360"/>
      </w:pPr>
      <w:rPr>
        <w:b/>
      </w:rPr>
    </w:lvl>
  </w:abstractNum>
  <w:abstractNum w:abstractNumId="27" w15:restartNumberingAfterBreak="0">
    <w:nsid w:val="0000001C"/>
    <w:multiLevelType w:val="multilevel"/>
    <w:tmpl w:val="0000001C"/>
    <w:name w:val="WW8Num29"/>
    <w:lvl w:ilvl="0">
      <w:start w:val="1"/>
      <w:numFmt w:val="bullet"/>
      <w:lvlText w:val=""/>
      <w:lvlJc w:val="left"/>
      <w:pPr>
        <w:tabs>
          <w:tab w:val="num" w:pos="1060"/>
        </w:tabs>
        <w:ind w:left="1060" w:hanging="357"/>
      </w:pPr>
      <w:rPr>
        <w:rFonts w:ascii="Symbol" w:hAnsi="Symbol" w:cs="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0000001D"/>
    <w:multiLevelType w:val="singleLevel"/>
    <w:tmpl w:val="0000001D"/>
    <w:name w:val="WW8Num30"/>
    <w:lvl w:ilvl="0">
      <w:start w:val="1"/>
      <w:numFmt w:val="decimal"/>
      <w:lvlText w:val="%1)"/>
      <w:lvlJc w:val="left"/>
      <w:pPr>
        <w:tabs>
          <w:tab w:val="num" w:pos="360"/>
        </w:tabs>
        <w:ind w:left="340" w:hanging="340"/>
      </w:pPr>
      <w:rPr>
        <w:rFonts w:hint="default"/>
      </w:rPr>
    </w:lvl>
  </w:abstractNum>
  <w:abstractNum w:abstractNumId="29" w15:restartNumberingAfterBreak="0">
    <w:nsid w:val="0000001E"/>
    <w:multiLevelType w:val="singleLevel"/>
    <w:tmpl w:val="C076230A"/>
    <w:name w:val="WW8Num32"/>
    <w:lvl w:ilvl="0">
      <w:start w:val="1"/>
      <w:numFmt w:val="decimal"/>
      <w:lvlText w:val="%1)"/>
      <w:lvlJc w:val="left"/>
      <w:pPr>
        <w:tabs>
          <w:tab w:val="num" w:pos="1495"/>
        </w:tabs>
        <w:ind w:left="1495" w:hanging="357"/>
      </w:pPr>
      <w:rPr>
        <w:rFonts w:ascii="Times New Roman" w:eastAsia="Times New Roman" w:hAnsi="Times New Roman" w:cs="Times New Roman" w:hint="default"/>
        <w:sz w:val="24"/>
        <w:szCs w:val="24"/>
      </w:rPr>
    </w:lvl>
  </w:abstractNum>
  <w:abstractNum w:abstractNumId="30" w15:restartNumberingAfterBreak="0">
    <w:nsid w:val="0000001F"/>
    <w:multiLevelType w:val="multilevel"/>
    <w:tmpl w:val="0000001F"/>
    <w:name w:val="WW8Num33"/>
    <w:lvl w:ilvl="0">
      <w:start w:val="1"/>
      <w:numFmt w:val="decimal"/>
      <w:lvlText w:val="%1)"/>
      <w:lvlJc w:val="left"/>
      <w:pPr>
        <w:tabs>
          <w:tab w:val="num" w:pos="0"/>
        </w:tabs>
        <w:ind w:left="720" w:hanging="360"/>
      </w:pPr>
      <w:rPr>
        <w:rFonts w:hint="default"/>
      </w:rPr>
    </w:lvl>
    <w:lvl w:ilvl="1">
      <w:start w:val="1"/>
      <w:numFmt w:val="decimal"/>
      <w:lvlText w:val="%2)"/>
      <w:lvlJc w:val="left"/>
      <w:pPr>
        <w:tabs>
          <w:tab w:val="num" w:pos="0"/>
        </w:tabs>
        <w:ind w:left="786"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00000020"/>
    <w:multiLevelType w:val="singleLevel"/>
    <w:tmpl w:val="00000020"/>
    <w:name w:val="WW8Num34"/>
    <w:lvl w:ilvl="0">
      <w:start w:val="1"/>
      <w:numFmt w:val="decimal"/>
      <w:lvlText w:val="%1)"/>
      <w:lvlJc w:val="left"/>
      <w:pPr>
        <w:tabs>
          <w:tab w:val="num" w:pos="720"/>
        </w:tabs>
        <w:ind w:left="720" w:hanging="360"/>
      </w:pPr>
      <w:rPr>
        <w:rFonts w:ascii="Times New Roman" w:hAnsi="Times New Roman" w:cs="Times New Roman" w:hint="default"/>
        <w:b w:val="0"/>
        <w:szCs w:val="24"/>
      </w:rPr>
    </w:lvl>
  </w:abstractNum>
  <w:abstractNum w:abstractNumId="32" w15:restartNumberingAfterBreak="0">
    <w:nsid w:val="00000021"/>
    <w:multiLevelType w:val="singleLevel"/>
    <w:tmpl w:val="00000021"/>
    <w:name w:val="WW8Num36"/>
    <w:lvl w:ilvl="0">
      <w:start w:val="1"/>
      <w:numFmt w:val="decimal"/>
      <w:lvlText w:val="%1)"/>
      <w:lvlJc w:val="left"/>
      <w:pPr>
        <w:tabs>
          <w:tab w:val="num" w:pos="360"/>
        </w:tabs>
        <w:ind w:left="340" w:hanging="340"/>
      </w:pPr>
      <w:rPr>
        <w:rFonts w:hint="default"/>
      </w:rPr>
    </w:lvl>
  </w:abstractNum>
  <w:abstractNum w:abstractNumId="33" w15:restartNumberingAfterBreak="0">
    <w:nsid w:val="00000022"/>
    <w:multiLevelType w:val="singleLevel"/>
    <w:tmpl w:val="00000022"/>
    <w:name w:val="WW8Num37"/>
    <w:lvl w:ilvl="0">
      <w:start w:val="1"/>
      <w:numFmt w:val="decimal"/>
      <w:lvlText w:val="%1."/>
      <w:lvlJc w:val="left"/>
      <w:pPr>
        <w:tabs>
          <w:tab w:val="num" w:pos="360"/>
        </w:tabs>
        <w:ind w:left="340" w:hanging="340"/>
      </w:pPr>
      <w:rPr>
        <w:rFonts w:hint="default"/>
      </w:rPr>
    </w:lvl>
  </w:abstractNum>
  <w:abstractNum w:abstractNumId="34" w15:restartNumberingAfterBreak="0">
    <w:nsid w:val="00000023"/>
    <w:multiLevelType w:val="singleLevel"/>
    <w:tmpl w:val="00000023"/>
    <w:name w:val="WW8Num39"/>
    <w:lvl w:ilvl="0">
      <w:start w:val="1"/>
      <w:numFmt w:val="lowerLetter"/>
      <w:lvlText w:val="%1)"/>
      <w:lvlJc w:val="left"/>
      <w:pPr>
        <w:tabs>
          <w:tab w:val="num" w:pos="0"/>
        </w:tabs>
        <w:ind w:left="720" w:hanging="360"/>
      </w:pPr>
    </w:lvl>
  </w:abstractNum>
  <w:abstractNum w:abstractNumId="35" w15:restartNumberingAfterBreak="0">
    <w:nsid w:val="00000024"/>
    <w:multiLevelType w:val="multilevel"/>
    <w:tmpl w:val="00000024"/>
    <w:name w:val="WW8Num41"/>
    <w:lvl w:ilvl="0">
      <w:start w:val="1"/>
      <w:numFmt w:val="decimal"/>
      <w:lvlText w:val="%1."/>
      <w:lvlJc w:val="left"/>
      <w:pPr>
        <w:tabs>
          <w:tab w:val="num" w:pos="0"/>
        </w:tabs>
        <w:ind w:left="360" w:hanging="360"/>
      </w:pPr>
      <w:rPr>
        <w:rFonts w:ascii="Times New Roman" w:hAnsi="Times New Roman" w:cs="Times New Roman" w:hint="default"/>
        <w:b w:val="0"/>
        <w:bCs/>
        <w:i/>
        <w:szCs w:val="24"/>
      </w:rPr>
    </w:lvl>
    <w:lvl w:ilvl="1">
      <w:start w:val="1"/>
      <w:numFmt w:val="decimal"/>
      <w:lvlText w:val="%2)"/>
      <w:lvlJc w:val="left"/>
      <w:pPr>
        <w:tabs>
          <w:tab w:val="num" w:pos="708"/>
        </w:tabs>
        <w:ind w:left="1440" w:hanging="360"/>
      </w:pPr>
      <w:rPr>
        <w:rFonts w:ascii="Times New Roman" w:hAnsi="Times New Roman" w:cs="Times New Roman" w:hint="default"/>
        <w:b w:val="0"/>
        <w:bCs/>
        <w:i/>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00000025"/>
    <w:multiLevelType w:val="singleLevel"/>
    <w:tmpl w:val="00000025"/>
    <w:name w:val="WW8Num42"/>
    <w:lvl w:ilvl="0">
      <w:start w:val="1"/>
      <w:numFmt w:val="decimal"/>
      <w:lvlText w:val="%1."/>
      <w:lvlJc w:val="left"/>
      <w:pPr>
        <w:tabs>
          <w:tab w:val="num" w:pos="0"/>
        </w:tabs>
        <w:ind w:left="720" w:hanging="360"/>
      </w:pPr>
    </w:lvl>
  </w:abstractNum>
  <w:abstractNum w:abstractNumId="37" w15:restartNumberingAfterBreak="0">
    <w:nsid w:val="00000026"/>
    <w:multiLevelType w:val="singleLevel"/>
    <w:tmpl w:val="00000026"/>
    <w:name w:val="WW8Num44"/>
    <w:lvl w:ilvl="0">
      <w:start w:val="1"/>
      <w:numFmt w:val="decimal"/>
      <w:lvlText w:val="%1)"/>
      <w:lvlJc w:val="left"/>
      <w:pPr>
        <w:tabs>
          <w:tab w:val="num" w:pos="737"/>
        </w:tabs>
        <w:ind w:left="737" w:hanging="397"/>
      </w:pPr>
      <w:rPr>
        <w:rFonts w:hint="default"/>
      </w:rPr>
    </w:lvl>
  </w:abstractNum>
  <w:abstractNum w:abstractNumId="38" w15:restartNumberingAfterBreak="0">
    <w:nsid w:val="00000027"/>
    <w:multiLevelType w:val="singleLevel"/>
    <w:tmpl w:val="00000027"/>
    <w:name w:val="WW8Num45"/>
    <w:lvl w:ilvl="0">
      <w:start w:val="1"/>
      <w:numFmt w:val="decimal"/>
      <w:lvlText w:val="%1."/>
      <w:lvlJc w:val="left"/>
      <w:pPr>
        <w:tabs>
          <w:tab w:val="num" w:pos="360"/>
        </w:tabs>
        <w:ind w:left="340" w:hanging="340"/>
      </w:pPr>
      <w:rPr>
        <w:rFonts w:ascii="Times New Roman" w:hAnsi="Times New Roman" w:cs="Times New Roman" w:hint="default"/>
        <w:b w:val="0"/>
        <w:szCs w:val="24"/>
      </w:rPr>
    </w:lvl>
  </w:abstractNum>
  <w:abstractNum w:abstractNumId="39" w15:restartNumberingAfterBreak="0">
    <w:nsid w:val="00000028"/>
    <w:multiLevelType w:val="singleLevel"/>
    <w:tmpl w:val="00000028"/>
    <w:name w:val="WW8Num46"/>
    <w:lvl w:ilvl="0">
      <w:start w:val="1"/>
      <w:numFmt w:val="decimal"/>
      <w:lvlText w:val="%1."/>
      <w:lvlJc w:val="left"/>
      <w:pPr>
        <w:tabs>
          <w:tab w:val="num" w:pos="900"/>
        </w:tabs>
        <w:ind w:left="900" w:hanging="360"/>
      </w:pPr>
      <w:rPr>
        <w:color w:val="000000"/>
        <w:sz w:val="24"/>
        <w:szCs w:val="24"/>
      </w:rPr>
    </w:lvl>
  </w:abstractNum>
  <w:abstractNum w:abstractNumId="40" w15:restartNumberingAfterBreak="0">
    <w:nsid w:val="00000029"/>
    <w:multiLevelType w:val="singleLevel"/>
    <w:tmpl w:val="00000029"/>
    <w:name w:val="WW8Num47"/>
    <w:lvl w:ilvl="0">
      <w:start w:val="1"/>
      <w:numFmt w:val="decimal"/>
      <w:lvlText w:val="%1)"/>
      <w:lvlJc w:val="left"/>
      <w:pPr>
        <w:tabs>
          <w:tab w:val="num" w:pos="360"/>
        </w:tabs>
        <w:ind w:left="340" w:hanging="340"/>
      </w:pPr>
      <w:rPr>
        <w:rFonts w:hint="default"/>
      </w:rPr>
    </w:lvl>
  </w:abstractNum>
  <w:abstractNum w:abstractNumId="41" w15:restartNumberingAfterBreak="0">
    <w:nsid w:val="0000002A"/>
    <w:multiLevelType w:val="singleLevel"/>
    <w:tmpl w:val="0000002A"/>
    <w:name w:val="WW8Num48"/>
    <w:lvl w:ilvl="0">
      <w:start w:val="1"/>
      <w:numFmt w:val="decimal"/>
      <w:lvlText w:val="%1)"/>
      <w:lvlJc w:val="left"/>
      <w:pPr>
        <w:tabs>
          <w:tab w:val="num" w:pos="737"/>
        </w:tabs>
        <w:ind w:left="737" w:hanging="397"/>
      </w:pPr>
      <w:rPr>
        <w:rFonts w:hint="default"/>
      </w:rPr>
    </w:lvl>
  </w:abstractNum>
  <w:abstractNum w:abstractNumId="42" w15:restartNumberingAfterBreak="0">
    <w:nsid w:val="0000002B"/>
    <w:multiLevelType w:val="singleLevel"/>
    <w:tmpl w:val="0000002B"/>
    <w:name w:val="WW8Num49"/>
    <w:lvl w:ilvl="0">
      <w:start w:val="1"/>
      <w:numFmt w:val="decimal"/>
      <w:lvlText w:val="%1)"/>
      <w:lvlJc w:val="left"/>
      <w:pPr>
        <w:tabs>
          <w:tab w:val="num" w:pos="737"/>
        </w:tabs>
        <w:ind w:left="737" w:hanging="397"/>
      </w:pPr>
      <w:rPr>
        <w:rFonts w:hint="default"/>
      </w:rPr>
    </w:lvl>
  </w:abstractNum>
  <w:abstractNum w:abstractNumId="43" w15:restartNumberingAfterBreak="0">
    <w:nsid w:val="0000002C"/>
    <w:multiLevelType w:val="singleLevel"/>
    <w:tmpl w:val="0000002C"/>
    <w:name w:val="WW8Num50"/>
    <w:lvl w:ilvl="0">
      <w:start w:val="1"/>
      <w:numFmt w:val="decimal"/>
      <w:lvlText w:val="%1."/>
      <w:lvlJc w:val="left"/>
      <w:pPr>
        <w:tabs>
          <w:tab w:val="num" w:pos="360"/>
        </w:tabs>
        <w:ind w:left="340" w:hanging="340"/>
      </w:pPr>
      <w:rPr>
        <w:rFonts w:hint="default"/>
      </w:rPr>
    </w:lvl>
  </w:abstractNum>
  <w:abstractNum w:abstractNumId="44" w15:restartNumberingAfterBreak="0">
    <w:nsid w:val="0000002D"/>
    <w:multiLevelType w:val="multilevel"/>
    <w:tmpl w:val="0000002D"/>
    <w:name w:val="WW8Num51"/>
    <w:lvl w:ilvl="0">
      <w:start w:val="1"/>
      <w:numFmt w:val="decimal"/>
      <w:lvlText w:val="%1)"/>
      <w:lvlJc w:val="left"/>
      <w:pPr>
        <w:tabs>
          <w:tab w:val="num" w:pos="737"/>
        </w:tabs>
        <w:ind w:left="737" w:hanging="39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0000002E"/>
    <w:multiLevelType w:val="multilevel"/>
    <w:tmpl w:val="0000002E"/>
    <w:lvl w:ilvl="0">
      <w:start w:val="1"/>
      <w:numFmt w:val="decimal"/>
      <w:lvlText w:val="%1."/>
      <w:lvlJc w:val="left"/>
      <w:pPr>
        <w:tabs>
          <w:tab w:val="num" w:pos="360"/>
        </w:tabs>
        <w:ind w:left="340" w:hanging="340"/>
      </w:pPr>
      <w:rPr>
        <w:rFonts w:hint="default"/>
        <w:color w:val="000000"/>
      </w:rPr>
    </w:lvl>
    <w:lvl w:ilvl="1">
      <w:start w:val="1"/>
      <w:numFmt w:val="upperRoman"/>
      <w:lvlText w:val="%2."/>
      <w:lvlJc w:val="left"/>
      <w:pPr>
        <w:tabs>
          <w:tab w:val="num" w:pos="1800"/>
        </w:tabs>
        <w:ind w:left="1800" w:hanging="72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0000002F"/>
    <w:multiLevelType w:val="singleLevel"/>
    <w:tmpl w:val="0000002F"/>
    <w:name w:val="WW8Num55"/>
    <w:lvl w:ilvl="0">
      <w:start w:val="1"/>
      <w:numFmt w:val="decimal"/>
      <w:lvlText w:val="%1)"/>
      <w:lvlJc w:val="left"/>
      <w:pPr>
        <w:tabs>
          <w:tab w:val="num" w:pos="0"/>
        </w:tabs>
        <w:ind w:left="1080" w:hanging="360"/>
      </w:pPr>
    </w:lvl>
  </w:abstractNum>
  <w:abstractNum w:abstractNumId="47" w15:restartNumberingAfterBreak="0">
    <w:nsid w:val="00000030"/>
    <w:multiLevelType w:val="singleLevel"/>
    <w:tmpl w:val="00000030"/>
    <w:name w:val="WW8Num56"/>
    <w:lvl w:ilvl="0">
      <w:start w:val="1"/>
      <w:numFmt w:val="decimal"/>
      <w:lvlText w:val="%1)"/>
      <w:lvlJc w:val="left"/>
      <w:pPr>
        <w:tabs>
          <w:tab w:val="num" w:pos="0"/>
        </w:tabs>
        <w:ind w:left="720" w:hanging="360"/>
      </w:pPr>
      <w:rPr>
        <w:rFonts w:hint="default"/>
        <w:bCs/>
        <w:i/>
      </w:rPr>
    </w:lvl>
  </w:abstractNum>
  <w:abstractNum w:abstractNumId="48" w15:restartNumberingAfterBreak="0">
    <w:nsid w:val="00000031"/>
    <w:multiLevelType w:val="singleLevel"/>
    <w:tmpl w:val="00000031"/>
    <w:name w:val="WW8Num57"/>
    <w:lvl w:ilvl="0">
      <w:start w:val="1"/>
      <w:numFmt w:val="lowerLetter"/>
      <w:lvlText w:val="%1)"/>
      <w:lvlJc w:val="left"/>
      <w:pPr>
        <w:tabs>
          <w:tab w:val="num" w:pos="1040"/>
        </w:tabs>
        <w:ind w:left="1021" w:hanging="341"/>
      </w:pPr>
      <w:rPr>
        <w:rFonts w:hint="default"/>
      </w:rPr>
    </w:lvl>
  </w:abstractNum>
  <w:abstractNum w:abstractNumId="49" w15:restartNumberingAfterBreak="0">
    <w:nsid w:val="00000032"/>
    <w:multiLevelType w:val="singleLevel"/>
    <w:tmpl w:val="00000032"/>
    <w:name w:val="WW8Num58"/>
    <w:lvl w:ilvl="0">
      <w:start w:val="1"/>
      <w:numFmt w:val="decimal"/>
      <w:lvlText w:val="%1)"/>
      <w:lvlJc w:val="left"/>
      <w:pPr>
        <w:tabs>
          <w:tab w:val="num" w:pos="737"/>
        </w:tabs>
        <w:ind w:left="737" w:hanging="397"/>
      </w:pPr>
      <w:rPr>
        <w:rFonts w:hint="default"/>
      </w:rPr>
    </w:lvl>
  </w:abstractNum>
  <w:abstractNum w:abstractNumId="50" w15:restartNumberingAfterBreak="0">
    <w:nsid w:val="00000033"/>
    <w:multiLevelType w:val="singleLevel"/>
    <w:tmpl w:val="00000033"/>
    <w:name w:val="WW8Num60"/>
    <w:lvl w:ilvl="0">
      <w:start w:val="1"/>
      <w:numFmt w:val="decimal"/>
      <w:lvlText w:val="%1."/>
      <w:lvlJc w:val="left"/>
      <w:pPr>
        <w:tabs>
          <w:tab w:val="num" w:pos="360"/>
        </w:tabs>
        <w:ind w:left="360" w:hanging="360"/>
      </w:pPr>
    </w:lvl>
  </w:abstractNum>
  <w:abstractNum w:abstractNumId="51" w15:restartNumberingAfterBreak="0">
    <w:nsid w:val="00000034"/>
    <w:multiLevelType w:val="singleLevel"/>
    <w:tmpl w:val="00000034"/>
    <w:name w:val="WW8Num61"/>
    <w:lvl w:ilvl="0">
      <w:start w:val="1"/>
      <w:numFmt w:val="decimal"/>
      <w:lvlText w:val="%1)"/>
      <w:lvlJc w:val="left"/>
      <w:pPr>
        <w:tabs>
          <w:tab w:val="num" w:pos="737"/>
        </w:tabs>
        <w:ind w:left="737" w:hanging="397"/>
      </w:pPr>
      <w:rPr>
        <w:rFonts w:cs="Times New Roman" w:hint="default"/>
      </w:rPr>
    </w:lvl>
  </w:abstractNum>
  <w:abstractNum w:abstractNumId="52" w15:restartNumberingAfterBreak="0">
    <w:nsid w:val="00000035"/>
    <w:multiLevelType w:val="singleLevel"/>
    <w:tmpl w:val="00000035"/>
    <w:name w:val="WW8Num62"/>
    <w:lvl w:ilvl="0">
      <w:start w:val="1"/>
      <w:numFmt w:val="decimal"/>
      <w:lvlText w:val="%1."/>
      <w:lvlJc w:val="left"/>
      <w:pPr>
        <w:tabs>
          <w:tab w:val="num" w:pos="360"/>
        </w:tabs>
        <w:ind w:left="340" w:hanging="340"/>
      </w:pPr>
      <w:rPr>
        <w:rFonts w:hint="default"/>
      </w:rPr>
    </w:lvl>
  </w:abstractNum>
  <w:abstractNum w:abstractNumId="53" w15:restartNumberingAfterBreak="0">
    <w:nsid w:val="00000036"/>
    <w:multiLevelType w:val="singleLevel"/>
    <w:tmpl w:val="00000036"/>
    <w:name w:val="WW8Num65"/>
    <w:lvl w:ilvl="0">
      <w:start w:val="1"/>
      <w:numFmt w:val="decimal"/>
      <w:lvlText w:val="%1."/>
      <w:lvlJc w:val="left"/>
      <w:pPr>
        <w:tabs>
          <w:tab w:val="num" w:pos="0"/>
        </w:tabs>
        <w:ind w:left="720" w:hanging="360"/>
      </w:pPr>
      <w:rPr>
        <w:rFonts w:ascii="Times New Roman" w:hAnsi="Times New Roman" w:cs="Times New Roman" w:hint="default"/>
        <w:b w:val="0"/>
        <w:sz w:val="24"/>
        <w:szCs w:val="24"/>
      </w:rPr>
    </w:lvl>
  </w:abstractNum>
  <w:abstractNum w:abstractNumId="54" w15:restartNumberingAfterBreak="0">
    <w:nsid w:val="00000037"/>
    <w:multiLevelType w:val="singleLevel"/>
    <w:tmpl w:val="00000037"/>
    <w:name w:val="WW8Num66"/>
    <w:lvl w:ilvl="0">
      <w:start w:val="1"/>
      <w:numFmt w:val="bullet"/>
      <w:lvlText w:val=""/>
      <w:lvlJc w:val="left"/>
      <w:pPr>
        <w:tabs>
          <w:tab w:val="num" w:pos="0"/>
        </w:tabs>
        <w:ind w:left="1321" w:hanging="360"/>
      </w:pPr>
      <w:rPr>
        <w:rFonts w:ascii="Symbol" w:hAnsi="Symbol" w:cs="Symbol" w:hint="default"/>
        <w:sz w:val="22"/>
        <w:szCs w:val="22"/>
      </w:rPr>
    </w:lvl>
  </w:abstractNum>
  <w:abstractNum w:abstractNumId="55" w15:restartNumberingAfterBreak="0">
    <w:nsid w:val="00000038"/>
    <w:multiLevelType w:val="singleLevel"/>
    <w:tmpl w:val="00000038"/>
    <w:name w:val="WW8Num67"/>
    <w:lvl w:ilvl="0">
      <w:start w:val="1"/>
      <w:numFmt w:val="decimal"/>
      <w:lvlText w:val="%1)"/>
      <w:lvlJc w:val="left"/>
      <w:pPr>
        <w:tabs>
          <w:tab w:val="num" w:pos="360"/>
        </w:tabs>
        <w:ind w:left="360" w:hanging="360"/>
      </w:pPr>
    </w:lvl>
  </w:abstractNum>
  <w:abstractNum w:abstractNumId="56" w15:restartNumberingAfterBreak="0">
    <w:nsid w:val="00000039"/>
    <w:multiLevelType w:val="multilevel"/>
    <w:tmpl w:val="00000039"/>
    <w:name w:val="WW8Num69"/>
    <w:lvl w:ilvl="0">
      <w:start w:val="1"/>
      <w:numFmt w:val="decimal"/>
      <w:lvlText w:val="%1)"/>
      <w:lvlJc w:val="left"/>
      <w:pPr>
        <w:tabs>
          <w:tab w:val="num" w:pos="1060"/>
        </w:tabs>
        <w:ind w:left="1060" w:hanging="357"/>
      </w:pPr>
      <w:rPr>
        <w:rFonts w:ascii="Times New Roman" w:hAnsi="Times New Roman" w:cs="Times New Roman" w:hint="default"/>
        <w:sz w:val="24"/>
        <w:szCs w:val="24"/>
      </w:rPr>
    </w:lvl>
    <w:lvl w:ilvl="1">
      <w:start w:val="1"/>
      <w:numFmt w:val="decimal"/>
      <w:lvlText w:val="%2."/>
      <w:lvlJc w:val="left"/>
      <w:pPr>
        <w:tabs>
          <w:tab w:val="num" w:pos="1440"/>
        </w:tabs>
        <w:ind w:left="1440" w:hanging="360"/>
      </w:pPr>
      <w:rPr>
        <w:rFonts w:ascii="Times New Roman" w:hAnsi="Times New Roman" w:cs="Times New Roman" w:hint="default"/>
        <w:sz w:val="24"/>
        <w:szCs w:val="24"/>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0000003A"/>
    <w:multiLevelType w:val="multilevel"/>
    <w:tmpl w:val="0000003A"/>
    <w:name w:val="WW8Num71"/>
    <w:lvl w:ilvl="0">
      <w:start w:val="1"/>
      <w:numFmt w:val="decimal"/>
      <w:lvlText w:val="%1)"/>
      <w:lvlJc w:val="left"/>
      <w:pPr>
        <w:tabs>
          <w:tab w:val="num" w:pos="0"/>
        </w:tabs>
        <w:ind w:left="720" w:hanging="360"/>
      </w:pPr>
      <w:rPr>
        <w:rFonts w:hint="default"/>
      </w:rPr>
    </w:lvl>
    <w:lvl w:ilvl="1">
      <w:start w:val="1"/>
      <w:numFmt w:val="decimal"/>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B"/>
    <w:multiLevelType w:val="singleLevel"/>
    <w:tmpl w:val="0000003B"/>
    <w:name w:val="WW8Num72"/>
    <w:lvl w:ilvl="0">
      <w:start w:val="1"/>
      <w:numFmt w:val="decimal"/>
      <w:lvlText w:val="%1)"/>
      <w:lvlJc w:val="left"/>
      <w:pPr>
        <w:tabs>
          <w:tab w:val="num" w:pos="885"/>
        </w:tabs>
        <w:ind w:left="885" w:hanging="360"/>
      </w:pPr>
      <w:rPr>
        <w:rFonts w:ascii="Times New Roman" w:hAnsi="Times New Roman" w:cs="Times New Roman" w:hint="default"/>
        <w:szCs w:val="24"/>
      </w:rPr>
    </w:lvl>
  </w:abstractNum>
  <w:abstractNum w:abstractNumId="59" w15:restartNumberingAfterBreak="0">
    <w:nsid w:val="0000003C"/>
    <w:multiLevelType w:val="singleLevel"/>
    <w:tmpl w:val="0000003C"/>
    <w:name w:val="WW8Num73"/>
    <w:lvl w:ilvl="0">
      <w:start w:val="1"/>
      <w:numFmt w:val="decimal"/>
      <w:lvlText w:val="%1."/>
      <w:lvlJc w:val="left"/>
      <w:pPr>
        <w:tabs>
          <w:tab w:val="num" w:pos="360"/>
        </w:tabs>
        <w:ind w:left="360" w:hanging="360"/>
      </w:pPr>
    </w:lvl>
  </w:abstractNum>
  <w:abstractNum w:abstractNumId="60" w15:restartNumberingAfterBreak="0">
    <w:nsid w:val="0000003D"/>
    <w:multiLevelType w:val="multilevel"/>
    <w:tmpl w:val="0000003D"/>
    <w:name w:val="WW8Num74"/>
    <w:lvl w:ilvl="0">
      <w:start w:val="1"/>
      <w:numFmt w:val="decimal"/>
      <w:lvlText w:val="%1)"/>
      <w:lvlJc w:val="left"/>
      <w:pPr>
        <w:tabs>
          <w:tab w:val="num" w:pos="577"/>
        </w:tabs>
        <w:ind w:left="577" w:hanging="397"/>
      </w:pPr>
      <w:rPr>
        <w:rFonts w:hint="default"/>
      </w:rPr>
    </w:lvl>
    <w:lvl w:ilvl="1">
      <w:start w:val="1"/>
      <w:numFmt w:val="decimal"/>
      <w:lvlText w:val="%2."/>
      <w:lvlJc w:val="left"/>
      <w:pPr>
        <w:tabs>
          <w:tab w:val="num" w:pos="1280"/>
        </w:tabs>
        <w:ind w:left="1280" w:hanging="360"/>
      </w:pPr>
      <w:rPr>
        <w:rFonts w:hint="default"/>
      </w:rPr>
    </w:lvl>
    <w:lvl w:ilvl="2">
      <w:start w:val="1"/>
      <w:numFmt w:val="lowerRoman"/>
      <w:lvlText w:val="%3."/>
      <w:lvlJc w:val="right"/>
      <w:pPr>
        <w:tabs>
          <w:tab w:val="num" w:pos="2000"/>
        </w:tabs>
        <w:ind w:left="2000" w:hanging="180"/>
      </w:pPr>
    </w:lvl>
    <w:lvl w:ilvl="3">
      <w:start w:val="1"/>
      <w:numFmt w:val="decimal"/>
      <w:lvlText w:val="%4."/>
      <w:lvlJc w:val="left"/>
      <w:pPr>
        <w:tabs>
          <w:tab w:val="num" w:pos="2720"/>
        </w:tabs>
        <w:ind w:left="2720" w:hanging="360"/>
      </w:pPr>
    </w:lvl>
    <w:lvl w:ilvl="4">
      <w:start w:val="1"/>
      <w:numFmt w:val="lowerLetter"/>
      <w:lvlText w:val="%5."/>
      <w:lvlJc w:val="left"/>
      <w:pPr>
        <w:tabs>
          <w:tab w:val="num" w:pos="3440"/>
        </w:tabs>
        <w:ind w:left="3440" w:hanging="360"/>
      </w:pPr>
    </w:lvl>
    <w:lvl w:ilvl="5">
      <w:start w:val="1"/>
      <w:numFmt w:val="lowerRoman"/>
      <w:lvlText w:val="%6."/>
      <w:lvlJc w:val="right"/>
      <w:pPr>
        <w:tabs>
          <w:tab w:val="num" w:pos="4160"/>
        </w:tabs>
        <w:ind w:left="4160" w:hanging="180"/>
      </w:pPr>
    </w:lvl>
    <w:lvl w:ilvl="6">
      <w:start w:val="1"/>
      <w:numFmt w:val="decimal"/>
      <w:lvlText w:val="%7."/>
      <w:lvlJc w:val="left"/>
      <w:pPr>
        <w:tabs>
          <w:tab w:val="num" w:pos="4880"/>
        </w:tabs>
        <w:ind w:left="4880" w:hanging="360"/>
      </w:pPr>
    </w:lvl>
    <w:lvl w:ilvl="7">
      <w:start w:val="1"/>
      <w:numFmt w:val="lowerLetter"/>
      <w:lvlText w:val="%8."/>
      <w:lvlJc w:val="left"/>
      <w:pPr>
        <w:tabs>
          <w:tab w:val="num" w:pos="5600"/>
        </w:tabs>
        <w:ind w:left="5600" w:hanging="360"/>
      </w:pPr>
    </w:lvl>
    <w:lvl w:ilvl="8">
      <w:start w:val="1"/>
      <w:numFmt w:val="lowerRoman"/>
      <w:lvlText w:val="%9."/>
      <w:lvlJc w:val="right"/>
      <w:pPr>
        <w:tabs>
          <w:tab w:val="num" w:pos="6320"/>
        </w:tabs>
        <w:ind w:left="6320" w:hanging="180"/>
      </w:pPr>
    </w:lvl>
  </w:abstractNum>
  <w:abstractNum w:abstractNumId="61" w15:restartNumberingAfterBreak="0">
    <w:nsid w:val="0000003E"/>
    <w:multiLevelType w:val="singleLevel"/>
    <w:tmpl w:val="0000003E"/>
    <w:name w:val="WW8Num75"/>
    <w:lvl w:ilvl="0">
      <w:start w:val="1"/>
      <w:numFmt w:val="decimal"/>
      <w:lvlText w:val="%1."/>
      <w:lvlJc w:val="left"/>
      <w:pPr>
        <w:tabs>
          <w:tab w:val="num" w:pos="0"/>
        </w:tabs>
        <w:ind w:left="720" w:hanging="360"/>
      </w:pPr>
    </w:lvl>
  </w:abstractNum>
  <w:abstractNum w:abstractNumId="62" w15:restartNumberingAfterBreak="0">
    <w:nsid w:val="0000003F"/>
    <w:multiLevelType w:val="singleLevel"/>
    <w:tmpl w:val="0000003F"/>
    <w:name w:val="WW8Num76"/>
    <w:lvl w:ilvl="0">
      <w:start w:val="1"/>
      <w:numFmt w:val="decimal"/>
      <w:lvlText w:val="%1."/>
      <w:lvlJc w:val="left"/>
      <w:pPr>
        <w:tabs>
          <w:tab w:val="num" w:pos="0"/>
        </w:tabs>
        <w:ind w:left="720" w:hanging="360"/>
      </w:pPr>
    </w:lvl>
  </w:abstractNum>
  <w:abstractNum w:abstractNumId="63" w15:restartNumberingAfterBreak="0">
    <w:nsid w:val="00000040"/>
    <w:multiLevelType w:val="multilevel"/>
    <w:tmpl w:val="00000040"/>
    <w:name w:val="WW8Num78"/>
    <w:lvl w:ilvl="0">
      <w:start w:val="1"/>
      <w:numFmt w:val="decimal"/>
      <w:lvlText w:val="%1."/>
      <w:lvlJc w:val="left"/>
      <w:pPr>
        <w:tabs>
          <w:tab w:val="num" w:pos="360"/>
        </w:tabs>
        <w:ind w:left="340" w:hanging="34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737"/>
        </w:tabs>
        <w:ind w:left="737" w:hanging="397"/>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singleLevel"/>
    <w:tmpl w:val="00000041"/>
    <w:name w:val="WW8Num79"/>
    <w:lvl w:ilvl="0">
      <w:start w:val="1"/>
      <w:numFmt w:val="decimal"/>
      <w:lvlText w:val="%1."/>
      <w:lvlJc w:val="left"/>
      <w:pPr>
        <w:tabs>
          <w:tab w:val="num" w:pos="360"/>
        </w:tabs>
        <w:ind w:left="360" w:hanging="360"/>
      </w:pPr>
    </w:lvl>
  </w:abstractNum>
  <w:abstractNum w:abstractNumId="65" w15:restartNumberingAfterBreak="0">
    <w:nsid w:val="00000042"/>
    <w:multiLevelType w:val="singleLevel"/>
    <w:tmpl w:val="00000042"/>
    <w:name w:val="WW8Num80"/>
    <w:lvl w:ilvl="0">
      <w:start w:val="1"/>
      <w:numFmt w:val="decimal"/>
      <w:lvlText w:val="%1)"/>
      <w:lvlJc w:val="left"/>
      <w:pPr>
        <w:tabs>
          <w:tab w:val="num" w:pos="360"/>
        </w:tabs>
        <w:ind w:left="360" w:hanging="360"/>
      </w:pPr>
      <w:rPr>
        <w:rFonts w:hint="default"/>
        <w:i w:val="0"/>
      </w:rPr>
    </w:lvl>
  </w:abstractNum>
  <w:abstractNum w:abstractNumId="66" w15:restartNumberingAfterBreak="0">
    <w:nsid w:val="00000043"/>
    <w:multiLevelType w:val="singleLevel"/>
    <w:tmpl w:val="00000043"/>
    <w:name w:val="WW8Num81"/>
    <w:lvl w:ilvl="0">
      <w:start w:val="1"/>
      <w:numFmt w:val="decimal"/>
      <w:lvlText w:val="%1)"/>
      <w:lvlJc w:val="left"/>
      <w:pPr>
        <w:tabs>
          <w:tab w:val="num" w:pos="0"/>
        </w:tabs>
        <w:ind w:left="720" w:hanging="360"/>
      </w:pPr>
      <w:rPr>
        <w:rFonts w:hint="default"/>
      </w:rPr>
    </w:lvl>
  </w:abstractNum>
  <w:abstractNum w:abstractNumId="67" w15:restartNumberingAfterBreak="0">
    <w:nsid w:val="00000044"/>
    <w:multiLevelType w:val="multilevel"/>
    <w:tmpl w:val="00000044"/>
    <w:name w:val="WW8Num82"/>
    <w:lvl w:ilvl="0">
      <w:start w:val="1"/>
      <w:numFmt w:val="decimal"/>
      <w:lvlText w:val="%1)"/>
      <w:lvlJc w:val="left"/>
      <w:pPr>
        <w:tabs>
          <w:tab w:val="num" w:pos="737"/>
        </w:tabs>
        <w:ind w:left="737" w:hanging="397"/>
      </w:pPr>
      <w:rPr>
        <w:rFonts w:hint="default"/>
        <w:i/>
        <w:sz w:val="28"/>
        <w:szCs w:val="28"/>
      </w:rPr>
    </w:lvl>
    <w:lvl w:ilvl="1">
      <w:start w:val="1"/>
      <w:numFmt w:val="decimal"/>
      <w:lvlText w:val="%2."/>
      <w:lvlJc w:val="left"/>
      <w:pPr>
        <w:tabs>
          <w:tab w:val="num" w:pos="360"/>
        </w:tabs>
        <w:ind w:left="340" w:hanging="3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00000045"/>
    <w:multiLevelType w:val="singleLevel"/>
    <w:tmpl w:val="00000045"/>
    <w:name w:val="WW8Num83"/>
    <w:lvl w:ilvl="0">
      <w:start w:val="1"/>
      <w:numFmt w:val="decimal"/>
      <w:lvlText w:val="%1."/>
      <w:lvlJc w:val="left"/>
      <w:pPr>
        <w:tabs>
          <w:tab w:val="num" w:pos="360"/>
        </w:tabs>
        <w:ind w:left="360" w:hanging="360"/>
      </w:pPr>
    </w:lvl>
  </w:abstractNum>
  <w:abstractNum w:abstractNumId="69" w15:restartNumberingAfterBreak="0">
    <w:nsid w:val="00000046"/>
    <w:multiLevelType w:val="singleLevel"/>
    <w:tmpl w:val="00000046"/>
    <w:name w:val="WW8Num84"/>
    <w:lvl w:ilvl="0">
      <w:start w:val="1"/>
      <w:numFmt w:val="decimal"/>
      <w:lvlText w:val="%1)"/>
      <w:lvlJc w:val="left"/>
      <w:pPr>
        <w:tabs>
          <w:tab w:val="num" w:pos="360"/>
        </w:tabs>
        <w:ind w:left="360" w:hanging="360"/>
      </w:pPr>
    </w:lvl>
  </w:abstractNum>
  <w:abstractNum w:abstractNumId="70" w15:restartNumberingAfterBreak="0">
    <w:nsid w:val="00000047"/>
    <w:multiLevelType w:val="singleLevel"/>
    <w:tmpl w:val="00000047"/>
    <w:name w:val="WW8Num85"/>
    <w:lvl w:ilvl="0">
      <w:start w:val="1"/>
      <w:numFmt w:val="decimal"/>
      <w:lvlText w:val="%1."/>
      <w:lvlJc w:val="left"/>
      <w:pPr>
        <w:tabs>
          <w:tab w:val="num" w:pos="708"/>
        </w:tabs>
        <w:ind w:left="360" w:hanging="360"/>
      </w:pPr>
      <w:rPr>
        <w:rFonts w:ascii="Times New Roman" w:hAnsi="Times New Roman" w:cs="Times New Roman"/>
        <w:i/>
      </w:rPr>
    </w:lvl>
  </w:abstractNum>
  <w:abstractNum w:abstractNumId="71" w15:restartNumberingAfterBreak="0">
    <w:nsid w:val="02A75DA7"/>
    <w:multiLevelType w:val="hybridMultilevel"/>
    <w:tmpl w:val="33F6F0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4356BF6"/>
    <w:multiLevelType w:val="hybridMultilevel"/>
    <w:tmpl w:val="21E81C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56154FF"/>
    <w:multiLevelType w:val="hybridMultilevel"/>
    <w:tmpl w:val="1B2EF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5B86E03"/>
    <w:multiLevelType w:val="hybridMultilevel"/>
    <w:tmpl w:val="704EBC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17A244A1"/>
    <w:multiLevelType w:val="hybridMultilevel"/>
    <w:tmpl w:val="306ACC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BA12FD2"/>
    <w:multiLevelType w:val="hybridMultilevel"/>
    <w:tmpl w:val="71F4FA18"/>
    <w:lvl w:ilvl="0" w:tplc="00000037">
      <w:start w:val="1"/>
      <w:numFmt w:val="bullet"/>
      <w:lvlText w:val=""/>
      <w:lvlJc w:val="left"/>
      <w:pPr>
        <w:ind w:left="720" w:hanging="360"/>
      </w:pPr>
      <w:rPr>
        <w:rFonts w:ascii="Symbol" w:hAnsi="Symbol" w:cs="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1F7C000F"/>
    <w:multiLevelType w:val="hybridMultilevel"/>
    <w:tmpl w:val="F25087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FE07DDA"/>
    <w:multiLevelType w:val="hybridMultilevel"/>
    <w:tmpl w:val="F6269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23A81A0E"/>
    <w:multiLevelType w:val="hybridMultilevel"/>
    <w:tmpl w:val="7FF8C2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8741E67"/>
    <w:multiLevelType w:val="hybridMultilevel"/>
    <w:tmpl w:val="26E235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CC1298C"/>
    <w:multiLevelType w:val="multilevel"/>
    <w:tmpl w:val="0000002E"/>
    <w:lvl w:ilvl="0">
      <w:start w:val="1"/>
      <w:numFmt w:val="decimal"/>
      <w:lvlText w:val="%1."/>
      <w:lvlJc w:val="left"/>
      <w:pPr>
        <w:tabs>
          <w:tab w:val="num" w:pos="360"/>
        </w:tabs>
        <w:ind w:left="340" w:hanging="340"/>
      </w:pPr>
      <w:rPr>
        <w:rFonts w:hint="default"/>
        <w:color w:val="000000"/>
      </w:rPr>
    </w:lvl>
    <w:lvl w:ilvl="1">
      <w:start w:val="1"/>
      <w:numFmt w:val="upperRoman"/>
      <w:lvlText w:val="%2."/>
      <w:lvlJc w:val="left"/>
      <w:pPr>
        <w:tabs>
          <w:tab w:val="num" w:pos="1800"/>
        </w:tabs>
        <w:ind w:left="1800" w:hanging="72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15:restartNumberingAfterBreak="0">
    <w:nsid w:val="2CC23A98"/>
    <w:multiLevelType w:val="hybridMultilevel"/>
    <w:tmpl w:val="420AF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EF36E2F"/>
    <w:multiLevelType w:val="hybridMultilevel"/>
    <w:tmpl w:val="8F86AA72"/>
    <w:lvl w:ilvl="0" w:tplc="00000037">
      <w:start w:val="1"/>
      <w:numFmt w:val="bullet"/>
      <w:lvlText w:val=""/>
      <w:lvlJc w:val="left"/>
      <w:pPr>
        <w:ind w:left="720" w:hanging="360"/>
      </w:pPr>
      <w:rPr>
        <w:rFonts w:ascii="Symbol" w:hAnsi="Symbol" w:cs="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34625A08"/>
    <w:multiLevelType w:val="hybridMultilevel"/>
    <w:tmpl w:val="5C6C39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42A50F0"/>
    <w:multiLevelType w:val="hybridMultilevel"/>
    <w:tmpl w:val="398E63D6"/>
    <w:lvl w:ilvl="0" w:tplc="A44A5B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4887297E"/>
    <w:multiLevelType w:val="multilevel"/>
    <w:tmpl w:val="2B4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9A15EB8"/>
    <w:multiLevelType w:val="hybridMultilevel"/>
    <w:tmpl w:val="0A666C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C2E43B4"/>
    <w:multiLevelType w:val="multilevel"/>
    <w:tmpl w:val="00000010"/>
    <w:lvl w:ilvl="0">
      <w:start w:val="1"/>
      <w:numFmt w:val="decimal"/>
      <w:lvlText w:val="%1."/>
      <w:lvlJc w:val="left"/>
      <w:pPr>
        <w:tabs>
          <w:tab w:val="num" w:pos="360"/>
        </w:tabs>
        <w:ind w:left="340" w:hanging="340"/>
      </w:pPr>
      <w:rPr>
        <w:rFonts w:hint="default"/>
      </w:rPr>
    </w:lvl>
    <w:lvl w:ilvl="1">
      <w:start w:val="1"/>
      <w:numFmt w:val="decimal"/>
      <w:lvlText w:val="%2)"/>
      <w:lvlJc w:val="left"/>
      <w:pPr>
        <w:tabs>
          <w:tab w:val="num" w:pos="786"/>
        </w:tabs>
        <w:ind w:left="786" w:hanging="360"/>
      </w:pPr>
      <w:rPr>
        <w:rFonts w:hint="default"/>
        <w:b w:val="0"/>
      </w:rPr>
    </w:lvl>
    <w:lvl w:ilvl="2">
      <w:start w:val="1"/>
      <w:numFmt w:val="lowerLetter"/>
      <w:lvlText w:val="%3)"/>
      <w:lvlJc w:val="left"/>
      <w:pPr>
        <w:tabs>
          <w:tab w:val="num" w:pos="0"/>
        </w:tabs>
        <w:ind w:left="2685" w:hanging="705"/>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4C452711"/>
    <w:multiLevelType w:val="hybridMultilevel"/>
    <w:tmpl w:val="EECEE1DC"/>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0" w15:restartNumberingAfterBreak="0">
    <w:nsid w:val="598178FD"/>
    <w:multiLevelType w:val="hybridMultilevel"/>
    <w:tmpl w:val="A68E491A"/>
    <w:lvl w:ilvl="0" w:tplc="00000037">
      <w:start w:val="1"/>
      <w:numFmt w:val="bullet"/>
      <w:lvlText w:val=""/>
      <w:lvlJc w:val="left"/>
      <w:pPr>
        <w:ind w:left="720" w:hanging="360"/>
      </w:pPr>
      <w:rPr>
        <w:rFonts w:ascii="Symbol" w:hAnsi="Symbol" w:cs="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6D221150"/>
    <w:multiLevelType w:val="hybridMultilevel"/>
    <w:tmpl w:val="AD1ECA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611CBB"/>
    <w:multiLevelType w:val="hybridMultilevel"/>
    <w:tmpl w:val="E26033C0"/>
    <w:lvl w:ilvl="0" w:tplc="00000037">
      <w:start w:val="1"/>
      <w:numFmt w:val="bullet"/>
      <w:lvlText w:val=""/>
      <w:lvlJc w:val="left"/>
      <w:pPr>
        <w:ind w:left="720" w:hanging="360"/>
      </w:pPr>
      <w:rPr>
        <w:rFonts w:ascii="Symbol" w:hAnsi="Symbol" w:cs="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30"/>
  </w:num>
  <w:num w:numId="30">
    <w:abstractNumId w:val="31"/>
  </w:num>
  <w:num w:numId="31">
    <w:abstractNumId w:val="32"/>
  </w:num>
  <w:num w:numId="32">
    <w:abstractNumId w:val="33"/>
  </w:num>
  <w:num w:numId="33">
    <w:abstractNumId w:val="34"/>
  </w:num>
  <w:num w:numId="34">
    <w:abstractNumId w:val="35"/>
  </w:num>
  <w:num w:numId="35">
    <w:abstractNumId w:val="36"/>
  </w:num>
  <w:num w:numId="36">
    <w:abstractNumId w:val="37"/>
  </w:num>
  <w:num w:numId="37">
    <w:abstractNumId w:val="38"/>
  </w:num>
  <w:num w:numId="38">
    <w:abstractNumId w:val="39"/>
  </w:num>
  <w:num w:numId="39">
    <w:abstractNumId w:val="40"/>
  </w:num>
  <w:num w:numId="40">
    <w:abstractNumId w:val="41"/>
  </w:num>
  <w:num w:numId="41">
    <w:abstractNumId w:val="42"/>
  </w:num>
  <w:num w:numId="42">
    <w:abstractNumId w:val="43"/>
  </w:num>
  <w:num w:numId="43">
    <w:abstractNumId w:val="44"/>
  </w:num>
  <w:num w:numId="44">
    <w:abstractNumId w:val="45"/>
  </w:num>
  <w:num w:numId="45">
    <w:abstractNumId w:val="46"/>
  </w:num>
  <w:num w:numId="46">
    <w:abstractNumId w:val="47"/>
  </w:num>
  <w:num w:numId="47">
    <w:abstractNumId w:val="48"/>
  </w:num>
  <w:num w:numId="48">
    <w:abstractNumId w:val="49"/>
  </w:num>
  <w:num w:numId="49">
    <w:abstractNumId w:val="50"/>
  </w:num>
  <w:num w:numId="50">
    <w:abstractNumId w:val="51"/>
  </w:num>
  <w:num w:numId="51">
    <w:abstractNumId w:val="52"/>
  </w:num>
  <w:num w:numId="52">
    <w:abstractNumId w:val="54"/>
  </w:num>
  <w:num w:numId="53">
    <w:abstractNumId w:val="55"/>
  </w:num>
  <w:num w:numId="54">
    <w:abstractNumId w:val="56"/>
  </w:num>
  <w:num w:numId="55">
    <w:abstractNumId w:val="57"/>
  </w:num>
  <w:num w:numId="56">
    <w:abstractNumId w:val="58"/>
  </w:num>
  <w:num w:numId="57">
    <w:abstractNumId w:val="59"/>
  </w:num>
  <w:num w:numId="58">
    <w:abstractNumId w:val="60"/>
  </w:num>
  <w:num w:numId="59">
    <w:abstractNumId w:val="61"/>
  </w:num>
  <w:num w:numId="60">
    <w:abstractNumId w:val="62"/>
  </w:num>
  <w:num w:numId="61">
    <w:abstractNumId w:val="63"/>
  </w:num>
  <w:num w:numId="62">
    <w:abstractNumId w:val="64"/>
  </w:num>
  <w:num w:numId="63">
    <w:abstractNumId w:val="65"/>
  </w:num>
  <w:num w:numId="64">
    <w:abstractNumId w:val="66"/>
  </w:num>
  <w:num w:numId="65">
    <w:abstractNumId w:val="67"/>
  </w:num>
  <w:num w:numId="66">
    <w:abstractNumId w:val="68"/>
  </w:num>
  <w:num w:numId="67">
    <w:abstractNumId w:val="69"/>
  </w:num>
  <w:num w:numId="68">
    <w:abstractNumId w:val="88"/>
  </w:num>
  <w:num w:numId="69">
    <w:abstractNumId w:val="89"/>
  </w:num>
  <w:num w:numId="70">
    <w:abstractNumId w:val="75"/>
  </w:num>
  <w:num w:numId="71">
    <w:abstractNumId w:val="87"/>
  </w:num>
  <w:num w:numId="72">
    <w:abstractNumId w:val="80"/>
  </w:num>
  <w:num w:numId="73">
    <w:abstractNumId w:val="84"/>
  </w:num>
  <w:num w:numId="74">
    <w:abstractNumId w:val="77"/>
  </w:num>
  <w:num w:numId="75">
    <w:abstractNumId w:val="82"/>
  </w:num>
  <w:num w:numId="76">
    <w:abstractNumId w:val="71"/>
  </w:num>
  <w:num w:numId="77">
    <w:abstractNumId w:val="72"/>
  </w:num>
  <w:num w:numId="78">
    <w:abstractNumId w:val="79"/>
  </w:num>
  <w:num w:numId="79">
    <w:abstractNumId w:val="74"/>
  </w:num>
  <w:num w:numId="80">
    <w:abstractNumId w:val="73"/>
  </w:num>
  <w:num w:numId="81">
    <w:abstractNumId w:val="91"/>
  </w:num>
  <w:num w:numId="82">
    <w:abstractNumId w:val="86"/>
  </w:num>
  <w:num w:numId="83">
    <w:abstractNumId w:val="78"/>
  </w:num>
  <w:num w:numId="84">
    <w:abstractNumId w:val="85"/>
  </w:num>
  <w:num w:numId="85">
    <w:abstractNumId w:val="92"/>
  </w:num>
  <w:num w:numId="86">
    <w:abstractNumId w:val="83"/>
  </w:num>
  <w:num w:numId="87">
    <w:abstractNumId w:val="76"/>
  </w:num>
  <w:num w:numId="88">
    <w:abstractNumId w:val="90"/>
  </w:num>
  <w:num w:numId="89">
    <w:abstractNumId w:val="8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45"/>
    <w:rsid w:val="00096D04"/>
    <w:rsid w:val="00122076"/>
    <w:rsid w:val="00165CE0"/>
    <w:rsid w:val="00176394"/>
    <w:rsid w:val="001923A0"/>
    <w:rsid w:val="00195CE3"/>
    <w:rsid w:val="002647EA"/>
    <w:rsid w:val="002E2722"/>
    <w:rsid w:val="00384078"/>
    <w:rsid w:val="00430C3D"/>
    <w:rsid w:val="004C1BFE"/>
    <w:rsid w:val="004D319F"/>
    <w:rsid w:val="00534A82"/>
    <w:rsid w:val="00553361"/>
    <w:rsid w:val="005F32AF"/>
    <w:rsid w:val="006153CD"/>
    <w:rsid w:val="00633424"/>
    <w:rsid w:val="006D7760"/>
    <w:rsid w:val="0075253E"/>
    <w:rsid w:val="007A24D2"/>
    <w:rsid w:val="007C6BE5"/>
    <w:rsid w:val="0080626D"/>
    <w:rsid w:val="00855719"/>
    <w:rsid w:val="008E6CDA"/>
    <w:rsid w:val="00935340"/>
    <w:rsid w:val="009B0661"/>
    <w:rsid w:val="009B49BB"/>
    <w:rsid w:val="009B5208"/>
    <w:rsid w:val="00A35C97"/>
    <w:rsid w:val="00A61310"/>
    <w:rsid w:val="00AB3654"/>
    <w:rsid w:val="00AE1233"/>
    <w:rsid w:val="00B040B4"/>
    <w:rsid w:val="00CD65B7"/>
    <w:rsid w:val="00CE60E6"/>
    <w:rsid w:val="00D876C7"/>
    <w:rsid w:val="00DE1166"/>
    <w:rsid w:val="00E15FE9"/>
    <w:rsid w:val="00E779E3"/>
    <w:rsid w:val="00E86ADD"/>
    <w:rsid w:val="00EA5545"/>
    <w:rsid w:val="00EB3026"/>
    <w:rsid w:val="00F61B04"/>
    <w:rsid w:val="00F875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4:docId w14:val="7C82CDA9"/>
  <w15:chartTrackingRefBased/>
  <w15:docId w15:val="{D4AD715C-BBF6-4577-A589-A727A12B5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jc w:val="center"/>
      <w:outlineLvl w:val="0"/>
    </w:pPr>
    <w:rPr>
      <w:rFonts w:ascii="Arial" w:hAnsi="Arial" w:cs="Arial"/>
      <w:sz w:val="28"/>
      <w:szCs w:val="20"/>
    </w:rPr>
  </w:style>
  <w:style w:type="paragraph" w:styleId="Nagwek2">
    <w:name w:val="heading 2"/>
    <w:basedOn w:val="Normalny"/>
    <w:next w:val="Normalny"/>
    <w:qFormat/>
    <w:pPr>
      <w:keepNext/>
      <w:numPr>
        <w:ilvl w:val="1"/>
        <w:numId w:val="1"/>
      </w:numPr>
      <w:jc w:val="center"/>
      <w:outlineLvl w:val="1"/>
    </w:pPr>
    <w:rPr>
      <w:rFonts w:ascii="Arial" w:hAnsi="Arial" w:cs="Arial"/>
      <w:b/>
      <w:sz w:val="28"/>
      <w:szCs w:val="20"/>
    </w:rPr>
  </w:style>
  <w:style w:type="paragraph" w:styleId="Nagwek3">
    <w:name w:val="heading 3"/>
    <w:basedOn w:val="Normalny"/>
    <w:next w:val="Normalny"/>
    <w:qFormat/>
    <w:pPr>
      <w:keepNext/>
      <w:numPr>
        <w:ilvl w:val="2"/>
        <w:numId w:val="1"/>
      </w:numPr>
      <w:jc w:val="both"/>
      <w:outlineLvl w:val="2"/>
    </w:pPr>
    <w:rPr>
      <w:rFonts w:ascii="Arial" w:hAnsi="Arial" w:cs="Arial"/>
      <w:i/>
      <w:sz w:val="16"/>
      <w:szCs w:val="20"/>
    </w:rPr>
  </w:style>
  <w:style w:type="paragraph" w:styleId="Nagwek4">
    <w:name w:val="heading 4"/>
    <w:basedOn w:val="Normalny"/>
    <w:next w:val="Normalny"/>
    <w:qFormat/>
    <w:pPr>
      <w:keepNext/>
      <w:numPr>
        <w:ilvl w:val="3"/>
        <w:numId w:val="1"/>
      </w:numPr>
      <w:jc w:val="center"/>
      <w:outlineLvl w:val="3"/>
    </w:pPr>
    <w:rPr>
      <w:b/>
      <w:sz w:val="36"/>
      <w:szCs w:val="20"/>
    </w:rPr>
  </w:style>
  <w:style w:type="paragraph" w:styleId="Nagwek5">
    <w:name w:val="heading 5"/>
    <w:basedOn w:val="Normalny"/>
    <w:next w:val="Normalny"/>
    <w:qFormat/>
    <w:pPr>
      <w:keepNext/>
      <w:numPr>
        <w:ilvl w:val="4"/>
        <w:numId w:val="1"/>
      </w:numPr>
      <w:jc w:val="center"/>
      <w:outlineLvl w:val="4"/>
    </w:pPr>
    <w:rPr>
      <w:b/>
      <w:sz w:val="32"/>
      <w:szCs w:val="20"/>
    </w:rPr>
  </w:style>
  <w:style w:type="paragraph" w:styleId="Nagwek6">
    <w:name w:val="heading 6"/>
    <w:basedOn w:val="Normalny"/>
    <w:next w:val="Normalny"/>
    <w:qFormat/>
    <w:pPr>
      <w:keepNext/>
      <w:numPr>
        <w:ilvl w:val="5"/>
        <w:numId w:val="1"/>
      </w:numPr>
      <w:tabs>
        <w:tab w:val="left" w:pos="525"/>
      </w:tabs>
      <w:jc w:val="both"/>
      <w:outlineLvl w:val="5"/>
    </w:pPr>
    <w:rPr>
      <w:sz w:val="28"/>
      <w:szCs w:val="20"/>
    </w:rPr>
  </w:style>
  <w:style w:type="paragraph" w:styleId="Nagwek7">
    <w:name w:val="heading 7"/>
    <w:basedOn w:val="Normalny"/>
    <w:next w:val="Normalny"/>
    <w:qFormat/>
    <w:pPr>
      <w:keepNext/>
      <w:numPr>
        <w:ilvl w:val="6"/>
        <w:numId w:val="1"/>
      </w:numPr>
      <w:jc w:val="center"/>
      <w:outlineLvl w:val="6"/>
    </w:pPr>
    <w:rPr>
      <w:b/>
      <w:color w:val="000000"/>
      <w:sz w:val="22"/>
    </w:rPr>
  </w:style>
  <w:style w:type="paragraph" w:styleId="Nagwek8">
    <w:name w:val="heading 8"/>
    <w:basedOn w:val="Normalny"/>
    <w:next w:val="Normalny"/>
    <w:qFormat/>
    <w:pPr>
      <w:keepNext/>
      <w:numPr>
        <w:ilvl w:val="7"/>
        <w:numId w:val="1"/>
      </w:numPr>
      <w:outlineLvl w:val="7"/>
    </w:pPr>
    <w:rPr>
      <w:i/>
      <w:iCs/>
      <w:color w:val="FF0000"/>
      <w:sz w:val="28"/>
    </w:rPr>
  </w:style>
  <w:style w:type="paragraph" w:styleId="Nagwek9">
    <w:name w:val="heading 9"/>
    <w:basedOn w:val="Normalny"/>
    <w:next w:val="Normalny"/>
    <w:qFormat/>
    <w:pPr>
      <w:keepNext/>
      <w:numPr>
        <w:ilvl w:val="8"/>
        <w:numId w:val="1"/>
      </w:numPr>
      <w:spacing w:after="120"/>
      <w:ind w:left="181"/>
      <w:jc w:val="center"/>
      <w:outlineLvl w:val="8"/>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6z0">
    <w:name w:val="WW8Num6z0"/>
    <w:rPr>
      <w:i w:val="0"/>
    </w:rPr>
  </w:style>
  <w:style w:type="character" w:customStyle="1" w:styleId="WW8Num7z0">
    <w:name w:val="WW8Num7z0"/>
    <w:rPr>
      <w:rFonts w:ascii="Times New Roman" w:hAnsi="Times New Roman" w:cs="Times New Roman"/>
      <w:szCs w:val="24"/>
    </w:rPr>
  </w:style>
  <w:style w:type="character" w:customStyle="1" w:styleId="WW8Num7z1">
    <w:name w:val="WW8Num7z1"/>
    <w:rPr>
      <w:rFonts w:hint="default"/>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rPr>
      <w:rFonts w:hint="default"/>
      <w:b w:val="0"/>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7z0">
    <w:name w:val="WW8Num17z0"/>
    <w:rPr>
      <w:rFonts w:hint="default"/>
    </w:rPr>
  </w:style>
  <w:style w:type="character" w:customStyle="1" w:styleId="WW8Num18z0">
    <w:name w:val="WW8Num18z0"/>
    <w:rPr>
      <w:rFonts w:hint="default"/>
      <w:bCs/>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b/>
    </w:rPr>
  </w:style>
  <w:style w:type="character" w:customStyle="1" w:styleId="WW8Num29z0">
    <w:name w:val="WW8Num29z0"/>
    <w:rPr>
      <w:rFonts w:ascii="Symbol" w:hAnsi="Symbol" w:cs="Symbol" w:hint="default"/>
    </w:rPr>
  </w:style>
  <w:style w:type="character" w:customStyle="1" w:styleId="WW8Num29z1">
    <w:name w:val="WW8Num29z1"/>
    <w:rPr>
      <w:rFonts w:hint="default"/>
    </w:rPr>
  </w:style>
  <w:style w:type="character" w:customStyle="1" w:styleId="WW8Num29z2">
    <w:name w:val="WW8Num29z2"/>
    <w:rPr>
      <w:rFonts w:ascii="Wingdings" w:hAnsi="Wingdings" w:cs="Wingdings" w:hint="default"/>
    </w:rPr>
  </w:style>
  <w:style w:type="character" w:customStyle="1" w:styleId="WW8Num29z4">
    <w:name w:val="WW8Num29z4"/>
    <w:rPr>
      <w:rFonts w:ascii="Courier New" w:hAnsi="Courier New" w:cs="Courier New"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2z0">
    <w:name w:val="WW8Num32z0"/>
    <w:rPr>
      <w:rFonts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hint="default"/>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hAnsi="Times New Roman" w:cs="Times New Roman" w:hint="default"/>
      <w:b w:val="0"/>
      <w:szCs w:val="24"/>
    </w:rPr>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imes New Roman" w:hAnsi="Times New Roman" w:cs="Times New Roman" w:hint="default"/>
      <w:b w:val="0"/>
      <w:bCs/>
      <w:i/>
      <w:szCs w:val="24"/>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4z0">
    <w:name w:val="WW8Num44z0"/>
    <w:rPr>
      <w:rFonts w:hint="default"/>
    </w:rPr>
  </w:style>
  <w:style w:type="character" w:customStyle="1" w:styleId="WW8Num45z0">
    <w:name w:val="WW8Num45z0"/>
    <w:rPr>
      <w:rFonts w:ascii="Times New Roman" w:hAnsi="Times New Roman" w:cs="Times New Roman" w:hint="default"/>
      <w:b w:val="0"/>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color w:val="000000"/>
      <w:sz w:val="24"/>
      <w:szCs w:val="24"/>
    </w:rPr>
  </w:style>
  <w:style w:type="character" w:customStyle="1" w:styleId="WW8Num47z0">
    <w:name w:val="WW8Num47z0"/>
    <w:rPr>
      <w:rFonts w:hint="default"/>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hint="default"/>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hint="default"/>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hint="default"/>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hint="default"/>
    </w:rPr>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color w:val="000000"/>
    </w:rPr>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hint="default"/>
      <w:bCs/>
      <w:i/>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hint="default"/>
    </w:rPr>
  </w:style>
  <w:style w:type="character" w:customStyle="1" w:styleId="WW8Num58z0">
    <w:name w:val="WW8Num58z0"/>
    <w:rPr>
      <w:rFonts w:hint="default"/>
    </w:rPr>
  </w:style>
  <w:style w:type="character" w:customStyle="1" w:styleId="WW8Num58z1">
    <w:name w:val="WW8Num58z1"/>
  </w:style>
  <w:style w:type="character" w:customStyle="1" w:styleId="WW8Num58z2">
    <w:name w:val="WW8Num58z2"/>
  </w:style>
  <w:style w:type="character" w:customStyle="1" w:styleId="WW8Num58z3">
    <w:name w:val="WW8Num58z3"/>
    <w:rPr>
      <w:rFonts w:hint="default"/>
      <w:color w:val="000000"/>
    </w:rPr>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Symbol" w:hAnsi="Symbol" w:cs="Symbol" w:hint="default"/>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1z0">
    <w:name w:val="WW8Num61z0"/>
    <w:rPr>
      <w:rFonts w:cs="Times New Roman" w:hint="default"/>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hint="default"/>
    </w:rPr>
  </w:style>
  <w:style w:type="character" w:customStyle="1" w:styleId="WW8Num63z0">
    <w:name w:val="WW8Num63z0"/>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rFonts w:ascii="Times New Roman" w:hAnsi="Times New Roman" w:cs="Times New Roman" w:hint="default"/>
      <w:b w:val="0"/>
      <w:sz w:val="24"/>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Symbol" w:hAnsi="Symbol" w:cs="Symbol" w:hint="default"/>
      <w:sz w:val="22"/>
      <w:szCs w:val="22"/>
    </w:rPr>
  </w:style>
  <w:style w:type="character" w:customStyle="1" w:styleId="WW8Num66z1">
    <w:name w:val="WW8Num66z1"/>
    <w:rPr>
      <w:rFonts w:ascii="Courier New" w:hAnsi="Courier New" w:cs="Courier New" w:hint="default"/>
    </w:rPr>
  </w:style>
  <w:style w:type="character" w:customStyle="1" w:styleId="WW8Num66z2">
    <w:name w:val="WW8Num66z2"/>
    <w:rPr>
      <w:rFonts w:ascii="Wingdings" w:hAnsi="Wingdings" w:cs="Wingdings" w:hint="default"/>
    </w:rPr>
  </w:style>
  <w:style w:type="character" w:customStyle="1" w:styleId="WW8Num67z0">
    <w:name w:val="WW8Num67z0"/>
  </w:style>
  <w:style w:type="character" w:customStyle="1" w:styleId="WW8Num68z0">
    <w:name w:val="WW8Num68z0"/>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ascii="Times New Roman" w:hAnsi="Times New Roman" w:cs="Times New Roman" w:hint="default"/>
      <w:sz w:val="24"/>
      <w:szCs w:val="24"/>
    </w:rPr>
  </w:style>
  <w:style w:type="character" w:customStyle="1" w:styleId="WW8Num69z2">
    <w:name w:val="WW8Num69z2"/>
    <w:rPr>
      <w:rFonts w:ascii="Wingdings" w:hAnsi="Wingdings" w:cs="Wingdings" w:hint="default"/>
    </w:rPr>
  </w:style>
  <w:style w:type="character" w:customStyle="1" w:styleId="WW8Num69z3">
    <w:name w:val="WW8Num69z3"/>
    <w:rPr>
      <w:rFonts w:ascii="Symbol" w:hAnsi="Symbol" w:cs="Symbol" w:hint="default"/>
    </w:rPr>
  </w:style>
  <w:style w:type="character" w:customStyle="1" w:styleId="WW8Num69z4">
    <w:name w:val="WW8Num69z4"/>
    <w:rPr>
      <w:rFonts w:ascii="Courier New" w:hAnsi="Courier New" w:cs="Courier New" w:hint="default"/>
    </w:rPr>
  </w:style>
  <w:style w:type="character" w:customStyle="1" w:styleId="WW8Num70z0">
    <w:name w:val="WW8Num70z0"/>
  </w:style>
  <w:style w:type="character" w:customStyle="1" w:styleId="WW8Num71z0">
    <w:name w:val="WW8Num71z0"/>
    <w:rPr>
      <w:rFonts w:hint="default"/>
    </w:rPr>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Times New Roman" w:hAnsi="Times New Roman" w:cs="Times New Roman" w:hint="default"/>
      <w:szCs w:val="24"/>
    </w:rPr>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4z0">
    <w:name w:val="WW8Num74z0"/>
    <w:rPr>
      <w:rFonts w:hint="default"/>
    </w:rPr>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hint="default"/>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Times New Roman" w:hAnsi="Times New Roman" w:cs="Times New Roman" w:hint="default"/>
    </w:rPr>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style>
  <w:style w:type="character" w:customStyle="1" w:styleId="WW8Num80z0">
    <w:name w:val="WW8Num80z0"/>
    <w:rPr>
      <w:rFonts w:hint="default"/>
      <w:i w:val="0"/>
    </w:rPr>
  </w:style>
  <w:style w:type="character" w:customStyle="1" w:styleId="WW8Num81z0">
    <w:name w:val="WW8Num81z0"/>
    <w:rPr>
      <w:rFonts w:hint="default"/>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hint="default"/>
      <w:i/>
      <w:sz w:val="28"/>
      <w:szCs w:val="28"/>
    </w:rPr>
  </w:style>
  <w:style w:type="character" w:customStyle="1" w:styleId="WW8Num82z1">
    <w:name w:val="WW8Num82z1"/>
    <w:rPr>
      <w:rFonts w:hint="default"/>
    </w:rPr>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4z0">
    <w:name w:val="WW8Num84z0"/>
  </w:style>
  <w:style w:type="character" w:customStyle="1" w:styleId="WW8Num85z0">
    <w:name w:val="WW8Num85z0"/>
    <w:rPr>
      <w:rFonts w:ascii="Times New Roman" w:hAnsi="Times New Roman" w:cs="Times New Roman"/>
      <w:i/>
    </w:rPr>
  </w:style>
  <w:style w:type="character" w:customStyle="1" w:styleId="Domylnaczcionkaakapitu1">
    <w:name w:val="Domyślna czcionka akapitu1"/>
  </w:style>
  <w:style w:type="character" w:styleId="Hipercze">
    <w:name w:val="Hyperlink"/>
    <w:rPr>
      <w:color w:val="0000FF"/>
      <w:u w:val="single"/>
    </w:rPr>
  </w:style>
  <w:style w:type="character" w:styleId="UyteHipercze">
    <w:name w:val="FollowedHyperlink"/>
    <w:rPr>
      <w:color w:val="800080"/>
      <w:u w:val="single"/>
    </w:rPr>
  </w:style>
  <w:style w:type="character" w:styleId="Numerstrony">
    <w:name w:val="page number"/>
    <w:basedOn w:val="Domylnaczcionkaakapitu1"/>
  </w:style>
  <w:style w:type="character" w:customStyle="1" w:styleId="StopkaZnak">
    <w:name w:val="Stopka Znak"/>
    <w:uiPriority w:val="99"/>
    <w:rPr>
      <w:lang w:val="pl-PL" w:bidi="ar-SA"/>
    </w:rPr>
  </w:style>
  <w:style w:type="character" w:customStyle="1" w:styleId="TekstprzypisudolnegoZnak">
    <w:name w:val="Tekst przypisu dolnego Znak"/>
    <w:rPr>
      <w:lang w:val="pl-PL" w:bidi="ar-SA"/>
    </w:rPr>
  </w:style>
  <w:style w:type="character" w:customStyle="1" w:styleId="TekstdymkaZnak">
    <w:name w:val="Tekst dymka Znak"/>
    <w:rPr>
      <w:rFonts w:ascii="Tahoma" w:hAnsi="Tahoma" w:cs="Tahoma"/>
      <w:sz w:val="16"/>
      <w:szCs w:val="16"/>
      <w:lang w:val="pl-PL" w:bidi="ar-SA"/>
    </w:rPr>
  </w:style>
  <w:style w:type="character" w:customStyle="1" w:styleId="Odwoaniedokomentarza1">
    <w:name w:val="Odwołanie do komentarza1"/>
    <w:rPr>
      <w:sz w:val="16"/>
      <w:szCs w:val="16"/>
    </w:rPr>
  </w:style>
  <w:style w:type="character" w:customStyle="1" w:styleId="text-justify">
    <w:name w:val="text-justify"/>
  </w:style>
  <w:style w:type="character" w:customStyle="1" w:styleId="text-center">
    <w:name w:val="text-center"/>
  </w:style>
  <w:style w:type="paragraph" w:customStyle="1" w:styleId="Nagwek10">
    <w:name w:val="Nagłówek1"/>
    <w:basedOn w:val="Normalny"/>
    <w:next w:val="Tekstpodstawowy"/>
    <w:pPr>
      <w:tabs>
        <w:tab w:val="left" w:pos="9356"/>
      </w:tabs>
      <w:jc w:val="center"/>
    </w:pPr>
    <w:rPr>
      <w:rFonts w:ascii="Arial" w:hAnsi="Arial" w:cs="Arial"/>
      <w:b/>
      <w:sz w:val="32"/>
      <w:szCs w:val="20"/>
    </w:rPr>
  </w:style>
  <w:style w:type="paragraph" w:styleId="Tekstpodstawowy">
    <w:name w:val="Body Text"/>
    <w:basedOn w:val="Normalny"/>
    <w:rPr>
      <w:rFonts w:ascii="Arial" w:hAnsi="Arial" w:cs="Arial"/>
      <w:szCs w:val="20"/>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pPr>
      <w:suppressLineNumbers/>
    </w:pPr>
    <w:rPr>
      <w:rFonts w:cs="Lucida Sans"/>
    </w:rPr>
  </w:style>
  <w:style w:type="paragraph" w:customStyle="1" w:styleId="wiptekst">
    <w:name w:val="wip_tekst"/>
    <w:basedOn w:val="Normalny"/>
    <w:pPr>
      <w:spacing w:before="280" w:after="280" w:line="360" w:lineRule="atLeast"/>
    </w:pPr>
    <w:rPr>
      <w:color w:val="808080"/>
    </w:rPr>
  </w:style>
  <w:style w:type="paragraph" w:customStyle="1" w:styleId="wipautor">
    <w:name w:val="wip_autor"/>
    <w:basedOn w:val="Normalny"/>
    <w:next w:val="wiptekst"/>
    <w:pPr>
      <w:spacing w:before="280" w:after="280" w:line="360" w:lineRule="atLeast"/>
    </w:pPr>
    <w:rPr>
      <w:color w:val="FF00FF"/>
    </w:rPr>
  </w:style>
  <w:style w:type="paragraph" w:customStyle="1" w:styleId="wiplead">
    <w:name w:val="wip_lead"/>
    <w:basedOn w:val="Normalny"/>
    <w:next w:val="wiptekst"/>
    <w:pPr>
      <w:spacing w:before="280" w:after="280" w:line="360" w:lineRule="atLeast"/>
    </w:pPr>
    <w:rPr>
      <w:color w:val="008000"/>
    </w:rPr>
  </w:style>
  <w:style w:type="paragraph" w:customStyle="1" w:styleId="wipksiegowanie">
    <w:name w:val="wip_ksiegowanie"/>
    <w:basedOn w:val="Normalny"/>
    <w:next w:val="wiptekst"/>
    <w:pPr>
      <w:spacing w:before="280" w:after="280"/>
    </w:pPr>
    <w:rPr>
      <w:color w:val="800000"/>
    </w:rPr>
  </w:style>
  <w:style w:type="paragraph" w:customStyle="1" w:styleId="wipodpdata">
    <w:name w:val="wip_odp_data"/>
    <w:basedOn w:val="Normalny"/>
    <w:next w:val="wiptekst"/>
    <w:pPr>
      <w:spacing w:before="280" w:after="280"/>
    </w:pPr>
    <w:rPr>
      <w:color w:val="00FF00"/>
    </w:rPr>
  </w:style>
  <w:style w:type="paragraph" w:customStyle="1" w:styleId="wipodpowiedz">
    <w:name w:val="wip_odpowiedz"/>
    <w:basedOn w:val="Normalny"/>
    <w:next w:val="wiptekst"/>
    <w:pPr>
      <w:spacing w:before="280" w:after="280" w:line="360" w:lineRule="atLeast"/>
    </w:pPr>
    <w:rPr>
      <w:color w:val="000080"/>
    </w:rPr>
  </w:style>
  <w:style w:type="paragraph" w:customStyle="1" w:styleId="wippodstawaprawna">
    <w:name w:val="wip_podstawa_prawna"/>
    <w:basedOn w:val="Normalny"/>
    <w:next w:val="wiptekst"/>
    <w:pPr>
      <w:spacing w:before="280" w:after="280" w:line="360" w:lineRule="atLeast"/>
    </w:pPr>
    <w:rPr>
      <w:color w:val="800080"/>
    </w:rPr>
  </w:style>
  <w:style w:type="paragraph" w:customStyle="1" w:styleId="wippodsumowanie">
    <w:name w:val="wip_podsumowanie"/>
    <w:basedOn w:val="Normalny"/>
    <w:next w:val="wiptekst"/>
    <w:pPr>
      <w:spacing w:before="120" w:after="280" w:line="360" w:lineRule="atLeast"/>
    </w:pPr>
  </w:style>
  <w:style w:type="paragraph" w:customStyle="1" w:styleId="wipprzyklad">
    <w:name w:val="wip_przyklad"/>
    <w:basedOn w:val="Normalny"/>
    <w:next w:val="wiptekst"/>
    <w:pPr>
      <w:pBdr>
        <w:top w:val="single" w:sz="4" w:space="0" w:color="FF0000"/>
        <w:left w:val="single" w:sz="4" w:space="0" w:color="FF0000"/>
        <w:bottom w:val="single" w:sz="4" w:space="0" w:color="FF0000"/>
        <w:right w:val="single" w:sz="4" w:space="0" w:color="FF0000"/>
      </w:pBdr>
      <w:spacing w:before="280" w:after="280" w:line="360" w:lineRule="atLeast"/>
    </w:pPr>
    <w:rPr>
      <w:color w:val="800080"/>
    </w:rPr>
  </w:style>
  <w:style w:type="paragraph" w:customStyle="1" w:styleId="wippytanie">
    <w:name w:val="wip_pytanie"/>
    <w:basedOn w:val="Normalny"/>
    <w:next w:val="wiptekst"/>
    <w:pPr>
      <w:spacing w:before="280" w:after="280" w:line="360" w:lineRule="atLeast"/>
    </w:pPr>
  </w:style>
  <w:style w:type="paragraph" w:customStyle="1" w:styleId="wipramka">
    <w:name w:val="wip_ramka"/>
    <w:basedOn w:val="Normalny"/>
    <w:next w:val="wiptekst"/>
    <w:pPr>
      <w:pBdr>
        <w:top w:val="single" w:sz="4" w:space="0" w:color="008000"/>
        <w:left w:val="single" w:sz="4" w:space="0" w:color="008000"/>
        <w:bottom w:val="single" w:sz="4" w:space="0" w:color="008000"/>
        <w:right w:val="single" w:sz="4" w:space="0" w:color="008000"/>
      </w:pBdr>
      <w:spacing w:before="280" w:after="280" w:line="360" w:lineRule="atLeast"/>
    </w:pPr>
    <w:rPr>
      <w:color w:val="000000"/>
    </w:rPr>
  </w:style>
  <w:style w:type="paragraph" w:customStyle="1" w:styleId="wipsrodtytul">
    <w:name w:val="wip_srodtytul"/>
    <w:basedOn w:val="Normalny"/>
    <w:next w:val="wiptekst"/>
    <w:pPr>
      <w:spacing w:before="280" w:after="280" w:line="360" w:lineRule="atLeast"/>
    </w:pPr>
    <w:rPr>
      <w:color w:val="0000FF"/>
    </w:rPr>
  </w:style>
  <w:style w:type="paragraph" w:customStyle="1" w:styleId="wipsrodtytul2">
    <w:name w:val="wip_srodtytul_2"/>
    <w:basedOn w:val="Normalny"/>
    <w:next w:val="wiptekst"/>
    <w:pPr>
      <w:spacing w:before="280" w:after="280" w:line="360" w:lineRule="atLeast"/>
    </w:pPr>
    <w:rPr>
      <w:color w:val="FF00FF"/>
    </w:rPr>
  </w:style>
  <w:style w:type="paragraph" w:customStyle="1" w:styleId="wiptytul">
    <w:name w:val="wip_tytul"/>
    <w:basedOn w:val="Normalny"/>
    <w:next w:val="wiptekst"/>
    <w:pPr>
      <w:spacing w:before="280" w:after="280" w:line="360" w:lineRule="atLeast"/>
    </w:pPr>
    <w:rPr>
      <w:color w:val="800000"/>
      <w:sz w:val="28"/>
      <w:szCs w:val="28"/>
    </w:rPr>
  </w:style>
  <w:style w:type="paragraph" w:customStyle="1" w:styleId="wipuwaga">
    <w:name w:val="wip_uwaga"/>
    <w:basedOn w:val="Normalny"/>
    <w:next w:val="wiptekst"/>
    <w:pPr>
      <w:spacing w:before="280" w:after="280" w:line="360" w:lineRule="atLeast"/>
    </w:pPr>
    <w:rPr>
      <w:color w:val="000080"/>
    </w:rPr>
  </w:style>
  <w:style w:type="paragraph" w:customStyle="1" w:styleId="wipuzasadnienie">
    <w:name w:val="wip_uzasadnienie"/>
    <w:basedOn w:val="Normalny"/>
    <w:next w:val="wiptekst"/>
    <w:pPr>
      <w:spacing w:before="280" w:after="280" w:line="360" w:lineRule="atLeast"/>
    </w:pPr>
    <w:rPr>
      <w:color w:val="800080"/>
    </w:rPr>
  </w:style>
  <w:style w:type="paragraph" w:customStyle="1" w:styleId="wipbibliografia">
    <w:name w:val="wip_bibliografia"/>
    <w:basedOn w:val="Normalny"/>
    <w:next w:val="wiptekst"/>
    <w:pPr>
      <w:pBdr>
        <w:top w:val="single" w:sz="4" w:space="0" w:color="0000FF"/>
        <w:left w:val="single" w:sz="4" w:space="0" w:color="0000FF"/>
        <w:bottom w:val="single" w:sz="4" w:space="0" w:color="0000FF"/>
        <w:right w:val="single" w:sz="4" w:space="0" w:color="0000FF"/>
      </w:pBdr>
      <w:spacing w:before="360" w:after="280"/>
    </w:pPr>
    <w:rPr>
      <w:color w:val="800080"/>
    </w:rPr>
  </w:style>
  <w:style w:type="paragraph" w:customStyle="1" w:styleId="wipdemo">
    <w:name w:val="wip_demo"/>
    <w:basedOn w:val="Normalny"/>
    <w:next w:val="wiptekst"/>
    <w:pPr>
      <w:spacing w:before="280" w:after="280"/>
    </w:pPr>
  </w:style>
  <w:style w:type="paragraph" w:customStyle="1" w:styleId="wipdemo2">
    <w:name w:val="wip_demo2"/>
    <w:basedOn w:val="Normalny"/>
    <w:next w:val="wiptekst"/>
    <w:pPr>
      <w:spacing w:before="280" w:after="280"/>
    </w:pPr>
  </w:style>
  <w:style w:type="paragraph" w:customStyle="1" w:styleId="wipwazne">
    <w:name w:val="wip_wazne"/>
    <w:basedOn w:val="Normalny"/>
    <w:next w:val="wiptekst"/>
    <w:pPr>
      <w:pBdr>
        <w:top w:val="single" w:sz="4" w:space="0" w:color="008000"/>
        <w:left w:val="single" w:sz="4" w:space="0" w:color="008000"/>
        <w:bottom w:val="single" w:sz="4" w:space="0" w:color="008000"/>
        <w:right w:val="single" w:sz="4" w:space="0" w:color="008000"/>
      </w:pBdr>
      <w:spacing w:before="280" w:after="280"/>
    </w:pPr>
    <w:rPr>
      <w:color w:val="008000"/>
    </w:rPr>
  </w:style>
  <w:style w:type="paragraph" w:customStyle="1" w:styleId="wipzdaniem">
    <w:name w:val="wip_zdaniem"/>
    <w:basedOn w:val="Normalny"/>
    <w:next w:val="wiptekst"/>
    <w:pPr>
      <w:spacing w:before="280" w:after="280"/>
    </w:pPr>
    <w:rPr>
      <w:color w:val="0000FF"/>
    </w:rPr>
  </w:style>
  <w:style w:type="paragraph" w:customStyle="1" w:styleId="wipstanfaktyczny">
    <w:name w:val="wip_stan_faktyczny"/>
    <w:basedOn w:val="Normalny"/>
    <w:next w:val="wiptekst"/>
    <w:pPr>
      <w:spacing w:before="280" w:after="280"/>
    </w:pPr>
    <w:rPr>
      <w:color w:val="000080"/>
    </w:rPr>
  </w:style>
  <w:style w:type="paragraph" w:customStyle="1" w:styleId="wiporzecznictwo">
    <w:name w:val="wip_orzecznictwo"/>
    <w:basedOn w:val="Normalny"/>
    <w:next w:val="wiptekst"/>
    <w:pPr>
      <w:spacing w:before="280" w:after="280" w:line="360" w:lineRule="atLeast"/>
    </w:pPr>
    <w:rPr>
      <w:color w:val="000080"/>
    </w:rPr>
  </w:style>
  <w:style w:type="paragraph" w:customStyle="1" w:styleId="miejsceogloszenia">
    <w:name w:val="miejsceogloszenia"/>
    <w:basedOn w:val="Normalny"/>
    <w:pPr>
      <w:spacing w:before="280" w:after="280"/>
    </w:pPr>
    <w:rPr>
      <w:rFonts w:ascii="Arial Unicode MS" w:eastAsia="Arial Unicode MS" w:hAnsi="Arial Unicode MS" w:cs="Arial Unicode MS"/>
    </w:rPr>
  </w:style>
  <w:style w:type="paragraph" w:styleId="NormalnyWeb">
    <w:name w:val="Normal (Web)"/>
    <w:basedOn w:val="Normalny"/>
    <w:uiPriority w:val="99"/>
    <w:pPr>
      <w:spacing w:before="280" w:after="280"/>
    </w:pPr>
    <w:rPr>
      <w:rFonts w:ascii="Arial Unicode MS" w:eastAsia="Arial Unicode MS" w:hAnsi="Arial Unicode MS" w:cs="Arial Unicode MS"/>
    </w:rPr>
  </w:style>
  <w:style w:type="paragraph" w:styleId="Tekstpodstawowywcity">
    <w:name w:val="Body Text Indent"/>
    <w:basedOn w:val="Normalny"/>
    <w:pPr>
      <w:tabs>
        <w:tab w:val="left" w:pos="465"/>
      </w:tabs>
      <w:ind w:left="465" w:hanging="465"/>
    </w:pPr>
    <w:rPr>
      <w:rFonts w:ascii="Arial" w:hAnsi="Arial" w:cs="Arial"/>
      <w:b/>
      <w:szCs w:val="20"/>
    </w:rPr>
  </w:style>
  <w:style w:type="paragraph" w:customStyle="1" w:styleId="Tekstpodstawowywcity31">
    <w:name w:val="Tekst podstawowy wcięty 31"/>
    <w:basedOn w:val="Normalny"/>
    <w:pPr>
      <w:tabs>
        <w:tab w:val="left" w:pos="525"/>
      </w:tabs>
      <w:ind w:left="525" w:hanging="525"/>
      <w:jc w:val="both"/>
    </w:pPr>
    <w:rPr>
      <w:rFonts w:ascii="Arial" w:hAnsi="Arial" w:cs="Arial"/>
      <w:szCs w:val="20"/>
    </w:rPr>
  </w:style>
  <w:style w:type="paragraph" w:customStyle="1" w:styleId="Tekstpodstawowy21">
    <w:name w:val="Tekst podstawowy 21"/>
    <w:basedOn w:val="Normalny"/>
    <w:rPr>
      <w:rFonts w:ascii="Arial" w:hAnsi="Arial" w:cs="Arial"/>
      <w:b/>
      <w:szCs w:val="20"/>
    </w:rPr>
  </w:style>
  <w:style w:type="paragraph" w:customStyle="1" w:styleId="Tekstpodstawowy31">
    <w:name w:val="Tekst podstawowy 31"/>
    <w:basedOn w:val="Normalny"/>
    <w:pPr>
      <w:jc w:val="both"/>
    </w:pPr>
    <w:rPr>
      <w:rFonts w:ascii="Arial" w:hAnsi="Arial" w:cs="Arial"/>
      <w:b/>
      <w:szCs w:val="20"/>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customStyle="1" w:styleId="Tekstpodstawowywcity21">
    <w:name w:val="Tekst podstawowy wcięty 21"/>
    <w:basedOn w:val="Normalny"/>
    <w:pPr>
      <w:tabs>
        <w:tab w:val="left" w:pos="870"/>
      </w:tabs>
      <w:ind w:left="1157" w:hanging="420"/>
      <w:jc w:val="both"/>
    </w:pPr>
    <w:rPr>
      <w:color w:val="000000"/>
      <w:sz w:val="28"/>
    </w:rPr>
  </w:style>
  <w:style w:type="paragraph" w:customStyle="1" w:styleId="datadokumentu">
    <w:name w:val="datadokumentu"/>
    <w:basedOn w:val="Normalny"/>
    <w:pPr>
      <w:spacing w:before="280"/>
      <w:jc w:val="center"/>
    </w:pPr>
    <w:rPr>
      <w:rFonts w:ascii="Arial" w:eastAsia="Arial Unicode MS" w:hAnsi="Arial" w:cs="Arial"/>
      <w:b/>
      <w:bCs/>
      <w:sz w:val="20"/>
      <w:szCs w:val="20"/>
    </w:rPr>
  </w:style>
  <w:style w:type="paragraph" w:customStyle="1" w:styleId="podtytuldokumentu">
    <w:name w:val="podtytuldokumentu"/>
    <w:basedOn w:val="Normalny"/>
    <w:pPr>
      <w:jc w:val="center"/>
    </w:pPr>
    <w:rPr>
      <w:rFonts w:ascii="Arial" w:eastAsia="Arial Unicode MS" w:hAnsi="Arial" w:cs="Arial"/>
      <w:b/>
      <w:bCs/>
      <w:sz w:val="20"/>
      <w:szCs w:val="20"/>
    </w:rPr>
  </w:style>
  <w:style w:type="paragraph" w:customStyle="1" w:styleId="obowiazujeod">
    <w:name w:val="obowiazujeod"/>
    <w:basedOn w:val="Normalny"/>
    <w:pPr>
      <w:spacing w:before="280"/>
      <w:jc w:val="center"/>
    </w:pPr>
    <w:rPr>
      <w:rFonts w:ascii="Arial" w:eastAsia="Arial Unicode MS" w:hAnsi="Arial" w:cs="Arial"/>
      <w:b/>
      <w:bCs/>
      <w:sz w:val="20"/>
      <w:szCs w:val="20"/>
    </w:rPr>
  </w:style>
  <w:style w:type="paragraph" w:customStyle="1" w:styleId="tytuldokumentu">
    <w:name w:val="tytuldokumentu"/>
    <w:basedOn w:val="Normalny"/>
    <w:pPr>
      <w:jc w:val="center"/>
    </w:pPr>
    <w:rPr>
      <w:rFonts w:ascii="Arial" w:eastAsia="Arial Unicode MS" w:hAnsi="Arial" w:cs="Arial"/>
      <w:b/>
      <w:bCs/>
      <w:sz w:val="27"/>
      <w:szCs w:val="27"/>
    </w:rPr>
  </w:style>
  <w:style w:type="paragraph" w:customStyle="1" w:styleId="paragraf">
    <w:name w:val="paragraf"/>
    <w:basedOn w:val="Normalny"/>
    <w:pPr>
      <w:spacing w:before="280" w:after="280"/>
    </w:pPr>
    <w:rPr>
      <w:rFonts w:ascii="Arial Unicode MS" w:eastAsia="Arial Unicode MS" w:hAnsi="Arial Unicode MS" w:cs="Arial Unicode MS"/>
    </w:rPr>
  </w:style>
  <w:style w:type="paragraph" w:customStyle="1" w:styleId="artykul">
    <w:name w:val="artykul"/>
    <w:basedOn w:val="Normalny"/>
    <w:pPr>
      <w:spacing w:before="280" w:after="280"/>
    </w:pPr>
    <w:rPr>
      <w:rFonts w:ascii="Arial Unicode MS" w:eastAsia="Arial Unicode MS" w:hAnsi="Arial Unicode MS" w:cs="Arial Unicode MS"/>
    </w:rPr>
  </w:style>
  <w:style w:type="paragraph" w:customStyle="1" w:styleId="NormalnyWeb1">
    <w:name w:val="Normalny (Web)1"/>
    <w:basedOn w:val="Normalny"/>
    <w:pPr>
      <w:spacing w:before="280" w:after="280"/>
    </w:pPr>
    <w:rPr>
      <w:rFonts w:ascii="Arial Unicode MS" w:eastAsia="Arial Unicode MS" w:hAnsi="Arial Unicode MS" w:cs="Arial Unicode MS"/>
      <w:color w:val="CCCC99"/>
    </w:rPr>
  </w:style>
  <w:style w:type="paragraph" w:customStyle="1" w:styleId="Tekstblokowy1">
    <w:name w:val="Tekst blokowy1"/>
    <w:basedOn w:val="Normalny"/>
    <w:pPr>
      <w:spacing w:after="120"/>
      <w:ind w:left="181" w:right="-212"/>
      <w:jc w:val="both"/>
    </w:pPr>
    <w:rPr>
      <w:sz w:val="28"/>
      <w:u w:val="single"/>
    </w:rPr>
  </w:style>
  <w:style w:type="paragraph" w:styleId="Spistreci2">
    <w:name w:val="toc 2"/>
    <w:basedOn w:val="Normalny"/>
    <w:next w:val="Normalny"/>
    <w:pPr>
      <w:spacing w:before="240"/>
    </w:pPr>
    <w:rPr>
      <w:b/>
      <w:bCs/>
    </w:rPr>
  </w:style>
  <w:style w:type="paragraph" w:styleId="Spistreci1">
    <w:name w:val="toc 1"/>
    <w:basedOn w:val="Normalny"/>
    <w:next w:val="Normalny"/>
    <w:pPr>
      <w:spacing w:before="360"/>
    </w:pPr>
    <w:rPr>
      <w:rFonts w:ascii="Arial" w:hAnsi="Arial" w:cs="Arial"/>
      <w:b/>
      <w:bCs/>
      <w:caps/>
      <w:szCs w:val="28"/>
    </w:rPr>
  </w:style>
  <w:style w:type="paragraph" w:styleId="Spistreci3">
    <w:name w:val="toc 3"/>
    <w:basedOn w:val="Normalny"/>
    <w:next w:val="Normalny"/>
    <w:pPr>
      <w:ind w:left="240"/>
    </w:pPr>
  </w:style>
  <w:style w:type="paragraph" w:styleId="Spistreci4">
    <w:name w:val="toc 4"/>
    <w:basedOn w:val="Normalny"/>
    <w:next w:val="Normalny"/>
    <w:pPr>
      <w:ind w:left="480"/>
    </w:pPr>
  </w:style>
  <w:style w:type="paragraph" w:styleId="Spistreci5">
    <w:name w:val="toc 5"/>
    <w:basedOn w:val="Normalny"/>
    <w:next w:val="Normalny"/>
    <w:pPr>
      <w:ind w:left="720"/>
    </w:pPr>
  </w:style>
  <w:style w:type="paragraph" w:styleId="Spistreci6">
    <w:name w:val="toc 6"/>
    <w:basedOn w:val="Normalny"/>
    <w:next w:val="Normalny"/>
    <w:pPr>
      <w:ind w:left="960"/>
    </w:pPr>
  </w:style>
  <w:style w:type="paragraph" w:styleId="Spistreci7">
    <w:name w:val="toc 7"/>
    <w:basedOn w:val="Normalny"/>
    <w:next w:val="Normalny"/>
    <w:pPr>
      <w:ind w:left="1200"/>
    </w:pPr>
  </w:style>
  <w:style w:type="paragraph" w:styleId="Spistreci8">
    <w:name w:val="toc 8"/>
    <w:basedOn w:val="Normalny"/>
    <w:next w:val="Normalny"/>
    <w:pPr>
      <w:ind w:left="1440"/>
    </w:pPr>
  </w:style>
  <w:style w:type="paragraph" w:styleId="Spistreci9">
    <w:name w:val="toc 9"/>
    <w:basedOn w:val="Normalny"/>
    <w:next w:val="Normalny"/>
    <w:pPr>
      <w:ind w:left="1680"/>
    </w:pPr>
  </w:style>
  <w:style w:type="paragraph" w:styleId="Tekstprzypisudolnego">
    <w:name w:val="footnote text"/>
    <w:basedOn w:val="Normalny"/>
    <w:rPr>
      <w:sz w:val="20"/>
      <w:szCs w:val="20"/>
    </w:rPr>
  </w:style>
  <w:style w:type="paragraph" w:customStyle="1" w:styleId="dd">
    <w:name w:val="dd"/>
    <w:basedOn w:val="Normalny"/>
    <w:pPr>
      <w:spacing w:before="280" w:after="280"/>
    </w:pPr>
  </w:style>
  <w:style w:type="paragraph" w:customStyle="1" w:styleId="dpt">
    <w:name w:val="dpt"/>
    <w:basedOn w:val="Normalny"/>
    <w:pPr>
      <w:spacing w:before="280" w:after="280"/>
    </w:pPr>
  </w:style>
  <w:style w:type="paragraph" w:customStyle="1" w:styleId="dmo">
    <w:name w:val="dmo"/>
    <w:basedOn w:val="Normalny"/>
    <w:pPr>
      <w:spacing w:before="280" w:after="280"/>
    </w:pPr>
  </w:style>
  <w:style w:type="paragraph" w:customStyle="1" w:styleId="ust">
    <w:name w:val="ust"/>
    <w:basedOn w:val="Normalny"/>
    <w:pPr>
      <w:spacing w:before="280" w:after="280"/>
    </w:pPr>
  </w:style>
  <w:style w:type="paragraph" w:styleId="Akapitzlist">
    <w:name w:val="List Paragraph"/>
    <w:basedOn w:val="Normalny"/>
    <w:qFormat/>
    <w:pPr>
      <w:ind w:left="708"/>
    </w:pPr>
  </w:style>
  <w:style w:type="paragraph" w:styleId="Tekstdymka">
    <w:name w:val="Balloon Text"/>
    <w:basedOn w:val="Normalny"/>
    <w:rPr>
      <w:rFonts w:ascii="Tahoma" w:hAnsi="Tahoma" w:cs="Tahoma"/>
      <w:sz w:val="16"/>
      <w:szCs w:val="16"/>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dt">
    <w:name w:val="dt"/>
    <w:basedOn w:val="Normalny"/>
    <w:pPr>
      <w:spacing w:before="280" w:after="280"/>
    </w:pPr>
  </w:style>
  <w:style w:type="paragraph" w:styleId="Bezodstpw">
    <w:name w:val="No Spacing"/>
    <w:qFormat/>
    <w:pPr>
      <w:suppressAutoHyphens/>
    </w:pPr>
    <w:rPr>
      <w:rFonts w:ascii="Calibri" w:eastAsia="Calibri" w:hAnsi="Calibri" w:cs="Calibri"/>
      <w:sz w:val="22"/>
      <w:szCs w:val="22"/>
      <w:lang w:eastAsia="zh-CN"/>
    </w:rPr>
  </w:style>
  <w:style w:type="paragraph" w:customStyle="1" w:styleId="text-justify1">
    <w:name w:val="text-justify1"/>
    <w:basedOn w:val="Normalny"/>
    <w:pPr>
      <w:spacing w:before="280" w:after="280"/>
    </w:pPr>
  </w:style>
  <w:style w:type="paragraph" w:customStyle="1" w:styleId="Zawartotabeli">
    <w:name w:val="Zawartość tabeli"/>
    <w:basedOn w:val="Normalny"/>
    <w:pPr>
      <w:widowControl w:val="0"/>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paragraph" w:customStyle="1" w:styleId="Gwkalewa">
    <w:name w:val="Główka lewa"/>
    <w:basedOn w:val="Nagwek"/>
    <w:pPr>
      <w:suppressLineNumbers/>
      <w:tabs>
        <w:tab w:val="clear" w:pos="4536"/>
        <w:tab w:val="clear" w:pos="9072"/>
        <w:tab w:val="center" w:pos="4844"/>
        <w:tab w:val="right" w:pos="968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7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lexlege.pl/kp/rozdzial-iia-rowne-traktowanie-w-zatrudnieniu/5685/" TargetMode="External"/><Relationship Id="rId13" Type="http://schemas.openxmlformats.org/officeDocument/2006/relationships/hyperlink" Target="https://lexlege.pl/kp/art-18-3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awo.vulcan.pl/przegdok.asp?qdatprz=27-03-2004&amp;qplikid=180" TargetMode="External"/><Relationship Id="rId12" Type="http://schemas.openxmlformats.org/officeDocument/2006/relationships/hyperlink" Target="https://lexlege.pl/kp/art-18-3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xlege.pl/kp/art-18-3c/"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exlege.pl/kp/art-18-3b/" TargetMode="External"/><Relationship Id="rId4" Type="http://schemas.openxmlformats.org/officeDocument/2006/relationships/webSettings" Target="webSettings.xml"/><Relationship Id="rId9" Type="http://schemas.openxmlformats.org/officeDocument/2006/relationships/hyperlink" Target="https://lexlege.pl/kp/art-18-3a/"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57</Pages>
  <Words>12762</Words>
  <Characters>76578</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Regulamin pracy w …………………………………………………</vt:lpstr>
    </vt:vector>
  </TitlesOfParts>
  <Company>HP</Company>
  <LinksUpToDate>false</LinksUpToDate>
  <CharactersWithSpaces>89162</CharactersWithSpaces>
  <SharedDoc>false</SharedDoc>
  <HLinks>
    <vt:vector size="42" baseType="variant">
      <vt:variant>
        <vt:i4>131095</vt:i4>
      </vt:variant>
      <vt:variant>
        <vt:i4>18</vt:i4>
      </vt:variant>
      <vt:variant>
        <vt:i4>0</vt:i4>
      </vt:variant>
      <vt:variant>
        <vt:i4>5</vt:i4>
      </vt:variant>
      <vt:variant>
        <vt:lpwstr>https://lexlege.pl/kp/art-18-3e/</vt:lpwstr>
      </vt:variant>
      <vt:variant>
        <vt:lpwstr/>
      </vt:variant>
      <vt:variant>
        <vt:i4>131094</vt:i4>
      </vt:variant>
      <vt:variant>
        <vt:i4>15</vt:i4>
      </vt:variant>
      <vt:variant>
        <vt:i4>0</vt:i4>
      </vt:variant>
      <vt:variant>
        <vt:i4>5</vt:i4>
      </vt:variant>
      <vt:variant>
        <vt:lpwstr>https://lexlege.pl/kp/art-18-3d/</vt:lpwstr>
      </vt:variant>
      <vt:variant>
        <vt:lpwstr/>
      </vt:variant>
      <vt:variant>
        <vt:i4>131089</vt:i4>
      </vt:variant>
      <vt:variant>
        <vt:i4>12</vt:i4>
      </vt:variant>
      <vt:variant>
        <vt:i4>0</vt:i4>
      </vt:variant>
      <vt:variant>
        <vt:i4>5</vt:i4>
      </vt:variant>
      <vt:variant>
        <vt:lpwstr>https://lexlege.pl/kp/art-18-3c/</vt:lpwstr>
      </vt:variant>
      <vt:variant>
        <vt:lpwstr/>
      </vt:variant>
      <vt:variant>
        <vt:i4>131088</vt:i4>
      </vt:variant>
      <vt:variant>
        <vt:i4>9</vt:i4>
      </vt:variant>
      <vt:variant>
        <vt:i4>0</vt:i4>
      </vt:variant>
      <vt:variant>
        <vt:i4>5</vt:i4>
      </vt:variant>
      <vt:variant>
        <vt:lpwstr>https://lexlege.pl/kp/art-18-3b/</vt:lpwstr>
      </vt:variant>
      <vt:variant>
        <vt:lpwstr/>
      </vt:variant>
      <vt:variant>
        <vt:i4>131091</vt:i4>
      </vt:variant>
      <vt:variant>
        <vt:i4>6</vt:i4>
      </vt:variant>
      <vt:variant>
        <vt:i4>0</vt:i4>
      </vt:variant>
      <vt:variant>
        <vt:i4>5</vt:i4>
      </vt:variant>
      <vt:variant>
        <vt:lpwstr>https://lexlege.pl/kp/art-18-3a/</vt:lpwstr>
      </vt:variant>
      <vt:variant>
        <vt:lpwstr/>
      </vt:variant>
      <vt:variant>
        <vt:i4>4194395</vt:i4>
      </vt:variant>
      <vt:variant>
        <vt:i4>3</vt:i4>
      </vt:variant>
      <vt:variant>
        <vt:i4>0</vt:i4>
      </vt:variant>
      <vt:variant>
        <vt:i4>5</vt:i4>
      </vt:variant>
      <vt:variant>
        <vt:lpwstr>https://lexlege.pl/kp/rozdzial-iia-rowne-traktowanie-w-zatrudnieniu/5685/</vt:lpwstr>
      </vt:variant>
      <vt:variant>
        <vt:lpwstr/>
      </vt:variant>
      <vt:variant>
        <vt:i4>6815856</vt:i4>
      </vt:variant>
      <vt:variant>
        <vt:i4>0</vt:i4>
      </vt:variant>
      <vt:variant>
        <vt:i4>0</vt:i4>
      </vt:variant>
      <vt:variant>
        <vt:i4>5</vt:i4>
      </vt:variant>
      <vt:variant>
        <vt:lpwstr>http://prawo.vulcan.pl/przegdok.asp?qdatprz=27-03-2004&amp;qplikid=180</vt:lpwstr>
      </vt:variant>
      <vt:variant>
        <vt:lpwstr>P180A522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pracy w …………………………………………………</dc:title>
  <dc:subject/>
  <dc:creator>ATrochimiuk</dc:creator>
  <cp:keywords/>
  <cp:lastModifiedBy>Małgorzata Ewa</cp:lastModifiedBy>
  <cp:revision>2</cp:revision>
  <cp:lastPrinted>2025-02-07T08:06:00Z</cp:lastPrinted>
  <dcterms:created xsi:type="dcterms:W3CDTF">2025-12-14T15:45:00Z</dcterms:created>
  <dcterms:modified xsi:type="dcterms:W3CDTF">2025-12-14T15:45:00Z</dcterms:modified>
</cp:coreProperties>
</file>