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C3918" w:rsidRPr="00115F74" w:rsidRDefault="000C3918">
      <w:pPr>
        <w:pStyle w:val="Tekstpodstawowy"/>
        <w:spacing w:line="276" w:lineRule="auto"/>
        <w:jc w:val="center"/>
        <w:rPr>
          <w:rFonts w:asciiTheme="minorHAnsi" w:hAnsiTheme="minorHAnsi" w:cstheme="minorHAnsi"/>
          <w:b w:val="0"/>
          <w:sz w:val="26"/>
        </w:rPr>
      </w:pPr>
      <w:r w:rsidRPr="00115F74">
        <w:rPr>
          <w:rFonts w:asciiTheme="minorHAnsi" w:hAnsiTheme="minorHAnsi" w:cstheme="minorHAnsi"/>
        </w:rPr>
        <w:t xml:space="preserve"> </w:t>
      </w:r>
      <w:r w:rsidRPr="00115F74">
        <w:rPr>
          <w:rFonts w:asciiTheme="minorHAnsi" w:hAnsiTheme="minorHAnsi" w:cstheme="minorHAnsi"/>
          <w:b w:val="0"/>
          <w:sz w:val="26"/>
        </w:rPr>
        <w:t>ZARZĄDZENIE NR  SP17.023.</w:t>
      </w:r>
      <w:r w:rsidRPr="00115F74">
        <w:rPr>
          <w:rFonts w:asciiTheme="minorHAnsi" w:hAnsiTheme="minorHAnsi" w:cstheme="minorHAnsi"/>
          <w:sz w:val="26"/>
        </w:rPr>
        <w:t>20</w:t>
      </w:r>
      <w:r w:rsidRPr="00115F74">
        <w:rPr>
          <w:rFonts w:asciiTheme="minorHAnsi" w:hAnsiTheme="minorHAnsi" w:cstheme="minorHAnsi"/>
          <w:b w:val="0"/>
          <w:sz w:val="26"/>
        </w:rPr>
        <w:t>.2019.2020.DS</w:t>
      </w:r>
    </w:p>
    <w:p w:rsidR="000C3918" w:rsidRPr="00115F74" w:rsidRDefault="000C3918">
      <w:pPr>
        <w:spacing w:line="100" w:lineRule="atLeast"/>
        <w:jc w:val="both"/>
        <w:rPr>
          <w:rFonts w:asciiTheme="minorHAnsi" w:eastAsia="Times New Roman" w:hAnsiTheme="minorHAnsi" w:cstheme="minorHAnsi"/>
          <w:sz w:val="26"/>
        </w:rPr>
      </w:pPr>
      <w:r w:rsidRPr="00115F74">
        <w:rPr>
          <w:rFonts w:asciiTheme="minorHAnsi" w:eastAsia="Times New Roman" w:hAnsiTheme="minorHAnsi" w:cstheme="minorHAnsi"/>
          <w:sz w:val="26"/>
        </w:rPr>
        <w:t xml:space="preserve">                                                          z dnia 12.05.2020 r.</w:t>
      </w:r>
    </w:p>
    <w:p w:rsidR="000C3918" w:rsidRPr="00115F74" w:rsidRDefault="000C3918">
      <w:pPr>
        <w:jc w:val="center"/>
        <w:rPr>
          <w:rFonts w:asciiTheme="minorHAnsi" w:eastAsia="Times New Roman" w:hAnsiTheme="minorHAnsi" w:cstheme="minorHAnsi"/>
          <w:sz w:val="26"/>
        </w:rPr>
      </w:pPr>
    </w:p>
    <w:p w:rsidR="000C3918" w:rsidRPr="00115F74" w:rsidRDefault="000C3918">
      <w:pPr>
        <w:pStyle w:val="Tekstpodstawowy"/>
        <w:spacing w:line="276" w:lineRule="auto"/>
        <w:rPr>
          <w:rFonts w:asciiTheme="minorHAnsi" w:hAnsiTheme="minorHAnsi" w:cstheme="minorHAnsi"/>
        </w:rPr>
      </w:pPr>
      <w:r w:rsidRPr="00115F74">
        <w:rPr>
          <w:rFonts w:asciiTheme="minorHAnsi" w:hAnsiTheme="minorHAnsi" w:cstheme="minorHAnsi"/>
          <w:b w:val="0"/>
          <w:bCs w:val="0"/>
        </w:rPr>
        <w:t xml:space="preserve">w sprawie:  </w:t>
      </w:r>
    </w:p>
    <w:p w:rsidR="000C3918" w:rsidRPr="00115F74" w:rsidRDefault="000C3918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0C3918" w:rsidRPr="00115F74" w:rsidRDefault="000C3918" w:rsidP="00115F74">
      <w:pPr>
        <w:rPr>
          <w:rFonts w:asciiTheme="minorHAnsi" w:hAnsiTheme="minorHAnsi" w:cstheme="minorHAnsi"/>
          <w:sz w:val="24"/>
          <w:szCs w:val="24"/>
        </w:rPr>
      </w:pPr>
      <w:r w:rsidRPr="00115F74">
        <w:rPr>
          <w:rFonts w:asciiTheme="minorHAnsi" w:eastAsia="Times New Roman" w:hAnsiTheme="minorHAnsi" w:cstheme="minorHAnsi"/>
          <w:b/>
          <w:bCs/>
          <w:sz w:val="24"/>
          <w:szCs w:val="24"/>
        </w:rPr>
        <w:t>wprowadzenia w Szkole Podstawowej z Oddziałami Integracyjnymi Nr 17  warunków i sposobów przeprowadzania egzaminu klasyfikacyjnego, egzaminu poprawkowego, sprawdzianu wiadomości i umiejętności oraz warunki i sposobów ustalania rocznej oceny klasyfikacyjnej zachowania w przypadku wniesienia zastrzeżenia do trybu ustalenia tej oceny.</w:t>
      </w:r>
    </w:p>
    <w:p w:rsidR="000C3918" w:rsidRPr="00115F74" w:rsidRDefault="000C3918" w:rsidP="00115F74">
      <w:pPr>
        <w:rPr>
          <w:rFonts w:asciiTheme="minorHAnsi" w:hAnsiTheme="minorHAnsi" w:cstheme="minorHAnsi"/>
          <w:b/>
          <w:sz w:val="24"/>
          <w:szCs w:val="24"/>
        </w:rPr>
      </w:pPr>
      <w:r w:rsidRPr="00115F74">
        <w:rPr>
          <w:rFonts w:asciiTheme="minorHAnsi" w:hAnsiTheme="minorHAnsi" w:cstheme="minorHAnsi"/>
          <w:sz w:val="24"/>
          <w:szCs w:val="24"/>
        </w:rPr>
        <w:t xml:space="preserve"> </w:t>
      </w:r>
    </w:p>
    <w:p w:rsidR="000C3918" w:rsidRPr="00115F74" w:rsidRDefault="000C3918" w:rsidP="00115F74">
      <w:pPr>
        <w:rPr>
          <w:rFonts w:asciiTheme="minorHAnsi" w:hAnsiTheme="minorHAnsi" w:cstheme="minorHAnsi"/>
          <w:sz w:val="24"/>
          <w:szCs w:val="24"/>
        </w:rPr>
      </w:pPr>
      <w:r w:rsidRPr="00115F74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0C3918" w:rsidRPr="00115F74" w:rsidRDefault="000C3918" w:rsidP="00115F74">
      <w:pPr>
        <w:pStyle w:val="Default"/>
        <w:rPr>
          <w:rFonts w:asciiTheme="minorHAnsi" w:hAnsiTheme="minorHAnsi" w:cstheme="minorHAnsi"/>
          <w:b/>
        </w:rPr>
      </w:pPr>
      <w:r w:rsidRPr="00115F74">
        <w:rPr>
          <w:rFonts w:asciiTheme="minorHAnsi" w:hAnsiTheme="minorHAnsi" w:cstheme="minorHAnsi"/>
        </w:rPr>
        <w:t>Działając na podstawie Rozporządzenia MEN z dnia 20 marca 2020 zmieniającego rozporządzenie w sprawie czasowego ograniczenia funkcjonowania jednostek systemu oświaty w związku z zapobieganiem, przeciwdziałaniem i zwalczaniem COVID-19 (Dz. U. poz. 493) w celu zapewnienie właściwego skutecznego funkcjonowania szkoły w tym okresie  zarządzam co następuje:</w:t>
      </w:r>
    </w:p>
    <w:p w:rsidR="000C3918" w:rsidRPr="00115F74" w:rsidRDefault="000C3918">
      <w:pPr>
        <w:spacing w:before="120" w:after="120"/>
        <w:jc w:val="center"/>
        <w:rPr>
          <w:rFonts w:asciiTheme="minorHAnsi" w:hAnsiTheme="minorHAnsi" w:cstheme="minorHAnsi"/>
          <w:sz w:val="24"/>
          <w:szCs w:val="24"/>
        </w:rPr>
      </w:pPr>
      <w:r w:rsidRPr="00115F74">
        <w:rPr>
          <w:rFonts w:asciiTheme="minorHAnsi" w:hAnsiTheme="minorHAnsi" w:cstheme="minorHAnsi"/>
          <w:b/>
          <w:sz w:val="24"/>
          <w:szCs w:val="24"/>
        </w:rPr>
        <w:t>§ 1</w:t>
      </w:r>
    </w:p>
    <w:p w:rsidR="000C3918" w:rsidRPr="00115F74" w:rsidRDefault="000C3918" w:rsidP="00115F74">
      <w:pPr>
        <w:numPr>
          <w:ilvl w:val="0"/>
          <w:numId w:val="1"/>
        </w:numPr>
        <w:spacing w:after="0"/>
        <w:rPr>
          <w:rFonts w:asciiTheme="minorHAnsi" w:hAnsiTheme="minorHAnsi" w:cstheme="minorHAnsi"/>
          <w:sz w:val="24"/>
          <w:szCs w:val="24"/>
        </w:rPr>
      </w:pPr>
      <w:r w:rsidRPr="00115F74">
        <w:rPr>
          <w:rFonts w:asciiTheme="minorHAnsi" w:hAnsiTheme="minorHAnsi" w:cstheme="minorHAnsi"/>
          <w:sz w:val="24"/>
          <w:szCs w:val="24"/>
        </w:rPr>
        <w:t>Egzamin klasyfikacyjny przeprowadza się na wniosek rodzica; wniosek powinien być przesłany drogą e-mailową na skrzynkę podawczą szkoły: sp17@edukacja.czestochowa.pl</w:t>
      </w:r>
    </w:p>
    <w:p w:rsidR="000C3918" w:rsidRPr="00115F74" w:rsidRDefault="000C3918" w:rsidP="00115F74">
      <w:pPr>
        <w:spacing w:after="0"/>
        <w:ind w:left="425" w:hanging="425"/>
        <w:rPr>
          <w:rFonts w:asciiTheme="minorHAnsi" w:hAnsiTheme="minorHAnsi" w:cstheme="minorHAnsi"/>
          <w:sz w:val="24"/>
          <w:szCs w:val="24"/>
        </w:rPr>
      </w:pPr>
      <w:r w:rsidRPr="00115F74">
        <w:rPr>
          <w:rFonts w:asciiTheme="minorHAnsi" w:hAnsiTheme="minorHAnsi" w:cstheme="minorHAnsi"/>
          <w:sz w:val="24"/>
          <w:szCs w:val="24"/>
        </w:rPr>
        <w:t>2.</w:t>
      </w:r>
      <w:r w:rsidRPr="00115F74">
        <w:rPr>
          <w:rFonts w:asciiTheme="minorHAnsi" w:hAnsiTheme="minorHAnsi" w:cstheme="minorHAnsi"/>
          <w:sz w:val="24"/>
          <w:szCs w:val="24"/>
        </w:rPr>
        <w:tab/>
        <w:t xml:space="preserve">Dyrektor szkoły w korespondencji e-mailowej uzgadnia datę i godzinę egzaminu klasyfikacyjnego i potwierdza fakt przyjęcia terminu do wiadomości rodziców ucznia. </w:t>
      </w:r>
    </w:p>
    <w:p w:rsidR="000C3918" w:rsidRPr="00115F74" w:rsidRDefault="000C3918" w:rsidP="00115F74">
      <w:pPr>
        <w:spacing w:after="0"/>
        <w:ind w:left="425" w:hanging="425"/>
        <w:rPr>
          <w:rFonts w:asciiTheme="minorHAnsi" w:hAnsiTheme="minorHAnsi" w:cstheme="minorHAnsi"/>
          <w:sz w:val="24"/>
          <w:szCs w:val="24"/>
        </w:rPr>
      </w:pPr>
      <w:r w:rsidRPr="00115F74">
        <w:rPr>
          <w:rFonts w:asciiTheme="minorHAnsi" w:hAnsiTheme="minorHAnsi" w:cstheme="minorHAnsi"/>
          <w:sz w:val="24"/>
          <w:szCs w:val="24"/>
        </w:rPr>
        <w:t>3. Egzamin przeprowadza nauczyciel uczący ucznia lub inny nauczyciel przedmiotu wskazany przez dyrektora szkoły.</w:t>
      </w:r>
    </w:p>
    <w:p w:rsidR="000C3918" w:rsidRPr="00115F74" w:rsidRDefault="000C3918" w:rsidP="00115F74">
      <w:pPr>
        <w:spacing w:after="0"/>
        <w:ind w:left="425" w:hanging="425"/>
        <w:rPr>
          <w:rFonts w:asciiTheme="minorHAnsi" w:hAnsiTheme="minorHAnsi" w:cstheme="minorHAnsi"/>
          <w:sz w:val="24"/>
          <w:szCs w:val="24"/>
        </w:rPr>
      </w:pPr>
      <w:r w:rsidRPr="00115F74">
        <w:rPr>
          <w:rFonts w:asciiTheme="minorHAnsi" w:hAnsiTheme="minorHAnsi" w:cstheme="minorHAnsi"/>
          <w:sz w:val="24"/>
          <w:szCs w:val="24"/>
        </w:rPr>
        <w:t>3.</w:t>
      </w:r>
      <w:r w:rsidRPr="00115F74">
        <w:rPr>
          <w:rFonts w:asciiTheme="minorHAnsi" w:hAnsiTheme="minorHAnsi" w:cstheme="minorHAnsi"/>
          <w:sz w:val="24"/>
          <w:szCs w:val="24"/>
        </w:rPr>
        <w:tab/>
        <w:t>Nauczyciel przygotowuje informację na temat zakresu podstawy programowej, jakiej dotyczy egzamin i przesyła drogą elektroniczną rodzicom.</w:t>
      </w:r>
    </w:p>
    <w:p w:rsidR="000C3918" w:rsidRPr="00115F74" w:rsidRDefault="000C3918" w:rsidP="00115F74">
      <w:pPr>
        <w:spacing w:after="0"/>
        <w:ind w:left="425" w:hanging="425"/>
        <w:rPr>
          <w:rFonts w:asciiTheme="minorHAnsi" w:hAnsiTheme="minorHAnsi" w:cstheme="minorHAnsi"/>
          <w:sz w:val="24"/>
          <w:szCs w:val="24"/>
        </w:rPr>
      </w:pPr>
      <w:r w:rsidRPr="00115F74">
        <w:rPr>
          <w:rFonts w:asciiTheme="minorHAnsi" w:hAnsiTheme="minorHAnsi" w:cstheme="minorHAnsi"/>
          <w:sz w:val="24"/>
          <w:szCs w:val="24"/>
        </w:rPr>
        <w:t>4.</w:t>
      </w:r>
      <w:r w:rsidRPr="00115F74">
        <w:rPr>
          <w:rFonts w:asciiTheme="minorHAnsi" w:hAnsiTheme="minorHAnsi" w:cstheme="minorHAnsi"/>
          <w:sz w:val="24"/>
          <w:szCs w:val="24"/>
        </w:rPr>
        <w:tab/>
        <w:t>Korespondencja odbywa się za pośrednictwem służbowych skrzynek elektronicznych szkoły/nauczyciela na adres wskazany i potwierdzony przez rodzica.</w:t>
      </w:r>
    </w:p>
    <w:p w:rsidR="000C3918" w:rsidRPr="00115F74" w:rsidRDefault="000C3918" w:rsidP="00115F74">
      <w:pPr>
        <w:spacing w:after="0"/>
        <w:ind w:left="425" w:hanging="425"/>
        <w:rPr>
          <w:rFonts w:asciiTheme="minorHAnsi" w:hAnsiTheme="minorHAnsi" w:cstheme="minorHAnsi"/>
          <w:sz w:val="24"/>
          <w:szCs w:val="24"/>
        </w:rPr>
      </w:pPr>
      <w:r w:rsidRPr="00115F74">
        <w:rPr>
          <w:rFonts w:asciiTheme="minorHAnsi" w:hAnsiTheme="minorHAnsi" w:cstheme="minorHAnsi"/>
          <w:sz w:val="24"/>
          <w:szCs w:val="24"/>
        </w:rPr>
        <w:t>5.</w:t>
      </w:r>
      <w:r w:rsidRPr="00115F74">
        <w:rPr>
          <w:rFonts w:asciiTheme="minorHAnsi" w:hAnsiTheme="minorHAnsi" w:cstheme="minorHAnsi"/>
          <w:sz w:val="24"/>
          <w:szCs w:val="24"/>
        </w:rPr>
        <w:tab/>
        <w:t>Egzamin przeprowadzany jest za pomocą narzędzi do e-learningu pozwalających na potwierdzenie samodzielności pracy ucznia – metodą pracy synchronicznej.</w:t>
      </w:r>
    </w:p>
    <w:p w:rsidR="000C3918" w:rsidRPr="00115F74" w:rsidRDefault="000C3918" w:rsidP="00115F74">
      <w:pPr>
        <w:spacing w:after="0"/>
        <w:ind w:left="425" w:hanging="425"/>
        <w:rPr>
          <w:rFonts w:asciiTheme="minorHAnsi" w:hAnsiTheme="minorHAnsi" w:cstheme="minorHAnsi"/>
          <w:sz w:val="24"/>
          <w:szCs w:val="24"/>
        </w:rPr>
      </w:pPr>
      <w:r w:rsidRPr="00115F74">
        <w:rPr>
          <w:rFonts w:asciiTheme="minorHAnsi" w:hAnsiTheme="minorHAnsi" w:cstheme="minorHAnsi"/>
          <w:sz w:val="24"/>
          <w:szCs w:val="24"/>
        </w:rPr>
        <w:t>6.</w:t>
      </w:r>
      <w:r w:rsidRPr="00115F74">
        <w:rPr>
          <w:rFonts w:asciiTheme="minorHAnsi" w:hAnsiTheme="minorHAnsi" w:cstheme="minorHAnsi"/>
          <w:sz w:val="24"/>
          <w:szCs w:val="24"/>
        </w:rPr>
        <w:tab/>
        <w:t>Egzamin ma formę pisemna poprzez rozwiązanie zadań udostępnionych na platformie e-learningowej lub za pomocą innego narzędzia zdalnego.</w:t>
      </w:r>
    </w:p>
    <w:p w:rsidR="000C3918" w:rsidRPr="00115F74" w:rsidRDefault="000C3918" w:rsidP="00115F74">
      <w:pPr>
        <w:spacing w:after="0"/>
        <w:ind w:left="425" w:hanging="425"/>
        <w:rPr>
          <w:rFonts w:asciiTheme="minorHAnsi" w:hAnsiTheme="minorHAnsi" w:cstheme="minorHAnsi"/>
          <w:sz w:val="24"/>
          <w:szCs w:val="24"/>
        </w:rPr>
      </w:pPr>
      <w:r w:rsidRPr="00115F74">
        <w:rPr>
          <w:rFonts w:asciiTheme="minorHAnsi" w:hAnsiTheme="minorHAnsi" w:cstheme="minorHAnsi"/>
          <w:sz w:val="24"/>
          <w:szCs w:val="24"/>
        </w:rPr>
        <w:t>7.</w:t>
      </w:r>
      <w:r w:rsidRPr="00115F74">
        <w:rPr>
          <w:rFonts w:asciiTheme="minorHAnsi" w:hAnsiTheme="minorHAnsi" w:cstheme="minorHAnsi"/>
          <w:sz w:val="24"/>
          <w:szCs w:val="24"/>
        </w:rPr>
        <w:tab/>
        <w:t>W przypadku uczniów nie posiadających narzędzi informatycznych i dostępu do sieci, w sytuacjach szczególnych egzamin przeprowadzony może być w formie zadań drukowanych i przesłanych drogą pocztową lub może odbyć się na terenie szkoły po wcześniejszym ustaleniu wszelkich środków bezpieczeństwa i z zachowaniem zasad bezpieczeństwa epidemiologicznego.</w:t>
      </w:r>
    </w:p>
    <w:p w:rsidR="000C3918" w:rsidRPr="00115F74" w:rsidRDefault="000C3918" w:rsidP="00115F74">
      <w:pPr>
        <w:spacing w:after="0"/>
        <w:ind w:left="425" w:hanging="425"/>
        <w:rPr>
          <w:rFonts w:asciiTheme="minorHAnsi" w:hAnsiTheme="minorHAnsi" w:cstheme="minorHAnsi"/>
          <w:sz w:val="24"/>
          <w:szCs w:val="24"/>
        </w:rPr>
      </w:pPr>
      <w:r w:rsidRPr="00115F74">
        <w:rPr>
          <w:rFonts w:asciiTheme="minorHAnsi" w:hAnsiTheme="minorHAnsi" w:cstheme="minorHAnsi"/>
          <w:sz w:val="24"/>
          <w:szCs w:val="24"/>
        </w:rPr>
        <w:t>8.</w:t>
      </w:r>
      <w:r w:rsidRPr="00115F74">
        <w:rPr>
          <w:rFonts w:asciiTheme="minorHAnsi" w:hAnsiTheme="minorHAnsi" w:cstheme="minorHAnsi"/>
          <w:sz w:val="24"/>
          <w:szCs w:val="24"/>
        </w:rPr>
        <w:tab/>
        <w:t>W przypadku braku możliwości przystąpienia do egzaminu z ważnych powodów uczeń informuje o tym dyrektora szkoły.</w:t>
      </w:r>
    </w:p>
    <w:p w:rsidR="000C3918" w:rsidRPr="00115F74" w:rsidRDefault="000C3918" w:rsidP="00115F74">
      <w:pPr>
        <w:spacing w:after="0"/>
        <w:ind w:left="425" w:hanging="425"/>
        <w:rPr>
          <w:rFonts w:asciiTheme="minorHAnsi" w:hAnsiTheme="minorHAnsi" w:cstheme="minorHAnsi"/>
          <w:sz w:val="24"/>
          <w:szCs w:val="24"/>
        </w:rPr>
      </w:pPr>
      <w:r w:rsidRPr="00115F74">
        <w:rPr>
          <w:rFonts w:asciiTheme="minorHAnsi" w:hAnsiTheme="minorHAnsi" w:cstheme="minorHAnsi"/>
          <w:sz w:val="24"/>
          <w:szCs w:val="24"/>
        </w:rPr>
        <w:t>9.</w:t>
      </w:r>
      <w:r w:rsidRPr="00115F74">
        <w:rPr>
          <w:rFonts w:asciiTheme="minorHAnsi" w:hAnsiTheme="minorHAnsi" w:cstheme="minorHAnsi"/>
          <w:sz w:val="24"/>
          <w:szCs w:val="24"/>
        </w:rPr>
        <w:tab/>
        <w:t>Dyrektor szkoły/placówki wyznacza dodatkowy termin egzaminu zgodnie z obowiązującymi przepisami.</w:t>
      </w:r>
    </w:p>
    <w:p w:rsidR="000C3918" w:rsidRPr="00115F74" w:rsidRDefault="000C3918" w:rsidP="00115F74">
      <w:pPr>
        <w:spacing w:after="0"/>
        <w:ind w:left="425" w:hanging="425"/>
        <w:rPr>
          <w:rFonts w:asciiTheme="minorHAnsi" w:hAnsiTheme="minorHAnsi" w:cstheme="minorHAnsi"/>
          <w:sz w:val="24"/>
          <w:szCs w:val="24"/>
        </w:rPr>
      </w:pPr>
      <w:r w:rsidRPr="00115F74">
        <w:rPr>
          <w:rFonts w:asciiTheme="minorHAnsi" w:hAnsiTheme="minorHAnsi" w:cstheme="minorHAnsi"/>
          <w:sz w:val="24"/>
          <w:szCs w:val="24"/>
        </w:rPr>
        <w:lastRenderedPageBreak/>
        <w:t>10.</w:t>
      </w:r>
      <w:r w:rsidRPr="00115F74">
        <w:rPr>
          <w:rFonts w:asciiTheme="minorHAnsi" w:hAnsiTheme="minorHAnsi" w:cstheme="minorHAnsi"/>
          <w:sz w:val="24"/>
          <w:szCs w:val="24"/>
        </w:rPr>
        <w:tab/>
        <w:t>Zadania rozwiązywane elektronicznie drukuje się i stanowią one załącznik do arkusza ocen ucznia jak również podlegają archiwizacji elektronicznej.</w:t>
      </w:r>
    </w:p>
    <w:p w:rsidR="000C3918" w:rsidRPr="00115F74" w:rsidRDefault="000C3918" w:rsidP="00115F74">
      <w:pPr>
        <w:spacing w:after="0"/>
        <w:ind w:left="425" w:hanging="425"/>
        <w:rPr>
          <w:rFonts w:asciiTheme="minorHAnsi" w:hAnsiTheme="minorHAnsi" w:cstheme="minorHAnsi"/>
          <w:sz w:val="24"/>
          <w:szCs w:val="24"/>
        </w:rPr>
      </w:pPr>
      <w:r w:rsidRPr="00115F74">
        <w:rPr>
          <w:rFonts w:asciiTheme="minorHAnsi" w:hAnsiTheme="minorHAnsi" w:cstheme="minorHAnsi"/>
          <w:sz w:val="24"/>
          <w:szCs w:val="24"/>
        </w:rPr>
        <w:t>11.</w:t>
      </w:r>
      <w:r w:rsidRPr="00115F74">
        <w:rPr>
          <w:rFonts w:asciiTheme="minorHAnsi" w:hAnsiTheme="minorHAnsi" w:cstheme="minorHAnsi"/>
          <w:sz w:val="24"/>
          <w:szCs w:val="24"/>
        </w:rPr>
        <w:tab/>
        <w:t>Procedury przeprowadzania egzaminów poprawkowych są analogiczne do egzaminu klasyfikacyjnego.</w:t>
      </w:r>
    </w:p>
    <w:p w:rsidR="000C3918" w:rsidRPr="00115F74" w:rsidRDefault="000C3918" w:rsidP="00115F74">
      <w:pPr>
        <w:spacing w:after="0"/>
        <w:ind w:left="425" w:hanging="425"/>
        <w:rPr>
          <w:rFonts w:asciiTheme="minorHAnsi" w:hAnsiTheme="minorHAnsi" w:cstheme="minorHAnsi"/>
          <w:sz w:val="24"/>
          <w:szCs w:val="24"/>
        </w:rPr>
      </w:pPr>
      <w:r w:rsidRPr="00115F74">
        <w:rPr>
          <w:rFonts w:asciiTheme="minorHAnsi" w:hAnsiTheme="minorHAnsi" w:cstheme="minorHAnsi"/>
          <w:sz w:val="24"/>
          <w:szCs w:val="24"/>
        </w:rPr>
        <w:t>12.</w:t>
      </w:r>
      <w:r w:rsidRPr="00115F74">
        <w:rPr>
          <w:rFonts w:asciiTheme="minorHAnsi" w:hAnsiTheme="minorHAnsi" w:cstheme="minorHAnsi"/>
          <w:sz w:val="24"/>
          <w:szCs w:val="24"/>
        </w:rPr>
        <w:tab/>
        <w:t xml:space="preserve">W przypadku zastrzeżenia rodziców lub ucznia co do zgodności z prawem i procedurą wystawiania oceny klasyfikacyjnej z zajęć edukacyjnych lub oceny klasyfikacyjnej  zachowania rodzic ma prawo w ciągu dwóch dni od klasyfikacji w formie elektronicznej – e-mailowej zgłosić swoje zastrzeżenia. </w:t>
      </w:r>
    </w:p>
    <w:p w:rsidR="000C3918" w:rsidRPr="00115F74" w:rsidRDefault="000C3918" w:rsidP="00115F74">
      <w:pPr>
        <w:spacing w:after="0"/>
        <w:ind w:left="425" w:hanging="425"/>
        <w:rPr>
          <w:rFonts w:asciiTheme="minorHAnsi" w:hAnsiTheme="minorHAnsi" w:cstheme="minorHAnsi"/>
          <w:sz w:val="24"/>
          <w:szCs w:val="24"/>
        </w:rPr>
      </w:pPr>
      <w:r w:rsidRPr="00115F74">
        <w:rPr>
          <w:rFonts w:asciiTheme="minorHAnsi" w:hAnsiTheme="minorHAnsi" w:cstheme="minorHAnsi"/>
          <w:sz w:val="24"/>
          <w:szCs w:val="24"/>
        </w:rPr>
        <w:t>13.</w:t>
      </w:r>
      <w:r w:rsidRPr="00115F74">
        <w:rPr>
          <w:rFonts w:asciiTheme="minorHAnsi" w:hAnsiTheme="minorHAnsi" w:cstheme="minorHAnsi"/>
          <w:sz w:val="24"/>
          <w:szCs w:val="24"/>
        </w:rPr>
        <w:tab/>
        <w:t>Dyrektor sprawdza czy ocena została wystawiona zgodnie z przepisami prawa – trybem ustalania oceny, a w przypadku stwierdzenia naruszeń formalnych, zobowiązuje nauczyciela przedmiotu do przeprowadzenia w formie e-learningowej sprawdzianu wiedzy i umiejętności w celu ustalenia właściwej oceny z zajęć edukacyjnych. Jeżeli uczeń nie może z ważnych powodów uczestniczyć w sprawdzianie należy uzgodnić z rodzicami inny termin do końca roku szkolnego.</w:t>
      </w:r>
    </w:p>
    <w:p w:rsidR="000C3918" w:rsidRPr="00115F74" w:rsidRDefault="000C3918" w:rsidP="00115F74">
      <w:pPr>
        <w:spacing w:after="0"/>
        <w:ind w:left="425" w:hanging="425"/>
        <w:rPr>
          <w:rFonts w:asciiTheme="minorHAnsi" w:hAnsiTheme="minorHAnsi" w:cstheme="minorHAnsi"/>
          <w:b/>
          <w:sz w:val="24"/>
          <w:szCs w:val="24"/>
        </w:rPr>
      </w:pPr>
      <w:r w:rsidRPr="00115F74">
        <w:rPr>
          <w:rFonts w:asciiTheme="minorHAnsi" w:hAnsiTheme="minorHAnsi" w:cstheme="minorHAnsi"/>
          <w:sz w:val="24"/>
          <w:szCs w:val="24"/>
        </w:rPr>
        <w:t>14.</w:t>
      </w:r>
      <w:r w:rsidRPr="00115F74">
        <w:rPr>
          <w:rFonts w:asciiTheme="minorHAnsi" w:hAnsiTheme="minorHAnsi" w:cstheme="minorHAnsi"/>
          <w:sz w:val="24"/>
          <w:szCs w:val="24"/>
        </w:rPr>
        <w:tab/>
        <w:t>W przypadku zgłoszenia zastrzeżeń co do oceny zachowania, wychowawca klasy  dokonuje ustalenia właściwej oceny klasyfikacyjnej zachowania przy uwzględnieniu zgłoszonych zastrzeżeń.</w:t>
      </w:r>
    </w:p>
    <w:p w:rsidR="000C3918" w:rsidRPr="00115F74" w:rsidRDefault="000C3918">
      <w:pPr>
        <w:spacing w:before="120" w:after="120"/>
        <w:jc w:val="center"/>
        <w:rPr>
          <w:rFonts w:asciiTheme="minorHAnsi" w:eastAsia="Times New Roman" w:hAnsiTheme="minorHAnsi" w:cstheme="minorHAnsi"/>
          <w:bCs/>
          <w:sz w:val="24"/>
          <w:szCs w:val="24"/>
        </w:rPr>
      </w:pPr>
      <w:r w:rsidRPr="00115F74">
        <w:rPr>
          <w:rFonts w:asciiTheme="minorHAnsi" w:hAnsiTheme="minorHAnsi" w:cstheme="minorHAnsi"/>
          <w:b/>
          <w:sz w:val="24"/>
          <w:szCs w:val="24"/>
        </w:rPr>
        <w:t>§ 2</w:t>
      </w:r>
    </w:p>
    <w:p w:rsidR="000C3918" w:rsidRPr="00115F74" w:rsidRDefault="000C3918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115F74">
        <w:rPr>
          <w:rFonts w:asciiTheme="minorHAnsi" w:eastAsia="Times New Roman" w:hAnsiTheme="minorHAnsi" w:cstheme="minorHAnsi"/>
          <w:bCs/>
          <w:sz w:val="24"/>
          <w:szCs w:val="24"/>
        </w:rPr>
        <w:t>Zarządzenie wchodzi w życie z dniem  podjęcia.</w:t>
      </w:r>
    </w:p>
    <w:p w:rsidR="000C3918" w:rsidRPr="00115F74" w:rsidRDefault="000C3918">
      <w:pPr>
        <w:spacing w:before="120" w:after="120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115F74">
        <w:rPr>
          <w:rFonts w:asciiTheme="minorHAnsi" w:hAnsiTheme="minorHAnsi" w:cstheme="minorHAnsi"/>
          <w:b/>
          <w:sz w:val="24"/>
          <w:szCs w:val="24"/>
        </w:rPr>
        <w:t>§ 3</w:t>
      </w:r>
    </w:p>
    <w:p w:rsidR="000C3918" w:rsidRPr="00115F74" w:rsidRDefault="000C3918">
      <w:pPr>
        <w:rPr>
          <w:rFonts w:asciiTheme="minorHAnsi" w:eastAsia="Times New Roman" w:hAnsiTheme="minorHAnsi" w:cstheme="minorHAnsi"/>
          <w:sz w:val="24"/>
          <w:szCs w:val="24"/>
        </w:rPr>
      </w:pPr>
      <w:r w:rsidRPr="00115F74">
        <w:rPr>
          <w:rFonts w:asciiTheme="minorHAnsi" w:hAnsiTheme="minorHAnsi" w:cstheme="minorHAnsi"/>
          <w:bCs/>
          <w:sz w:val="24"/>
          <w:szCs w:val="24"/>
        </w:rPr>
        <w:t xml:space="preserve">Potwierdzeniem zapoznania się z zarządzeniem jest odczytanie wiadomości zawierającej treść zarządzenia w dzienniku elektronicznym </w:t>
      </w:r>
      <w:proofErr w:type="spellStart"/>
      <w:r w:rsidRPr="00115F74">
        <w:rPr>
          <w:rFonts w:asciiTheme="minorHAnsi" w:hAnsiTheme="minorHAnsi" w:cstheme="minorHAnsi"/>
          <w:bCs/>
          <w:sz w:val="24"/>
          <w:szCs w:val="24"/>
        </w:rPr>
        <w:t>Vulcan</w:t>
      </w:r>
      <w:proofErr w:type="spellEnd"/>
      <w:r w:rsidRPr="00115F74">
        <w:rPr>
          <w:rFonts w:asciiTheme="minorHAnsi" w:hAnsiTheme="minorHAnsi" w:cstheme="minorHAnsi"/>
          <w:bCs/>
          <w:sz w:val="24"/>
          <w:szCs w:val="24"/>
        </w:rPr>
        <w:t>.</w:t>
      </w:r>
    </w:p>
    <w:p w:rsidR="000C3918" w:rsidRPr="00115F74" w:rsidRDefault="000C3918">
      <w:pPr>
        <w:spacing w:after="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:rsidR="007946DC" w:rsidRPr="00115F74" w:rsidRDefault="007946DC">
      <w:pPr>
        <w:spacing w:after="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:rsidR="000C3918" w:rsidRPr="00115F74" w:rsidRDefault="000C3918">
      <w:pPr>
        <w:pStyle w:val="NormalnyWeb"/>
        <w:spacing w:before="0" w:after="0" w:line="276" w:lineRule="auto"/>
        <w:ind w:left="-1206"/>
        <w:jc w:val="right"/>
        <w:rPr>
          <w:rFonts w:asciiTheme="minorHAnsi" w:hAnsiTheme="minorHAnsi" w:cstheme="minorHAnsi"/>
        </w:rPr>
      </w:pPr>
      <w:r w:rsidRPr="00115F74">
        <w:rPr>
          <w:rFonts w:asciiTheme="minorHAnsi" w:hAnsiTheme="minorHAnsi" w:cstheme="minorHAnsi"/>
        </w:rPr>
        <w:t xml:space="preserve"> </w:t>
      </w:r>
    </w:p>
    <w:p w:rsidR="000C3918" w:rsidRPr="00115F74" w:rsidRDefault="000C3918" w:rsidP="007946D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15F74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Dyrektor </w:t>
      </w:r>
    </w:p>
    <w:p w:rsidR="000C3918" w:rsidRPr="00115F74" w:rsidRDefault="000C3918" w:rsidP="007946D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15F74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Szkoły Podstawowej</w:t>
      </w:r>
    </w:p>
    <w:p w:rsidR="000C3918" w:rsidRPr="00115F74" w:rsidRDefault="000C3918" w:rsidP="007946D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15F74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z Oddziałami Integracyjnymi nr 17</w:t>
      </w:r>
    </w:p>
    <w:p w:rsidR="000C3918" w:rsidRPr="00115F74" w:rsidRDefault="000C3918" w:rsidP="007946D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15F74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w Częstochowie  </w:t>
      </w:r>
    </w:p>
    <w:p w:rsidR="000C3918" w:rsidRPr="00115F74" w:rsidRDefault="000C3918" w:rsidP="007946D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15F74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(-) Marta Beszczyńska</w:t>
      </w:r>
    </w:p>
    <w:p w:rsidR="000C3918" w:rsidRPr="00115F74" w:rsidRDefault="000C3918">
      <w:pPr>
        <w:pStyle w:val="NormalnyWeb"/>
        <w:spacing w:before="0" w:after="0" w:line="276" w:lineRule="auto"/>
        <w:ind w:left="-1206"/>
        <w:jc w:val="right"/>
        <w:rPr>
          <w:rFonts w:asciiTheme="minorHAnsi" w:hAnsiTheme="minorHAnsi" w:cstheme="minorHAnsi"/>
        </w:rPr>
      </w:pPr>
    </w:p>
    <w:sectPr w:rsidR="000C3918" w:rsidRPr="00115F74">
      <w:pgSz w:w="11906" w:h="16838"/>
      <w:pgMar w:top="1134" w:right="1418" w:bottom="1418" w:left="1418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Cs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52380583">
    <w:abstractNumId w:val="0"/>
  </w:num>
  <w:num w:numId="2" w16cid:durableId="311252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6DC"/>
    <w:rsid w:val="000C3918"/>
    <w:rsid w:val="00115F74"/>
    <w:rsid w:val="0079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1B5BFC1C"/>
  <w15:chartTrackingRefBased/>
  <w15:docId w15:val="{FFD3463A-7DEC-7D41-92BD-31E14803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bCs/>
    </w:rPr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/>
      <w:sz w:val="24"/>
      <w:szCs w:val="24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  <w:b w:val="0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b w:val="0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 w:hint="default"/>
      <w:b w:val="0"/>
      <w:i w:val="0"/>
      <w:sz w:val="24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  <w:b w:val="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hAnsi="Times New Roman" w:cs="Times New Roman" w:hint="default"/>
      <w:b w:val="0"/>
      <w:i w:val="0"/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styleId="Hipercze">
    <w:name w:val="Hyperlink"/>
    <w:rPr>
      <w:color w:val="0563C1"/>
      <w:u w:val="single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val="x-none"/>
    </w:r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  <w:lang w:val="x-none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</w:style>
  <w:style w:type="paragraph" w:styleId="Bezodstpw">
    <w:name w:val="No Spacing"/>
    <w:qFormat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NormalnyWeb">
    <w:name w:val="Normal (Web)"/>
    <w:basedOn w:val="Normalny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627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cp:lastModifiedBy>Michał Śpiewak</cp:lastModifiedBy>
  <cp:revision>2</cp:revision>
  <cp:lastPrinted>2020-05-15T07:24:00Z</cp:lastPrinted>
  <dcterms:created xsi:type="dcterms:W3CDTF">2025-12-16T19:08:00Z</dcterms:created>
  <dcterms:modified xsi:type="dcterms:W3CDTF">2025-12-16T19:08:00Z</dcterms:modified>
</cp:coreProperties>
</file>