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E66B0" w:rsidRPr="00D70FD2" w:rsidRDefault="008E66B0" w:rsidP="008E66B0">
      <w:pPr>
        <w:pStyle w:val="Standard"/>
        <w:shd w:val="clear" w:color="auto" w:fill="FFFFFF"/>
        <w:spacing w:after="125"/>
        <w:jc w:val="right"/>
        <w:rPr>
          <w:color w:val="000000" w:themeColor="text1"/>
        </w:rPr>
      </w:pPr>
      <w:r w:rsidRPr="00D70FD2">
        <w:rPr>
          <w:rFonts w:eastAsia="Times New Roman" w:cs="Times New Roman"/>
          <w:b/>
          <w:bCs/>
          <w:color w:val="000000" w:themeColor="text1"/>
          <w:lang w:eastAsia="pl-PL"/>
        </w:rPr>
        <w:t>Załącznik Nr 1</w:t>
      </w:r>
    </w:p>
    <w:p w:rsidR="008E66B0" w:rsidRPr="00D70FD2" w:rsidRDefault="008E66B0" w:rsidP="008E66B0">
      <w:pPr>
        <w:pStyle w:val="Standard"/>
        <w:shd w:val="clear" w:color="auto" w:fill="FFFFFF"/>
        <w:spacing w:after="125"/>
        <w:jc w:val="right"/>
        <w:rPr>
          <w:color w:val="000000" w:themeColor="text1"/>
        </w:rPr>
      </w:pPr>
      <w:r w:rsidRPr="00D70FD2">
        <w:rPr>
          <w:rFonts w:eastAsia="Times New Roman" w:cs="Times New Roman"/>
          <w:b/>
          <w:bCs/>
          <w:color w:val="000000" w:themeColor="text1"/>
          <w:lang w:eastAsia="pl-PL"/>
        </w:rPr>
        <w:t xml:space="preserve">do </w:t>
      </w:r>
      <w:r w:rsidRPr="00D70FD2">
        <w:rPr>
          <w:color w:val="000000" w:themeColor="text1"/>
        </w:rPr>
        <w:t>ZARZĄDZENIA NR  SP17.023.19.2019.2020.DS</w:t>
      </w:r>
    </w:p>
    <w:p w:rsidR="008E66B0" w:rsidRPr="00D70FD2" w:rsidRDefault="008E66B0" w:rsidP="008E66B0">
      <w:pPr>
        <w:pStyle w:val="Standard"/>
        <w:spacing w:line="100" w:lineRule="atLeast"/>
        <w:jc w:val="right"/>
        <w:rPr>
          <w:rFonts w:eastAsia="Times New Roman"/>
          <w:color w:val="000000" w:themeColor="text1"/>
          <w:sz w:val="26"/>
        </w:rPr>
      </w:pPr>
      <w:r w:rsidRPr="00D70FD2">
        <w:rPr>
          <w:rFonts w:eastAsia="Times New Roman" w:cs="Times New Roman"/>
          <w:color w:val="000000" w:themeColor="text1"/>
          <w:sz w:val="26"/>
        </w:rPr>
        <w:t xml:space="preserve">                                                          z dnia 09.04.2020 r.</w:t>
      </w:r>
    </w:p>
    <w:p w:rsidR="008E66B0" w:rsidRPr="00D70FD2" w:rsidRDefault="008E66B0" w:rsidP="008E66B0">
      <w:pPr>
        <w:pStyle w:val="Standard"/>
        <w:rPr>
          <w:color w:val="000000" w:themeColor="text1"/>
        </w:rPr>
      </w:pPr>
    </w:p>
    <w:p w:rsidR="00B757BD" w:rsidRPr="00D70FD2" w:rsidRDefault="00B757BD">
      <w:pPr>
        <w:pStyle w:val="Standard"/>
        <w:jc w:val="right"/>
        <w:rPr>
          <w:rFonts w:cs="Times New Roman"/>
          <w:color w:val="000000" w:themeColor="text1"/>
        </w:rPr>
      </w:pPr>
    </w:p>
    <w:p w:rsidR="008B7F56" w:rsidRPr="00D70FD2" w:rsidRDefault="008B7F56" w:rsidP="008B7F56">
      <w:pPr>
        <w:pStyle w:val="Standard"/>
        <w:shd w:val="clear" w:color="auto" w:fill="FFFFFF"/>
        <w:spacing w:after="125"/>
        <w:rPr>
          <w:b/>
          <w:bCs/>
          <w:color w:val="000000" w:themeColor="text1"/>
        </w:rPr>
      </w:pPr>
      <w:r w:rsidRPr="00D70FD2">
        <w:rPr>
          <w:b/>
          <w:bCs/>
          <w:color w:val="000000" w:themeColor="text1"/>
        </w:rPr>
        <w:t>Zmiany w „</w:t>
      </w:r>
      <w:r w:rsidRPr="00D70FD2">
        <w:rPr>
          <w:rFonts w:eastAsia="Times New Roman"/>
          <w:b/>
          <w:bCs/>
          <w:color w:val="000000" w:themeColor="text1"/>
          <w:lang w:eastAsia="pl-PL"/>
        </w:rPr>
        <w:t>Organizacji i  realizacji zadań Szkoły Podstawowej z Oddziałami Integracyjnymi nr 17 w Częstochowie z wykorzystaniem metod i technik kształcenia na odległość lub innego sposobu realizacji tych zadań”</w:t>
      </w:r>
    </w:p>
    <w:p w:rsidR="008B7F56" w:rsidRPr="00D70FD2" w:rsidRDefault="008B7F56" w:rsidP="008B7F56">
      <w:pPr>
        <w:pStyle w:val="Standard"/>
        <w:shd w:val="clear" w:color="auto" w:fill="FFFFFF"/>
        <w:spacing w:after="125"/>
        <w:jc w:val="center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 xml:space="preserve"> </w:t>
      </w:r>
    </w:p>
    <w:p w:rsidR="008B7F56" w:rsidRPr="00D70FD2" w:rsidRDefault="008B7F56" w:rsidP="008B7F56">
      <w:pPr>
        <w:pStyle w:val="Standard"/>
        <w:shd w:val="clear" w:color="auto" w:fill="FFFFFF"/>
        <w:spacing w:after="125"/>
        <w:jc w:val="both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 1.      Informacja  o sposobie i trybie realizacji zadań szkoły  w okresie czasowego ograniczenia jej funkcjonowania:</w:t>
      </w:r>
    </w:p>
    <w:p w:rsidR="008B7F56" w:rsidRPr="00D70FD2" w:rsidRDefault="008B7F56" w:rsidP="008B7F56">
      <w:pPr>
        <w:pStyle w:val="Standard"/>
        <w:widowControl/>
        <w:numPr>
          <w:ilvl w:val="0"/>
          <w:numId w:val="8"/>
        </w:numPr>
        <w:shd w:val="clear" w:color="auto" w:fill="FFFFFF"/>
        <w:spacing w:before="280" w:after="280"/>
        <w:jc w:val="both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Nauczyciel każdego przedmiotu zgodnie z przydziałem ustala zakres treści, które będzie realizował według wzoru (tabela nie dotyczy nauczycieli wychowania fizycznego):</w:t>
      </w:r>
    </w:p>
    <w:tbl>
      <w:tblPr>
        <w:tblW w:w="8650" w:type="dxa"/>
        <w:tblInd w:w="6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7"/>
        <w:gridCol w:w="1020"/>
        <w:gridCol w:w="1820"/>
        <w:gridCol w:w="1283"/>
        <w:gridCol w:w="992"/>
        <w:gridCol w:w="2528"/>
      </w:tblGrid>
      <w:tr w:rsidR="00000000" w:rsidRPr="00D70FD2" w:rsidTr="00717BBB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klasa</w:t>
            </w:r>
          </w:p>
        </w:tc>
        <w:tc>
          <w:tcPr>
            <w:tcW w:w="7643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color w:val="000000" w:themeColor="text1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 xml:space="preserve"> np. </w:t>
            </w:r>
            <w:proofErr w:type="spellStart"/>
            <w:r w:rsidRPr="00D70FD2">
              <w:rPr>
                <w:rFonts w:eastAsia="Times New Roman"/>
                <w:color w:val="000000" w:themeColor="text1"/>
                <w:lang w:eastAsia="pl-PL"/>
              </w:rPr>
              <w:t>Va</w:t>
            </w:r>
            <w:proofErr w:type="spellEnd"/>
          </w:p>
        </w:tc>
      </w:tr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Temat zajęć</w:t>
            </w:r>
          </w:p>
        </w:tc>
        <w:tc>
          <w:tcPr>
            <w:tcW w:w="10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Ilość godz. na realizację tematu</w:t>
            </w:r>
          </w:p>
        </w:tc>
        <w:tc>
          <w:tcPr>
            <w:tcW w:w="1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Wykorzystywana forma pracy (np. poczta el.., portal społ., platforma edukacyjna itp.)</w:t>
            </w:r>
          </w:p>
        </w:tc>
        <w:tc>
          <w:tcPr>
            <w:tcW w:w="1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Przewidywane formy oceniania (zgodnie ze zmodyfikowanymi zasadami)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Źródła i materiały</w:t>
            </w:r>
          </w:p>
        </w:tc>
        <w:tc>
          <w:tcPr>
            <w:tcW w:w="2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Forma przekazania informacji zwrotnej przez ucznia nauczycielowi.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(nie każda lekcja musi zakończyć się informacją zwrotną, można zaproponować gromadzenie prac przez uczniów później je ocenić)</w:t>
            </w:r>
          </w:p>
        </w:tc>
      </w:tr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przykład</w:t>
            </w:r>
          </w:p>
        </w:tc>
        <w:tc>
          <w:tcPr>
            <w:tcW w:w="10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1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1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2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</w:tr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Idzie wiosna</w:t>
            </w:r>
          </w:p>
        </w:tc>
        <w:tc>
          <w:tcPr>
            <w:tcW w:w="10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1h</w:t>
            </w:r>
          </w:p>
        </w:tc>
        <w:tc>
          <w:tcPr>
            <w:tcW w:w="1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Poczta, dziennik</w:t>
            </w:r>
          </w:p>
        </w:tc>
        <w:tc>
          <w:tcPr>
            <w:tcW w:w="1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1 praca domowa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Podręcznik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Wskazana strona internetowa</w:t>
            </w:r>
          </w:p>
        </w:tc>
        <w:tc>
          <w:tcPr>
            <w:tcW w:w="2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Po powrocie do szkoły, lub przekazana e – mailem, lub przekazana na platformie, w zależności od decyzji nauczyciela.</w:t>
            </w:r>
          </w:p>
        </w:tc>
      </w:tr>
    </w:tbl>
    <w:p w:rsidR="008B7F56" w:rsidRPr="00D70FD2" w:rsidRDefault="008B7F56" w:rsidP="008B7F56">
      <w:pPr>
        <w:pStyle w:val="Standard"/>
        <w:widowControl/>
        <w:numPr>
          <w:ilvl w:val="0"/>
          <w:numId w:val="1"/>
        </w:numPr>
        <w:shd w:val="clear" w:color="auto" w:fill="FFFFFF"/>
        <w:spacing w:before="280" w:after="280"/>
        <w:jc w:val="both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Zajęcia rewalidacyjne i logopedyczne</w:t>
      </w:r>
    </w:p>
    <w:tbl>
      <w:tblPr>
        <w:tblW w:w="8650" w:type="dxa"/>
        <w:tblInd w:w="6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7"/>
        <w:gridCol w:w="1020"/>
        <w:gridCol w:w="1820"/>
        <w:gridCol w:w="1283"/>
        <w:gridCol w:w="992"/>
        <w:gridCol w:w="2528"/>
      </w:tblGrid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napToGrid w:val="0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</w:p>
        </w:tc>
        <w:tc>
          <w:tcPr>
            <w:tcW w:w="7643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 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Imię i nazwisko ucznia</w:t>
            </w:r>
          </w:p>
        </w:tc>
      </w:tr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Temat zajęć</w:t>
            </w:r>
          </w:p>
        </w:tc>
        <w:tc>
          <w:tcPr>
            <w:tcW w:w="10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Ilość godz. na realizację tematu</w:t>
            </w:r>
          </w:p>
        </w:tc>
        <w:tc>
          <w:tcPr>
            <w:tcW w:w="1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Wykorzystywana forma pracy (np. poczta el.., portal społ., platforma edukacyjna itp.)</w:t>
            </w:r>
          </w:p>
        </w:tc>
        <w:tc>
          <w:tcPr>
            <w:tcW w:w="1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 xml:space="preserve">Przewidywane formy oceniania (zgodnie ze zmodyfikowanymi </w:t>
            </w:r>
            <w:r w:rsidRPr="00D70FD2">
              <w:rPr>
                <w:rFonts w:eastAsia="Times New Roman"/>
                <w:color w:val="000000" w:themeColor="text1"/>
                <w:lang w:eastAsia="pl-PL"/>
              </w:rPr>
              <w:lastRenderedPageBreak/>
              <w:t>zasadami)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lastRenderedPageBreak/>
              <w:t>Źródła i materiały</w:t>
            </w:r>
          </w:p>
        </w:tc>
        <w:tc>
          <w:tcPr>
            <w:tcW w:w="2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>Forma przekazania informacji zwrotnej przez ucznia nauczycielowi.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color w:val="000000" w:themeColor="text1"/>
                <w:lang w:eastAsia="pl-PL"/>
              </w:rPr>
              <w:t xml:space="preserve">(nie każde zajęcia muszą zakończyć się informacją zwrotną, można </w:t>
            </w:r>
            <w:r w:rsidRPr="00D70FD2">
              <w:rPr>
                <w:rFonts w:eastAsia="Times New Roman"/>
                <w:color w:val="000000" w:themeColor="text1"/>
                <w:lang w:eastAsia="pl-PL"/>
              </w:rPr>
              <w:lastRenderedPageBreak/>
              <w:t>zaproponować gromadzenie prac przez uczniów później je ocenić)</w:t>
            </w:r>
          </w:p>
        </w:tc>
      </w:tr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przykład</w:t>
            </w:r>
          </w:p>
        </w:tc>
        <w:tc>
          <w:tcPr>
            <w:tcW w:w="10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1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1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  <w:tc>
          <w:tcPr>
            <w:tcW w:w="2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</w:tc>
      </w:tr>
      <w:tr w:rsidR="00000000" w:rsidRPr="00D70FD2" w:rsidTr="00717BBB">
        <w:tblPrEx>
          <w:tblCellMar>
            <w:top w:w="0" w:type="dxa"/>
            <w:bottom w:w="0" w:type="dxa"/>
          </w:tblCellMar>
        </w:tblPrEx>
        <w:tc>
          <w:tcPr>
            <w:tcW w:w="100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 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color w:val="000000" w:themeColor="text1"/>
                <w:lang w:eastAsia="pl-PL"/>
              </w:rPr>
            </w:pPr>
          </w:p>
        </w:tc>
        <w:tc>
          <w:tcPr>
            <w:tcW w:w="10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1h</w:t>
            </w:r>
          </w:p>
        </w:tc>
        <w:tc>
          <w:tcPr>
            <w:tcW w:w="18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Poczta, dziennik</w:t>
            </w:r>
          </w:p>
        </w:tc>
        <w:tc>
          <w:tcPr>
            <w:tcW w:w="1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1 praca domowa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Podręcznik</w:t>
            </w:r>
          </w:p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Wskazana strona internetowa</w:t>
            </w:r>
          </w:p>
        </w:tc>
        <w:tc>
          <w:tcPr>
            <w:tcW w:w="25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B7F56" w:rsidRPr="00D70FD2" w:rsidRDefault="008B7F56" w:rsidP="00717BBB">
            <w:pPr>
              <w:pStyle w:val="Standard"/>
              <w:spacing w:after="125"/>
              <w:jc w:val="both"/>
              <w:rPr>
                <w:rFonts w:eastAsia="Times New Roman"/>
                <w:i/>
                <w:iCs/>
                <w:color w:val="000000" w:themeColor="text1"/>
                <w:lang w:eastAsia="pl-PL"/>
              </w:rPr>
            </w:pPr>
            <w:r w:rsidRPr="00D70FD2">
              <w:rPr>
                <w:rFonts w:eastAsia="Times New Roman"/>
                <w:i/>
                <w:iCs/>
                <w:color w:val="000000" w:themeColor="text1"/>
                <w:lang w:eastAsia="pl-PL"/>
              </w:rPr>
              <w:t>Po powrocie do szkoły, lub przekazana e – mailem, lub przekazana na platformie, w zależności od decyzji nauczyciela.</w:t>
            </w:r>
          </w:p>
        </w:tc>
      </w:tr>
    </w:tbl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spacing w:before="280"/>
        <w:rPr>
          <w:color w:val="000000" w:themeColor="text1"/>
        </w:rPr>
      </w:pPr>
      <w:r w:rsidRPr="00D70FD2">
        <w:rPr>
          <w:rFonts w:eastAsia="Times New Roman"/>
          <w:color w:val="000000" w:themeColor="text1"/>
          <w:lang w:eastAsia="pl-PL"/>
        </w:rPr>
        <w:t>Opracowane treści zgodnie z powyższą tabelą nauczyciele przesyłają na adres szkoły </w:t>
      </w:r>
      <w:hyperlink r:id="rId7" w:history="1">
        <w:r w:rsidRPr="00D70FD2">
          <w:rPr>
            <w:rStyle w:val="Internetlink"/>
            <w:rFonts w:eastAsia="Times New Roman"/>
            <w:color w:val="000000" w:themeColor="text1"/>
            <w:lang w:eastAsia="pl-PL"/>
          </w:rPr>
          <w:t>sp17@edukacja.czestochowa.pl</w:t>
        </w:r>
      </w:hyperlink>
      <w:r w:rsidRPr="00D70FD2">
        <w:rPr>
          <w:rFonts w:eastAsia="Times New Roman"/>
          <w:color w:val="000000" w:themeColor="text1"/>
          <w:lang w:eastAsia="pl-PL"/>
        </w:rPr>
        <w:t> </w:t>
      </w:r>
    </w:p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Opracowane treści należy przesyłać w terminach uzgodnionych z dyrektorem szkoły (informacja w e-dzienniku).</w:t>
      </w:r>
    </w:p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 xml:space="preserve">Nauczyciele pracują zgodnie z tygodniowym planem zajęć, a w ramach 40 godzinnego tygodnia pracy wykonują dodatkowe zadania (przygotowanie do zajęć, samokształcenie, kontakt z uczniami i rodzicami) oraz inne zadania na rzecz uczniów </w:t>
      </w:r>
      <w:r w:rsidRPr="00D70FD2">
        <w:rPr>
          <w:rFonts w:eastAsia="Times New Roman"/>
          <w:color w:val="000000" w:themeColor="text1"/>
          <w:lang w:eastAsia="pl-PL"/>
        </w:rPr>
        <w:br/>
        <w:t>i szkoły zlecone przez dyrektora szkoły.</w:t>
      </w:r>
    </w:p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rPr>
          <w:color w:val="000000" w:themeColor="text1"/>
        </w:rPr>
      </w:pPr>
      <w:r w:rsidRPr="00D70FD2">
        <w:rPr>
          <w:color w:val="000000" w:themeColor="text1"/>
        </w:rPr>
        <w:t>Wychowawcy świetlicy, nauczyciele biblioteki, nauczyciele wspomagający i rewalidacji, pedagog i logopeda wykonują zadania na rzecz uczniów i szkoły, zlecone przez dyrektora szkoły</w:t>
      </w:r>
    </w:p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Nauczyciele wychowania fizycznego opracowują tygodniowy zakres ćwiczeń możliwy do wykonania przez uczniów w warunkach domowych (ćwiczenia powinny wspomagać higienę pracy umysłowej i zachęcać uczniów do minimalnej aktywności fizycznej).</w:t>
      </w:r>
    </w:p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Nauczyciele prowadzący zajęcia rewalidacyjne, logopedyczne, wychowawcy świetlicy przekazują tematykę i zakres działań na adres szkoły sp17@edukacja.czestochowa.pl</w:t>
      </w:r>
    </w:p>
    <w:p w:rsidR="008B7F56" w:rsidRPr="00D70FD2" w:rsidRDefault="008B7F56" w:rsidP="00D70FD2">
      <w:pPr>
        <w:pStyle w:val="Standard"/>
        <w:widowControl/>
        <w:numPr>
          <w:ilvl w:val="0"/>
          <w:numId w:val="1"/>
        </w:numPr>
        <w:shd w:val="clear" w:color="auto" w:fill="FFFFFF"/>
        <w:spacing w:after="28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Do czasu jednoznacznych rozstrzygnięć (zaleceń organów prowadzącego i nadzoru) zawieszam realizację pozostałych zajęć dodatkowych.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2.      Współpraca nauczycieli z uczniami i rodzicami.</w:t>
      </w:r>
    </w:p>
    <w:p w:rsidR="008B7F56" w:rsidRPr="00D70FD2" w:rsidRDefault="008B7F56" w:rsidP="00D70FD2">
      <w:pPr>
        <w:pStyle w:val="Standard"/>
        <w:widowControl/>
        <w:numPr>
          <w:ilvl w:val="1"/>
          <w:numId w:val="4"/>
        </w:numPr>
        <w:shd w:val="clear" w:color="auto" w:fill="FFFFFF"/>
        <w:tabs>
          <w:tab w:val="left" w:pos="852"/>
        </w:tabs>
        <w:spacing w:before="280"/>
        <w:ind w:left="426" w:firstLine="0"/>
        <w:rPr>
          <w:color w:val="000000" w:themeColor="text1"/>
        </w:rPr>
      </w:pPr>
      <w:r w:rsidRPr="00D70FD2">
        <w:rPr>
          <w:rFonts w:eastAsia="Times New Roman"/>
          <w:color w:val="000000" w:themeColor="text1"/>
          <w:lang w:eastAsia="pl-PL"/>
        </w:rPr>
        <w:t>Współpraca z rodzicami i uczniami odbywa się poprzez dziennik elektroniczny oraz indywidualnie uzgodnione z uczniami/rodzicami formy. Nauczyciele wpisują  realizowany temat w dzienniku jako lekcję (od 26 marca 2020r.) Odnotowywana jest również frekwencja, przy założeniu, że wszyscy uczniowie są obecni. Rodzic informuje wychowawcę o nieobecności lub niedyspozycji dziecka w danym okresie.</w:t>
      </w:r>
    </w:p>
    <w:p w:rsidR="008B7F56" w:rsidRPr="00D70FD2" w:rsidRDefault="008B7F56" w:rsidP="00D70FD2">
      <w:pPr>
        <w:pStyle w:val="Standard"/>
        <w:widowControl/>
        <w:numPr>
          <w:ilvl w:val="1"/>
          <w:numId w:val="4"/>
        </w:numPr>
        <w:shd w:val="clear" w:color="auto" w:fill="FFFFFF"/>
        <w:tabs>
          <w:tab w:val="left" w:pos="852"/>
        </w:tabs>
        <w:ind w:left="426" w:firstLine="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Nauczyciele wspomagający monitorują pracę swoich uczniów, pozostają w stałym kontakcie z uczniem i jego rodzicem.</w:t>
      </w:r>
    </w:p>
    <w:p w:rsidR="008B7F56" w:rsidRPr="00D70FD2" w:rsidRDefault="008B7F56" w:rsidP="00D70FD2">
      <w:pPr>
        <w:pStyle w:val="Standard"/>
        <w:widowControl/>
        <w:numPr>
          <w:ilvl w:val="1"/>
          <w:numId w:val="4"/>
        </w:numPr>
        <w:shd w:val="clear" w:color="auto" w:fill="FFFFFF"/>
        <w:tabs>
          <w:tab w:val="left" w:pos="852"/>
        </w:tabs>
        <w:ind w:left="426" w:firstLine="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Pedagog szkolny i logopeda zgodnie z obowiązującymi przydziałami we współpracy z wychowawcami monitorują pracę uczniów i udzielają nauczycielom, uczniom, rodzicom wsparcia poprzez kontakt mailowy w e-dzienniku. Dodatkowe informacje zamieszczane będą na stronie szkoły i Facebooku.</w:t>
      </w:r>
    </w:p>
    <w:p w:rsidR="008B7F56" w:rsidRPr="00D70FD2" w:rsidRDefault="008B7F56" w:rsidP="00D70FD2">
      <w:pPr>
        <w:pStyle w:val="Standard"/>
        <w:widowControl/>
        <w:numPr>
          <w:ilvl w:val="1"/>
          <w:numId w:val="4"/>
        </w:numPr>
        <w:shd w:val="clear" w:color="auto" w:fill="FFFFFF"/>
        <w:tabs>
          <w:tab w:val="left" w:pos="852"/>
        </w:tabs>
        <w:spacing w:after="280"/>
        <w:ind w:left="426" w:firstLine="0"/>
        <w:rPr>
          <w:color w:val="000000" w:themeColor="text1"/>
        </w:rPr>
      </w:pPr>
      <w:r w:rsidRPr="00D70FD2">
        <w:rPr>
          <w:rFonts w:eastAsia="Times New Roman"/>
          <w:color w:val="000000" w:themeColor="text1"/>
          <w:lang w:eastAsia="pl-PL"/>
        </w:rPr>
        <w:t xml:space="preserve">Biblioteka szkolna działa w formie uzupełnienia rozwijania edukacji czytelniczej poprzez Bibliotekę Internetową Wolne Lektury ( </w:t>
      </w:r>
      <w:hyperlink r:id="rId8" w:history="1">
        <w:r w:rsidRPr="00D70FD2">
          <w:rPr>
            <w:rStyle w:val="Internetlink"/>
            <w:rFonts w:eastAsia="Times New Roman"/>
            <w:color w:val="000000" w:themeColor="text1"/>
            <w:lang w:eastAsia="pl-PL"/>
          </w:rPr>
          <w:t>https://wolnelektury.pl</w:t>
        </w:r>
      </w:hyperlink>
      <w:r w:rsidRPr="00D70FD2">
        <w:rPr>
          <w:rFonts w:eastAsia="Times New Roman"/>
          <w:color w:val="000000" w:themeColor="text1"/>
          <w:lang w:eastAsia="pl-PL"/>
        </w:rPr>
        <w:t>) i inne strony. Pełna oferta znajduje się na stronie szkoły.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 xml:space="preserve">3.      Tygodniowy zakres treści nauczania do zrealizowania w poszczególnych oddziałach </w:t>
      </w:r>
      <w:r w:rsidRPr="00D70FD2">
        <w:rPr>
          <w:rFonts w:eastAsia="Times New Roman"/>
          <w:b/>
          <w:bCs/>
          <w:color w:val="000000" w:themeColor="text1"/>
          <w:lang w:eastAsia="pl-PL"/>
        </w:rPr>
        <w:lastRenderedPageBreak/>
        <w:t>uwzględnia w szczególności:</w:t>
      </w:r>
    </w:p>
    <w:p w:rsidR="008B7F56" w:rsidRPr="00D70FD2" w:rsidRDefault="008B7F56" w:rsidP="00D70FD2">
      <w:pPr>
        <w:pStyle w:val="Standard"/>
        <w:widowControl/>
        <w:numPr>
          <w:ilvl w:val="0"/>
          <w:numId w:val="9"/>
        </w:numPr>
        <w:shd w:val="clear" w:color="auto" w:fill="FFFFFF"/>
        <w:spacing w:before="28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równomierne obciążenie uczniów w poszczególnych dniach tygodnia</w:t>
      </w:r>
    </w:p>
    <w:p w:rsidR="008B7F56" w:rsidRPr="00D70FD2" w:rsidRDefault="008B7F56" w:rsidP="00D70FD2">
      <w:pPr>
        <w:pStyle w:val="Standard"/>
        <w:widowControl/>
        <w:numPr>
          <w:ilvl w:val="0"/>
          <w:numId w:val="3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zróżnicowanie zajęć w każdym dniu,</w:t>
      </w:r>
    </w:p>
    <w:p w:rsidR="008B7F56" w:rsidRPr="00D70FD2" w:rsidRDefault="008B7F56" w:rsidP="00D70FD2">
      <w:pPr>
        <w:pStyle w:val="Standard"/>
        <w:widowControl/>
        <w:numPr>
          <w:ilvl w:val="0"/>
          <w:numId w:val="3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możliwości psychofizyczne uczniów podejmowania intensywnego wysiłku umysłowego w ciągu dnia,</w:t>
      </w:r>
    </w:p>
    <w:p w:rsidR="008B7F56" w:rsidRPr="00D70FD2" w:rsidRDefault="008B7F56" w:rsidP="00D70FD2">
      <w:pPr>
        <w:pStyle w:val="Standard"/>
        <w:widowControl/>
        <w:numPr>
          <w:ilvl w:val="0"/>
          <w:numId w:val="3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łączenie przemienne kształcenia z użyciem monitorów ekranowych i bez ich użycia,</w:t>
      </w:r>
    </w:p>
    <w:p w:rsidR="008B7F56" w:rsidRPr="00D70FD2" w:rsidRDefault="008B7F56" w:rsidP="00D70FD2">
      <w:pPr>
        <w:pStyle w:val="Standard"/>
        <w:widowControl/>
        <w:numPr>
          <w:ilvl w:val="0"/>
          <w:numId w:val="3"/>
        </w:numPr>
        <w:shd w:val="clear" w:color="auto" w:fill="FFFFFF"/>
        <w:spacing w:after="28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ograniczenia wynikające ze specyfiki zajęć;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color w:val="000000" w:themeColor="text1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 4. Monitorowanie postępów uczniów oraz sposób weryfikacji wiedzy i umiejętności uczniów, </w:t>
      </w:r>
      <w:r w:rsidRPr="00D70FD2">
        <w:rPr>
          <w:rFonts w:eastAsia="Times New Roman"/>
          <w:color w:val="000000" w:themeColor="text1"/>
          <w:lang w:eastAsia="pl-PL"/>
        </w:rPr>
        <w:t>w tym również informowanie uczniów lub rodziców o postępach ucznia w nauce, a także uzyskanych przez niego ocenach odbywa się poprzez dziennik elektroniczny, pocztę e-mail, portale społecznościowe.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color w:val="000000" w:themeColor="text1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5.      </w:t>
      </w:r>
      <w:r w:rsidRPr="00D70FD2">
        <w:rPr>
          <w:rFonts w:eastAsia="Times New Roman"/>
          <w:color w:val="000000" w:themeColor="text1"/>
          <w:lang w:eastAsia="pl-PL"/>
        </w:rPr>
        <w:t> </w:t>
      </w:r>
      <w:r w:rsidRPr="00D70FD2">
        <w:rPr>
          <w:rFonts w:eastAsia="Times New Roman"/>
          <w:b/>
          <w:bCs/>
          <w:color w:val="000000" w:themeColor="text1"/>
          <w:lang w:eastAsia="pl-PL"/>
        </w:rPr>
        <w:t>Dokumentowanie realizacji zadań.</w:t>
      </w:r>
    </w:p>
    <w:p w:rsidR="008B7F56" w:rsidRPr="00D70FD2" w:rsidRDefault="008B7F56" w:rsidP="00D70FD2">
      <w:pPr>
        <w:pStyle w:val="Standard"/>
        <w:widowControl/>
        <w:numPr>
          <w:ilvl w:val="0"/>
          <w:numId w:val="10"/>
        </w:numPr>
        <w:shd w:val="clear" w:color="auto" w:fill="FFFFFF"/>
        <w:spacing w:before="28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wpisy w dzienniku elektronicznym,</w:t>
      </w:r>
    </w:p>
    <w:p w:rsidR="008B7F56" w:rsidRPr="00D70FD2" w:rsidRDefault="008B7F56" w:rsidP="00D70FD2">
      <w:pPr>
        <w:pStyle w:val="Standard"/>
        <w:widowControl/>
        <w:numPr>
          <w:ilvl w:val="0"/>
          <w:numId w:val="2"/>
        </w:numPr>
        <w:shd w:val="clear" w:color="auto" w:fill="FFFFFF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 korespondencja przesyłana drogą e- mail,.</w:t>
      </w:r>
    </w:p>
    <w:p w:rsidR="008B7F56" w:rsidRPr="00D70FD2" w:rsidRDefault="008B7F56" w:rsidP="00D70FD2">
      <w:pPr>
        <w:pStyle w:val="Standard"/>
        <w:widowControl/>
        <w:numPr>
          <w:ilvl w:val="0"/>
          <w:numId w:val="2"/>
        </w:numPr>
        <w:shd w:val="clear" w:color="auto" w:fill="FFFFFF"/>
        <w:spacing w:after="280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Komunikacja na portalu społecznościowym i platformie edukacyjnej.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color w:val="000000" w:themeColor="text1"/>
        </w:rPr>
      </w:pPr>
      <w:r w:rsidRPr="00D70FD2">
        <w:rPr>
          <w:rFonts w:eastAsia="Times New Roman"/>
          <w:color w:val="000000" w:themeColor="text1"/>
          <w:lang w:eastAsia="pl-PL"/>
        </w:rPr>
        <w:br/>
      </w:r>
      <w:r w:rsidRPr="00D70FD2">
        <w:rPr>
          <w:rFonts w:eastAsia="Times New Roman"/>
          <w:b/>
          <w:bCs/>
          <w:color w:val="000000" w:themeColor="text1"/>
          <w:lang w:eastAsia="pl-PL"/>
        </w:rPr>
        <w:t>6. Źródła i materiały niezbędne do realizacji zajęć, w tym materiały w postaci elektronicznej, </w:t>
      </w:r>
      <w:r w:rsidRPr="00D70FD2">
        <w:rPr>
          <w:rFonts w:eastAsia="Times New Roman"/>
          <w:color w:val="000000" w:themeColor="text1"/>
          <w:lang w:eastAsia="pl-PL"/>
        </w:rPr>
        <w:t>z których uczniowie lub rodzice mogą korzystać ujęte są w tygodniowym planie zajęć, o którym mowa w pkt 1.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7.      Konsultacje z nauczycielem.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 Każdy nauczyciel w godzinach przewidzianych do realizacji w tygodniowym planie zajęć   pozostaje gotowy do pracy przy komputerze. W tym czasie udziela uczniowi/ jego rodzicowi wyjaśnień dotyczących realizowanej lekcji.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8.      Modyfikacja szkolnego zestawu programów nauczania.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W przypadku, gdy nauczyciel widzi potrzebę modyfikacji programu nauczania zgłasza potrzebę dyrektorowi szkoły, po konsultacjach wprowadzane są przez niego zmiany.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b/>
          <w:bCs/>
          <w:color w:val="000000" w:themeColor="text1"/>
          <w:lang w:eastAsia="pl-PL"/>
        </w:rPr>
      </w:pPr>
      <w:r w:rsidRPr="00D70FD2">
        <w:rPr>
          <w:rFonts w:eastAsia="Times New Roman"/>
          <w:b/>
          <w:bCs/>
          <w:color w:val="000000" w:themeColor="text1"/>
          <w:lang w:eastAsia="pl-PL"/>
        </w:rPr>
        <w:t>9.      Zmodyfikowany wewnątrzszkolny system oceniania.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1)      Nauczyciele pracują zdalnie z uczniami zgodnie z  planem lekcji poszczególnych klas.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2)      Nauczyciele pracując zdalnie z uczniami korzystają z różnych zasobów do edukacji i pracy zdalnej. Za pomocą dziennika elektronicznego,  poczty elektronicznej nauczyciela lub komunikatorów społecznościowych przekazują materiały, zagadnienia,  notatki oraz prace domowe.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3)      Uczniowie otrzymują oceny, które są wpisywane do dziennika elektronicznego i są podstawą do klasyfikowania. Prace i aktywności uczniów będą oceniane ilościowo za pomocą + lub -  oraz jakościowo za pomocą oceny. Ponadto ocenie podlegają: prace wysłane na e-maila w formie tekstowej,  prezentacji multimedialnej czy zdjęciowej i na platformie edukacyjnej.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4)      Formy aktywności ucznia, które podlegają ocenie: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ćwiczenia i karty pracy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sporządzanie notatek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wypowiedzi pisemne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czytanie lub oglądanie filmów edukacyjnych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wykonywanie prac plastycznych i technicznych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lastRenderedPageBreak/>
        <w:t>- wykonywanie prezentacji multimedialnych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testy na dostępnych platformach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w przypadku kiedy zajęcia odbywają się w formie wideokonferencji ocenie podlegają również ustne odpowiedzi uczniów.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5)      Każdy nauczyciel ustala następujące zasady: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treść i zakres prac uczniów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co i jak będzie oceniane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 termin wykonania zadania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-w jakiej formie będzie przekazana nauczycielowi informacja zwrotna o wykonanym zadaniu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 xml:space="preserve"> 6) Ilość dopuszczalnych ocen cząstkowych do wystawienia w tygodniu: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a) dla przedmiotów (poza WF) dla których przewidziano 4- 5 h lekcyjne, nie więcej niż 2 oceny w ciągu tygodnia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b) dla przedmiotów  dla których przewidziano 2-3 h lekcyjne, nie więcej niż 1 ocena w tygodniu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c) dla przedmiotów dla których przewidziano 1 h lekcyjną, nie więcej niż 1 ocena w ciągu 2 tygodni.</w:t>
      </w:r>
    </w:p>
    <w:p w:rsidR="008B7F56" w:rsidRPr="00D70FD2" w:rsidRDefault="008B7F56" w:rsidP="00D70FD2">
      <w:pPr>
        <w:pStyle w:val="Standard"/>
        <w:shd w:val="clear" w:color="auto" w:fill="FFFFFF"/>
        <w:spacing w:after="125"/>
        <w:rPr>
          <w:rFonts w:eastAsia="Times New Roman"/>
          <w:color w:val="000000" w:themeColor="text1"/>
          <w:lang w:eastAsia="pl-PL"/>
        </w:rPr>
      </w:pPr>
      <w:r w:rsidRPr="00D70FD2">
        <w:rPr>
          <w:rFonts w:eastAsia="Times New Roman"/>
          <w:color w:val="000000" w:themeColor="text1"/>
          <w:lang w:eastAsia="pl-PL"/>
        </w:rPr>
        <w:t>7) Ocena  zachowania ucznia będzie dokonana na podstawie  jego rzetelnego i systematycznego wykonywania prac, zadań i aktywności.</w:t>
      </w:r>
    </w:p>
    <w:p w:rsidR="008B7F56" w:rsidRPr="00D70FD2" w:rsidRDefault="008B7F56" w:rsidP="00D70FD2">
      <w:pPr>
        <w:pStyle w:val="Standard"/>
        <w:rPr>
          <w:b/>
          <w:color w:val="000000" w:themeColor="text1"/>
        </w:rPr>
      </w:pPr>
      <w:r w:rsidRPr="00D70FD2">
        <w:rPr>
          <w:b/>
          <w:color w:val="000000" w:themeColor="text1"/>
        </w:rPr>
        <w:t>9. Uwagi końcowe</w:t>
      </w:r>
    </w:p>
    <w:p w:rsidR="008B7F56" w:rsidRPr="00D70FD2" w:rsidRDefault="008B7F56" w:rsidP="00D70FD2">
      <w:pPr>
        <w:pStyle w:val="Standard"/>
        <w:rPr>
          <w:color w:val="000000" w:themeColor="text1"/>
        </w:rPr>
      </w:pPr>
      <w:r w:rsidRPr="00D70FD2">
        <w:rPr>
          <w:color w:val="000000" w:themeColor="text1"/>
        </w:rPr>
        <w:t>1) Zobowiązuję nauczycieli do bieżącego śledzenia komunikatów w sprawie organizacji zajęć.</w:t>
      </w:r>
    </w:p>
    <w:p w:rsidR="008B7F56" w:rsidRDefault="008B7F56">
      <w:pPr>
        <w:pStyle w:val="Standard"/>
        <w:jc w:val="right"/>
        <w:rPr>
          <w:rFonts w:cs="Times New Roman"/>
        </w:rPr>
      </w:pPr>
    </w:p>
    <w:sectPr w:rsidR="008B7F5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166A" w:rsidRDefault="002F166A">
      <w:r>
        <w:separator/>
      </w:r>
    </w:p>
  </w:endnote>
  <w:endnote w:type="continuationSeparator" w:id="0">
    <w:p w:rsidR="002F166A" w:rsidRDefault="002F1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166A" w:rsidRDefault="002F166A">
      <w:r>
        <w:rPr>
          <w:color w:val="000000"/>
        </w:rPr>
        <w:separator/>
      </w:r>
    </w:p>
  </w:footnote>
  <w:footnote w:type="continuationSeparator" w:id="0">
    <w:p w:rsidR="002F166A" w:rsidRDefault="002F1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7B0B"/>
    <w:multiLevelType w:val="multilevel"/>
    <w:tmpl w:val="559222E6"/>
    <w:styleLink w:val="WW8Num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" w15:restartNumberingAfterBreak="0">
    <w:nsid w:val="146F24ED"/>
    <w:multiLevelType w:val="multilevel"/>
    <w:tmpl w:val="B5FC1D5E"/>
    <w:styleLink w:val="WW8Num3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" w15:restartNumberingAfterBreak="0">
    <w:nsid w:val="30BD7352"/>
    <w:multiLevelType w:val="multilevel"/>
    <w:tmpl w:val="C5284796"/>
    <w:styleLink w:val="WW8Num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3" w15:restartNumberingAfterBreak="0">
    <w:nsid w:val="58585E57"/>
    <w:multiLevelType w:val="multilevel"/>
    <w:tmpl w:val="1378386E"/>
    <w:styleLink w:val="WW8Num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 w16cid:durableId="844513538">
    <w:abstractNumId w:val="2"/>
  </w:num>
  <w:num w:numId="2" w16cid:durableId="846868790">
    <w:abstractNumId w:val="3"/>
  </w:num>
  <w:num w:numId="3" w16cid:durableId="609775743">
    <w:abstractNumId w:val="1"/>
  </w:num>
  <w:num w:numId="4" w16cid:durableId="265894506">
    <w:abstractNumId w:val="0"/>
  </w:num>
  <w:num w:numId="5" w16cid:durableId="729504251">
    <w:abstractNumId w:val="2"/>
    <w:lvlOverride w:ilvl="0">
      <w:startOverride w:val="1"/>
    </w:lvlOverride>
  </w:num>
  <w:num w:numId="6" w16cid:durableId="1256593828">
    <w:abstractNumId w:val="1"/>
    <w:lvlOverride w:ilvl="0">
      <w:startOverride w:val="1"/>
    </w:lvlOverride>
  </w:num>
  <w:num w:numId="7" w16cid:durableId="1623346293">
    <w:abstractNumId w:val="3"/>
    <w:lvlOverride w:ilvl="0">
      <w:startOverride w:val="1"/>
    </w:lvlOverride>
  </w:num>
  <w:num w:numId="8" w16cid:durableId="1812401388">
    <w:abstractNumId w:val="0"/>
    <w:lvlOverride w:ilvl="0">
      <w:startOverride w:val="1"/>
    </w:lvlOverride>
  </w:num>
  <w:num w:numId="9" w16cid:durableId="1532958695">
    <w:abstractNumId w:val="0"/>
    <w:lvlOverride w:ilvl="0">
      <w:startOverride w:val="1"/>
    </w:lvlOverride>
  </w:num>
  <w:num w:numId="10" w16cid:durableId="8915801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BD"/>
    <w:rsid w:val="002F166A"/>
    <w:rsid w:val="00717BBB"/>
    <w:rsid w:val="008B7F56"/>
    <w:rsid w:val="008E66B0"/>
    <w:rsid w:val="00B757BD"/>
    <w:rsid w:val="00D70FD2"/>
    <w:rsid w:val="00F9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884D1F"/>
  <w15:docId w15:val="{8239C631-47F3-FD42-8F4B-EF6C505A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sid w:val="008E66B0"/>
    <w:rPr>
      <w:color w:val="0000FF"/>
      <w:u w:val="single"/>
    </w:rPr>
  </w:style>
  <w:style w:type="numbering" w:customStyle="1" w:styleId="WW8Num1">
    <w:name w:val="WW8Num1"/>
    <w:basedOn w:val="Bezlisty"/>
    <w:rsid w:val="008E66B0"/>
    <w:pPr>
      <w:numPr>
        <w:numId w:val="1"/>
      </w:numPr>
    </w:pPr>
  </w:style>
  <w:style w:type="numbering" w:customStyle="1" w:styleId="WW8Num2">
    <w:name w:val="WW8Num2"/>
    <w:basedOn w:val="Bezlisty"/>
    <w:rsid w:val="008E66B0"/>
    <w:pPr>
      <w:numPr>
        <w:numId w:val="2"/>
      </w:numPr>
    </w:pPr>
  </w:style>
  <w:style w:type="numbering" w:customStyle="1" w:styleId="WW8Num3">
    <w:name w:val="WW8Num3"/>
    <w:basedOn w:val="Bezlisty"/>
    <w:rsid w:val="008E66B0"/>
    <w:pPr>
      <w:numPr>
        <w:numId w:val="3"/>
      </w:numPr>
    </w:pPr>
  </w:style>
  <w:style w:type="numbering" w:customStyle="1" w:styleId="WW8Num4">
    <w:name w:val="WW8Num4"/>
    <w:basedOn w:val="Bezlisty"/>
    <w:rsid w:val="008E66B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lnelektury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17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1137</Words>
  <Characters>6823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Links>
    <vt:vector size="12" baseType="variant">
      <vt:variant>
        <vt:i4>4456479</vt:i4>
      </vt:variant>
      <vt:variant>
        <vt:i4>3</vt:i4>
      </vt:variant>
      <vt:variant>
        <vt:i4>0</vt:i4>
      </vt:variant>
      <vt:variant>
        <vt:i4>5</vt:i4>
      </vt:variant>
      <vt:variant>
        <vt:lpwstr>https://wolnelektury.pl/</vt:lpwstr>
      </vt:variant>
      <vt:variant>
        <vt:lpwstr/>
      </vt:variant>
      <vt:variant>
        <vt:i4>131183</vt:i4>
      </vt:variant>
      <vt:variant>
        <vt:i4>0</vt:i4>
      </vt:variant>
      <vt:variant>
        <vt:i4>0</vt:i4>
      </vt:variant>
      <vt:variant>
        <vt:i4>5</vt:i4>
      </vt:variant>
      <vt:variant>
        <vt:lpwstr>mailto:sp17@edukacja.czestochowa.pl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SP17 </dc:creator>
  <cp:keywords/>
  <cp:lastModifiedBy>Michał Śpiewak</cp:lastModifiedBy>
  <cp:revision>2</cp:revision>
  <cp:lastPrinted>2020-05-05T14:35:00Z</cp:lastPrinted>
  <dcterms:created xsi:type="dcterms:W3CDTF">2025-12-16T19:07:00Z</dcterms:created>
  <dcterms:modified xsi:type="dcterms:W3CDTF">2025-12-16T19:07:00Z</dcterms:modified>
</cp:coreProperties>
</file>