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D53" w:rsidRPr="00504B1A" w:rsidRDefault="00414D53" w:rsidP="00414D53">
      <w:pPr>
        <w:pStyle w:val="Nagwek1"/>
        <w:jc w:val="center"/>
        <w:rPr>
          <w:rFonts w:ascii="Arial" w:hAnsi="Arial" w:cs="Arial"/>
          <w:b/>
          <w:sz w:val="22"/>
          <w:szCs w:val="22"/>
        </w:rPr>
      </w:pPr>
      <w:r w:rsidRPr="00504B1A">
        <w:rPr>
          <w:rFonts w:ascii="Arial" w:hAnsi="Arial" w:cs="Arial"/>
          <w:b/>
          <w:sz w:val="22"/>
          <w:szCs w:val="22"/>
        </w:rPr>
        <w:t xml:space="preserve">Zarządzenie nr </w:t>
      </w:r>
      <w:r w:rsidR="007E74EE" w:rsidRPr="00504B1A">
        <w:rPr>
          <w:rFonts w:ascii="Arial" w:hAnsi="Arial" w:cs="Arial"/>
          <w:b/>
          <w:sz w:val="22"/>
          <w:szCs w:val="22"/>
        </w:rPr>
        <w:t>1</w:t>
      </w:r>
      <w:r w:rsidR="00EE32AC" w:rsidRPr="00504B1A">
        <w:rPr>
          <w:rFonts w:ascii="Arial" w:hAnsi="Arial" w:cs="Arial"/>
          <w:b/>
          <w:sz w:val="22"/>
          <w:szCs w:val="22"/>
        </w:rPr>
        <w:t>1</w:t>
      </w:r>
      <w:r w:rsidR="007E74EE" w:rsidRPr="00504B1A">
        <w:rPr>
          <w:rFonts w:ascii="Arial" w:hAnsi="Arial" w:cs="Arial"/>
          <w:b/>
          <w:sz w:val="22"/>
          <w:szCs w:val="22"/>
        </w:rPr>
        <w:t>/3</w:t>
      </w:r>
      <w:r w:rsidR="00EE32AC" w:rsidRPr="00504B1A">
        <w:rPr>
          <w:rFonts w:ascii="Arial" w:hAnsi="Arial" w:cs="Arial"/>
          <w:b/>
          <w:sz w:val="22"/>
          <w:szCs w:val="22"/>
        </w:rPr>
        <w:t>86</w:t>
      </w:r>
      <w:r w:rsidR="007E74EE" w:rsidRPr="00504B1A">
        <w:rPr>
          <w:rFonts w:ascii="Arial" w:hAnsi="Arial" w:cs="Arial"/>
          <w:b/>
          <w:sz w:val="22"/>
          <w:szCs w:val="22"/>
        </w:rPr>
        <w:t>/202</w:t>
      </w:r>
      <w:r w:rsidR="00EE32AC" w:rsidRPr="00504B1A">
        <w:rPr>
          <w:rFonts w:ascii="Arial" w:hAnsi="Arial" w:cs="Arial"/>
          <w:b/>
          <w:sz w:val="22"/>
          <w:szCs w:val="22"/>
        </w:rPr>
        <w:t>3</w:t>
      </w:r>
      <w:r w:rsidR="007E74EE" w:rsidRPr="00504B1A">
        <w:rPr>
          <w:rFonts w:ascii="Arial" w:hAnsi="Arial" w:cs="Arial"/>
          <w:b/>
          <w:sz w:val="22"/>
          <w:szCs w:val="22"/>
        </w:rPr>
        <w:t>/202</w:t>
      </w:r>
      <w:r w:rsidR="00EE32AC" w:rsidRPr="00504B1A">
        <w:rPr>
          <w:rFonts w:ascii="Arial" w:hAnsi="Arial" w:cs="Arial"/>
          <w:b/>
          <w:sz w:val="22"/>
          <w:szCs w:val="22"/>
        </w:rPr>
        <w:t>4</w:t>
      </w:r>
    </w:p>
    <w:p w:rsidR="00414D53" w:rsidRPr="00504B1A" w:rsidRDefault="00414D53" w:rsidP="00414D53">
      <w:pPr>
        <w:numPr>
          <w:ilvl w:val="0"/>
          <w:numId w:val="1"/>
        </w:numPr>
        <w:jc w:val="center"/>
        <w:rPr>
          <w:rFonts w:ascii="Arial" w:hAnsi="Arial" w:cs="Arial"/>
          <w:b/>
          <w:sz w:val="22"/>
          <w:szCs w:val="22"/>
        </w:rPr>
      </w:pPr>
      <w:r w:rsidRPr="00504B1A">
        <w:rPr>
          <w:rFonts w:ascii="Arial" w:hAnsi="Arial" w:cs="Arial"/>
          <w:b/>
          <w:sz w:val="22"/>
          <w:szCs w:val="22"/>
        </w:rPr>
        <w:t>Dyrektora Szkoły Podstawowej Nr 37 im. Jana Pawła II w Częstochowie</w:t>
      </w:r>
    </w:p>
    <w:p w:rsidR="00414D53" w:rsidRPr="00504B1A" w:rsidRDefault="00414D53" w:rsidP="00414D53">
      <w:pPr>
        <w:numPr>
          <w:ilvl w:val="0"/>
          <w:numId w:val="1"/>
        </w:numPr>
        <w:jc w:val="center"/>
        <w:rPr>
          <w:rFonts w:ascii="Arial" w:hAnsi="Arial" w:cs="Arial"/>
          <w:b/>
          <w:sz w:val="22"/>
          <w:szCs w:val="22"/>
        </w:rPr>
      </w:pPr>
      <w:r w:rsidRPr="00504B1A">
        <w:rPr>
          <w:rFonts w:ascii="Arial" w:hAnsi="Arial" w:cs="Arial"/>
          <w:b/>
          <w:sz w:val="22"/>
          <w:szCs w:val="22"/>
        </w:rPr>
        <w:t xml:space="preserve">z dnia </w:t>
      </w:r>
      <w:r w:rsidR="007C04B2" w:rsidRPr="00504B1A">
        <w:rPr>
          <w:rFonts w:ascii="Arial" w:hAnsi="Arial" w:cs="Arial"/>
          <w:b/>
          <w:sz w:val="22"/>
          <w:szCs w:val="22"/>
        </w:rPr>
        <w:t>29</w:t>
      </w:r>
      <w:r w:rsidRPr="00504B1A">
        <w:rPr>
          <w:rFonts w:ascii="Arial" w:hAnsi="Arial" w:cs="Arial"/>
          <w:b/>
          <w:sz w:val="22"/>
          <w:szCs w:val="22"/>
        </w:rPr>
        <w:t>.0</w:t>
      </w:r>
      <w:r w:rsidR="007C04B2" w:rsidRPr="00504B1A">
        <w:rPr>
          <w:rFonts w:ascii="Arial" w:hAnsi="Arial" w:cs="Arial"/>
          <w:b/>
          <w:sz w:val="22"/>
          <w:szCs w:val="22"/>
        </w:rPr>
        <w:t>3</w:t>
      </w:r>
      <w:r w:rsidRPr="00504B1A">
        <w:rPr>
          <w:rFonts w:ascii="Arial" w:hAnsi="Arial" w:cs="Arial"/>
          <w:b/>
          <w:sz w:val="22"/>
          <w:szCs w:val="22"/>
        </w:rPr>
        <w:t>.202</w:t>
      </w:r>
      <w:r w:rsidR="007C04B2" w:rsidRPr="00504B1A">
        <w:rPr>
          <w:rFonts w:ascii="Arial" w:hAnsi="Arial" w:cs="Arial"/>
          <w:b/>
          <w:sz w:val="22"/>
          <w:szCs w:val="22"/>
        </w:rPr>
        <w:t>4</w:t>
      </w:r>
      <w:r w:rsidRPr="00504B1A">
        <w:rPr>
          <w:rFonts w:ascii="Arial" w:hAnsi="Arial" w:cs="Arial"/>
          <w:b/>
          <w:sz w:val="22"/>
          <w:szCs w:val="22"/>
        </w:rPr>
        <w:t xml:space="preserve"> r.</w:t>
      </w:r>
    </w:p>
    <w:p w:rsidR="00414D53" w:rsidRPr="00504B1A" w:rsidRDefault="00414D53" w:rsidP="008D0AA4">
      <w:pPr>
        <w:numPr>
          <w:ilvl w:val="0"/>
          <w:numId w:val="1"/>
        </w:numPr>
        <w:spacing w:after="480"/>
        <w:jc w:val="center"/>
        <w:rPr>
          <w:rFonts w:ascii="Arial" w:hAnsi="Arial" w:cs="Arial"/>
          <w:b/>
          <w:sz w:val="22"/>
          <w:szCs w:val="22"/>
        </w:rPr>
      </w:pPr>
      <w:r w:rsidRPr="00504B1A">
        <w:rPr>
          <w:rFonts w:ascii="Arial" w:hAnsi="Arial" w:cs="Arial"/>
          <w:b/>
          <w:sz w:val="22"/>
          <w:szCs w:val="22"/>
        </w:rPr>
        <w:t>w sprawie zebrania Rady Pedagogicznej</w:t>
      </w:r>
    </w:p>
    <w:p w:rsidR="008D0AA4" w:rsidRPr="00504B1A" w:rsidRDefault="00414D53" w:rsidP="008D0AA4">
      <w:pPr>
        <w:shd w:val="clear" w:color="auto" w:fill="FFFFFF"/>
        <w:suppressAutoHyphens w:val="0"/>
        <w:spacing w:after="240"/>
        <w:rPr>
          <w:rFonts w:ascii="Arial" w:hAnsi="Arial" w:cs="Arial"/>
          <w:sz w:val="22"/>
          <w:szCs w:val="22"/>
          <w:lang w:eastAsia="pl-PL"/>
        </w:rPr>
      </w:pPr>
      <w:r w:rsidRPr="00504B1A">
        <w:rPr>
          <w:rFonts w:ascii="Arial" w:hAnsi="Arial" w:cs="Arial"/>
          <w:sz w:val="22"/>
          <w:szCs w:val="22"/>
          <w:lang w:eastAsia="pl-PL"/>
        </w:rPr>
        <w:t xml:space="preserve">Na podstawie </w:t>
      </w:r>
      <w:hyperlink r:id="rId5" w:anchor="c_0_k_0_t_0_d_0_r_5_o_0_a_110_u_0_p_0_l_0_i_0" w:tgtFrame="_blank" w:tooltip="Ustawa z dnia 14 grudnia 2016 r. - Prawo oświatowe (tekst jedn.: Dz.U. z 2021 r., poz. 1082)" w:history="1">
        <w:r w:rsidR="00672155" w:rsidRPr="00504B1A">
          <w:rPr>
            <w:rFonts w:ascii="Arial" w:hAnsi="Arial" w:cs="Arial"/>
            <w:sz w:val="22"/>
            <w:szCs w:val="22"/>
            <w:lang w:eastAsia="pl-PL"/>
          </w:rPr>
          <w:t>u</w:t>
        </w:r>
        <w:r w:rsidRPr="00504B1A">
          <w:rPr>
            <w:rFonts w:ascii="Arial" w:hAnsi="Arial" w:cs="Arial"/>
            <w:sz w:val="22"/>
            <w:szCs w:val="22"/>
            <w:lang w:eastAsia="pl-PL"/>
          </w:rPr>
          <w:t>stawy z 14 grudnia 2016 r. - Prawo oświatowe (</w:t>
        </w:r>
        <w:r w:rsidR="004706F5" w:rsidRPr="00504B1A">
          <w:rPr>
            <w:rFonts w:ascii="Arial" w:hAnsi="Arial" w:cs="Arial"/>
            <w:sz w:val="22"/>
            <w:szCs w:val="22"/>
            <w:shd w:val="clear" w:color="auto" w:fill="FFFFFF"/>
          </w:rPr>
          <w:t>Dz. U. z 2023 r. poz. </w:t>
        </w:r>
        <w:hyperlink r:id="rId6" w:tgtFrame="druga" w:history="1">
          <w:r w:rsidR="004706F5" w:rsidRPr="00504B1A">
            <w:rPr>
              <w:rStyle w:val="Hipercze"/>
              <w:rFonts w:ascii="Arial" w:hAnsi="Arial" w:cs="Arial"/>
              <w:color w:val="auto"/>
              <w:sz w:val="22"/>
              <w:szCs w:val="22"/>
              <w:u w:val="none"/>
              <w:shd w:val="clear" w:color="auto" w:fill="FFFFFF"/>
            </w:rPr>
            <w:t>900</w:t>
          </w:r>
        </w:hyperlink>
        <w:r w:rsidRPr="00504B1A">
          <w:rPr>
            <w:rFonts w:ascii="Arial" w:hAnsi="Arial" w:cs="Arial"/>
            <w:sz w:val="22"/>
            <w:szCs w:val="22"/>
            <w:lang w:eastAsia="pl-PL"/>
          </w:rPr>
          <w:t>)</w:t>
        </w:r>
        <w:r w:rsidR="008D0AA4" w:rsidRPr="00504B1A">
          <w:rPr>
            <w:rFonts w:ascii="Arial" w:hAnsi="Arial" w:cs="Arial"/>
            <w:sz w:val="22"/>
            <w:szCs w:val="22"/>
            <w:lang w:eastAsia="pl-PL"/>
          </w:rPr>
          <w:t xml:space="preserve"> </w:t>
        </w:r>
        <w:r w:rsidR="00504B1A">
          <w:rPr>
            <w:rFonts w:ascii="Arial" w:hAnsi="Arial" w:cs="Arial"/>
            <w:sz w:val="22"/>
            <w:szCs w:val="22"/>
            <w:lang w:eastAsia="pl-PL"/>
          </w:rPr>
          <w:t>art.</w:t>
        </w:r>
        <w:r w:rsidR="00504B1A">
          <w:rPr>
            <w:rFonts w:ascii="Arial" w:hAnsi="Arial" w:cs="Arial"/>
            <w:sz w:val="22"/>
            <w:szCs w:val="22"/>
            <w:lang w:eastAsia="pl-PL"/>
          </w:rPr>
          <w:br/>
        </w:r>
        <w:r w:rsidRPr="00504B1A">
          <w:rPr>
            <w:rFonts w:ascii="Arial" w:hAnsi="Arial" w:cs="Arial"/>
            <w:sz w:val="22"/>
            <w:szCs w:val="22"/>
            <w:lang w:eastAsia="pl-PL"/>
          </w:rPr>
          <w:t>110,</w:t>
        </w:r>
      </w:hyperlink>
      <w:r w:rsidR="008D0AA4" w:rsidRPr="00504B1A">
        <w:rPr>
          <w:rFonts w:ascii="Arial" w:hAnsi="Arial" w:cs="Arial"/>
          <w:sz w:val="22"/>
          <w:szCs w:val="22"/>
          <w:lang w:eastAsia="pl-PL"/>
        </w:rPr>
        <w:t xml:space="preserve"> </w:t>
      </w:r>
      <w:r w:rsidR="001408E4" w:rsidRPr="00504B1A">
        <w:rPr>
          <w:rFonts w:ascii="Arial" w:hAnsi="Arial" w:cs="Arial"/>
          <w:sz w:val="22"/>
          <w:szCs w:val="22"/>
          <w:lang w:eastAsia="pl-PL"/>
        </w:rPr>
        <w:t>art. 172; R</w:t>
      </w:r>
      <w:hyperlink r:id="rId7" w:anchor="c_0_k_0_t_0_d_0_r_0_o_0_a_0_g_17_u_0_p_0_l_0_i_0" w:tgtFrame="_blank" w:tooltip="Rozporządzenie Ministra Edukacji Narodowej z dnia 28 lutego 2019 r. w sprawie szczegółowej organizacji publicznych szkół i publicznych przedszkoli (Dz.U. z 2019 r., poz. 502)" w:history="1">
        <w:r w:rsidRPr="00504B1A">
          <w:rPr>
            <w:rFonts w:ascii="Arial" w:hAnsi="Arial" w:cs="Arial"/>
            <w:sz w:val="22"/>
            <w:szCs w:val="22"/>
            <w:lang w:eastAsia="pl-PL"/>
          </w:rPr>
          <w:t>ozporządzenia Ministra Edukacji Narodowej z</w:t>
        </w:r>
        <w:r w:rsidR="00504B1A">
          <w:rPr>
            <w:rFonts w:ascii="Arial" w:hAnsi="Arial" w:cs="Arial"/>
            <w:sz w:val="22"/>
            <w:szCs w:val="22"/>
            <w:lang w:eastAsia="pl-PL"/>
          </w:rPr>
          <w:t xml:space="preserve"> 28 lutego 2019 r. r. w sprawie</w:t>
        </w:r>
        <w:r w:rsidR="00504B1A">
          <w:rPr>
            <w:rFonts w:ascii="Arial" w:hAnsi="Arial" w:cs="Arial"/>
            <w:sz w:val="22"/>
            <w:szCs w:val="22"/>
            <w:lang w:eastAsia="pl-PL"/>
          </w:rPr>
          <w:br/>
        </w:r>
        <w:r w:rsidRPr="00504B1A">
          <w:rPr>
            <w:rFonts w:ascii="Arial" w:hAnsi="Arial" w:cs="Arial"/>
            <w:sz w:val="22"/>
            <w:szCs w:val="22"/>
            <w:lang w:eastAsia="pl-PL"/>
          </w:rPr>
          <w:t>szczegółowej organizacji publicznych szkół i publicznych przedszkoli (</w:t>
        </w:r>
        <w:r w:rsidR="00504B1A">
          <w:rPr>
            <w:rFonts w:ascii="Arial" w:hAnsi="Arial" w:cs="Arial"/>
            <w:sz w:val="22"/>
            <w:szCs w:val="22"/>
            <w:shd w:val="clear" w:color="auto" w:fill="FFFFFF"/>
          </w:rPr>
          <w:t>Dz. U. z 2023 r. poz.</w:t>
        </w:r>
        <w:r w:rsidR="00504B1A">
          <w:rPr>
            <w:rFonts w:ascii="Arial" w:hAnsi="Arial" w:cs="Arial"/>
            <w:sz w:val="22"/>
            <w:szCs w:val="22"/>
            <w:shd w:val="clear" w:color="auto" w:fill="FFFFFF"/>
          </w:rPr>
          <w:br/>
        </w:r>
        <w:r w:rsidR="004706F5" w:rsidRPr="00504B1A">
          <w:rPr>
            <w:rFonts w:ascii="Arial" w:hAnsi="Arial" w:cs="Arial"/>
            <w:sz w:val="22"/>
            <w:szCs w:val="22"/>
            <w:shd w:val="clear" w:color="auto" w:fill="FFFFFF"/>
          </w:rPr>
          <w:t>2736</w:t>
        </w:r>
        <w:r w:rsidRPr="00504B1A">
          <w:rPr>
            <w:rFonts w:ascii="Arial" w:hAnsi="Arial" w:cs="Arial"/>
            <w:sz w:val="22"/>
            <w:szCs w:val="22"/>
            <w:lang w:eastAsia="pl-PL"/>
          </w:rPr>
          <w:t xml:space="preserve">) </w:t>
        </w:r>
      </w:hyperlink>
      <w:r w:rsidR="001408E4" w:rsidRPr="00504B1A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1408E4" w:rsidRPr="00504B1A">
        <w:rPr>
          <w:rFonts w:ascii="Arial" w:hAnsi="Arial" w:cs="Arial"/>
          <w:bCs/>
          <w:color w:val="000000"/>
          <w:sz w:val="22"/>
          <w:szCs w:val="22"/>
          <w:shd w:val="clear" w:color="auto" w:fill="FFFFFF"/>
        </w:rPr>
        <w:t>§ 17.</w:t>
      </w:r>
    </w:p>
    <w:p w:rsidR="00414D53" w:rsidRPr="00504B1A" w:rsidRDefault="00414D53" w:rsidP="008D0AA4">
      <w:pPr>
        <w:spacing w:after="240"/>
        <w:rPr>
          <w:rFonts w:ascii="Arial" w:hAnsi="Arial" w:cs="Arial"/>
          <w:sz w:val="22"/>
          <w:szCs w:val="22"/>
        </w:rPr>
      </w:pPr>
      <w:r w:rsidRPr="00504B1A">
        <w:rPr>
          <w:rFonts w:ascii="Arial" w:hAnsi="Arial" w:cs="Arial"/>
          <w:sz w:val="22"/>
          <w:szCs w:val="22"/>
        </w:rPr>
        <w:t>zarządza się , co następuje:</w:t>
      </w:r>
    </w:p>
    <w:p w:rsidR="00414D53" w:rsidRPr="00504B1A" w:rsidRDefault="00414D53" w:rsidP="008D0AA4">
      <w:pPr>
        <w:spacing w:after="240"/>
        <w:jc w:val="center"/>
        <w:rPr>
          <w:rFonts w:ascii="Arial" w:hAnsi="Arial" w:cs="Arial"/>
          <w:sz w:val="22"/>
          <w:szCs w:val="22"/>
        </w:rPr>
      </w:pPr>
      <w:r w:rsidRPr="00504B1A">
        <w:rPr>
          <w:rFonts w:ascii="Arial" w:hAnsi="Arial" w:cs="Arial"/>
          <w:sz w:val="22"/>
          <w:szCs w:val="22"/>
        </w:rPr>
        <w:t>§ 1</w:t>
      </w:r>
    </w:p>
    <w:p w:rsidR="00414D53" w:rsidRPr="00504B1A" w:rsidRDefault="00414D53" w:rsidP="008D0AA4">
      <w:pPr>
        <w:spacing w:after="240"/>
        <w:rPr>
          <w:rFonts w:ascii="Arial" w:hAnsi="Arial" w:cs="Arial"/>
          <w:sz w:val="22"/>
          <w:szCs w:val="22"/>
        </w:rPr>
      </w:pPr>
      <w:r w:rsidRPr="00504B1A">
        <w:rPr>
          <w:rFonts w:ascii="Arial" w:hAnsi="Arial" w:cs="Arial"/>
          <w:sz w:val="22"/>
          <w:szCs w:val="22"/>
        </w:rPr>
        <w:t xml:space="preserve">W dniu </w:t>
      </w:r>
      <w:r w:rsidR="007C04B2" w:rsidRPr="00504B1A">
        <w:rPr>
          <w:rFonts w:ascii="Arial" w:hAnsi="Arial" w:cs="Arial"/>
          <w:sz w:val="22"/>
          <w:szCs w:val="22"/>
        </w:rPr>
        <w:t>9</w:t>
      </w:r>
      <w:r w:rsidR="00F63492" w:rsidRPr="00504B1A">
        <w:rPr>
          <w:rFonts w:ascii="Arial" w:hAnsi="Arial" w:cs="Arial"/>
          <w:sz w:val="22"/>
          <w:szCs w:val="22"/>
        </w:rPr>
        <w:t xml:space="preserve"> kwietnia 202</w:t>
      </w:r>
      <w:r w:rsidR="007C04B2" w:rsidRPr="00504B1A">
        <w:rPr>
          <w:rFonts w:ascii="Arial" w:hAnsi="Arial" w:cs="Arial"/>
          <w:sz w:val="22"/>
          <w:szCs w:val="22"/>
        </w:rPr>
        <w:t>4</w:t>
      </w:r>
      <w:r w:rsidR="00F63492" w:rsidRPr="00504B1A">
        <w:rPr>
          <w:rFonts w:ascii="Arial" w:hAnsi="Arial" w:cs="Arial"/>
          <w:sz w:val="22"/>
          <w:szCs w:val="22"/>
        </w:rPr>
        <w:t xml:space="preserve"> r. o godzinie 15.0</w:t>
      </w:r>
      <w:r w:rsidRPr="00504B1A">
        <w:rPr>
          <w:rFonts w:ascii="Arial" w:hAnsi="Arial" w:cs="Arial"/>
          <w:sz w:val="22"/>
          <w:szCs w:val="22"/>
        </w:rPr>
        <w:t xml:space="preserve">0 odbędzie </w:t>
      </w:r>
      <w:r w:rsidR="00504B1A">
        <w:rPr>
          <w:rFonts w:ascii="Arial" w:hAnsi="Arial" w:cs="Arial"/>
          <w:sz w:val="22"/>
          <w:szCs w:val="22"/>
        </w:rPr>
        <w:t>się zebranie Rady Pedagogicznej</w:t>
      </w:r>
      <w:r w:rsidR="00504B1A">
        <w:rPr>
          <w:rFonts w:ascii="Arial" w:hAnsi="Arial" w:cs="Arial"/>
          <w:sz w:val="22"/>
          <w:szCs w:val="22"/>
        </w:rPr>
        <w:br/>
      </w:r>
      <w:bookmarkStart w:id="0" w:name="_GoBack"/>
      <w:bookmarkEnd w:id="0"/>
      <w:r w:rsidR="006E3E8D" w:rsidRPr="00504B1A">
        <w:rPr>
          <w:rFonts w:ascii="Arial" w:hAnsi="Arial" w:cs="Arial"/>
          <w:sz w:val="22"/>
          <w:szCs w:val="22"/>
        </w:rPr>
        <w:t xml:space="preserve">w sprawie </w:t>
      </w:r>
      <w:r w:rsidR="00741D6A" w:rsidRPr="00504B1A">
        <w:rPr>
          <w:rFonts w:ascii="Arial" w:hAnsi="Arial" w:cs="Arial"/>
          <w:sz w:val="22"/>
          <w:szCs w:val="22"/>
        </w:rPr>
        <w:t>opinii dotyczącej</w:t>
      </w:r>
      <w:r w:rsidRPr="00504B1A">
        <w:rPr>
          <w:rFonts w:ascii="Arial" w:hAnsi="Arial" w:cs="Arial"/>
          <w:sz w:val="22"/>
          <w:szCs w:val="22"/>
        </w:rPr>
        <w:t xml:space="preserve"> projektu arkusza organiz</w:t>
      </w:r>
      <w:r w:rsidR="006E3E8D" w:rsidRPr="00504B1A">
        <w:rPr>
          <w:rFonts w:ascii="Arial" w:hAnsi="Arial" w:cs="Arial"/>
          <w:sz w:val="22"/>
          <w:szCs w:val="22"/>
        </w:rPr>
        <w:t>acji szkoły w roku szkolnym 202</w:t>
      </w:r>
      <w:r w:rsidR="007C04B2" w:rsidRPr="00504B1A">
        <w:rPr>
          <w:rFonts w:ascii="Arial" w:hAnsi="Arial" w:cs="Arial"/>
          <w:sz w:val="22"/>
          <w:szCs w:val="22"/>
        </w:rPr>
        <w:t>4</w:t>
      </w:r>
      <w:r w:rsidR="006E3E8D" w:rsidRPr="00504B1A">
        <w:rPr>
          <w:rFonts w:ascii="Arial" w:hAnsi="Arial" w:cs="Arial"/>
          <w:sz w:val="22"/>
          <w:szCs w:val="22"/>
        </w:rPr>
        <w:t>/202</w:t>
      </w:r>
      <w:r w:rsidR="007C04B2" w:rsidRPr="00504B1A">
        <w:rPr>
          <w:rFonts w:ascii="Arial" w:hAnsi="Arial" w:cs="Arial"/>
          <w:sz w:val="22"/>
          <w:szCs w:val="22"/>
        </w:rPr>
        <w:t>5</w:t>
      </w:r>
      <w:r w:rsidRPr="00504B1A">
        <w:rPr>
          <w:rFonts w:ascii="Arial" w:hAnsi="Arial" w:cs="Arial"/>
          <w:sz w:val="22"/>
          <w:szCs w:val="22"/>
        </w:rPr>
        <w:t>.</w:t>
      </w:r>
    </w:p>
    <w:p w:rsidR="00414D53" w:rsidRPr="00504B1A" w:rsidRDefault="00414D53" w:rsidP="008D0AA4">
      <w:pPr>
        <w:spacing w:after="240"/>
        <w:jc w:val="center"/>
        <w:rPr>
          <w:rFonts w:ascii="Arial" w:hAnsi="Arial" w:cs="Arial"/>
          <w:sz w:val="22"/>
          <w:szCs w:val="22"/>
        </w:rPr>
      </w:pPr>
      <w:r w:rsidRPr="00504B1A">
        <w:rPr>
          <w:rFonts w:ascii="Arial" w:hAnsi="Arial" w:cs="Arial"/>
          <w:sz w:val="22"/>
          <w:szCs w:val="22"/>
        </w:rPr>
        <w:t>§ 2</w:t>
      </w:r>
    </w:p>
    <w:p w:rsidR="00414D53" w:rsidRPr="00504B1A" w:rsidRDefault="00414D53" w:rsidP="008D0AA4">
      <w:pPr>
        <w:spacing w:after="480"/>
        <w:rPr>
          <w:rFonts w:ascii="Arial" w:hAnsi="Arial" w:cs="Arial"/>
          <w:sz w:val="22"/>
          <w:szCs w:val="22"/>
        </w:rPr>
      </w:pPr>
      <w:r w:rsidRPr="00504B1A">
        <w:rPr>
          <w:rFonts w:ascii="Arial" w:hAnsi="Arial" w:cs="Arial"/>
          <w:sz w:val="22"/>
          <w:szCs w:val="22"/>
        </w:rPr>
        <w:t>Z</w:t>
      </w:r>
      <w:r w:rsidR="008D0AA4" w:rsidRPr="00504B1A">
        <w:rPr>
          <w:rFonts w:ascii="Arial" w:hAnsi="Arial" w:cs="Arial"/>
          <w:sz w:val="22"/>
          <w:szCs w:val="22"/>
        </w:rPr>
        <w:t>a</w:t>
      </w:r>
      <w:r w:rsidRPr="00504B1A">
        <w:rPr>
          <w:rFonts w:ascii="Arial" w:hAnsi="Arial" w:cs="Arial"/>
          <w:sz w:val="22"/>
          <w:szCs w:val="22"/>
        </w:rPr>
        <w:t>rządzenie wchodzi w życie z dniem podpisania.</w:t>
      </w:r>
    </w:p>
    <w:p w:rsidR="00414D53" w:rsidRPr="00504B1A" w:rsidRDefault="00414D53" w:rsidP="008D0AA4">
      <w:pPr>
        <w:numPr>
          <w:ilvl w:val="0"/>
          <w:numId w:val="1"/>
        </w:numPr>
        <w:jc w:val="right"/>
        <w:rPr>
          <w:rFonts w:ascii="Arial" w:hAnsi="Arial" w:cs="Arial"/>
          <w:sz w:val="22"/>
          <w:szCs w:val="22"/>
        </w:rPr>
      </w:pPr>
      <w:r w:rsidRPr="00504B1A">
        <w:rPr>
          <w:rFonts w:ascii="Arial" w:hAnsi="Arial" w:cs="Arial"/>
          <w:sz w:val="22"/>
          <w:szCs w:val="22"/>
        </w:rPr>
        <w:t>(-) Ewa Suchan</w:t>
      </w:r>
    </w:p>
    <w:p w:rsidR="00D02DF6" w:rsidRPr="00504B1A" w:rsidRDefault="00414D53" w:rsidP="008D0AA4">
      <w:pPr>
        <w:numPr>
          <w:ilvl w:val="0"/>
          <w:numId w:val="1"/>
        </w:numPr>
        <w:jc w:val="right"/>
        <w:rPr>
          <w:rFonts w:ascii="Arial" w:hAnsi="Arial" w:cs="Arial"/>
          <w:sz w:val="22"/>
          <w:szCs w:val="22"/>
        </w:rPr>
      </w:pPr>
      <w:r w:rsidRPr="00504B1A">
        <w:rPr>
          <w:rFonts w:ascii="Arial" w:hAnsi="Arial" w:cs="Arial"/>
          <w:sz w:val="22"/>
          <w:szCs w:val="22"/>
        </w:rPr>
        <w:t>Dyrektor Szkoły</w:t>
      </w:r>
    </w:p>
    <w:sectPr w:rsidR="00D02DF6" w:rsidRPr="00504B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FBF"/>
    <w:rsid w:val="001408E4"/>
    <w:rsid w:val="00414D53"/>
    <w:rsid w:val="004706F5"/>
    <w:rsid w:val="005023CB"/>
    <w:rsid w:val="00504B1A"/>
    <w:rsid w:val="00672155"/>
    <w:rsid w:val="006E3E8D"/>
    <w:rsid w:val="00741D6A"/>
    <w:rsid w:val="007C04B2"/>
    <w:rsid w:val="007E74EE"/>
    <w:rsid w:val="008A0EB8"/>
    <w:rsid w:val="008D0AA4"/>
    <w:rsid w:val="00D02DF6"/>
    <w:rsid w:val="00EE32AC"/>
    <w:rsid w:val="00F023FC"/>
    <w:rsid w:val="00F63492"/>
    <w:rsid w:val="00F65FBF"/>
    <w:rsid w:val="00FC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17643"/>
  <w15:chartTrackingRefBased/>
  <w15:docId w15:val="{4E2B9E3A-6F80-4A46-BD42-E057A6CE3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4D5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14D53"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4D53"/>
    <w:rPr>
      <w:rFonts w:ascii="Verdana" w:eastAsia="Times New Roman" w:hAnsi="Verdana" w:cs="Times New Roman"/>
      <w:sz w:val="24"/>
      <w:szCs w:val="20"/>
      <w:lang w:eastAsia="ar-SA"/>
    </w:rPr>
  </w:style>
  <w:style w:type="character" w:styleId="Hipercze">
    <w:name w:val="Hyperlink"/>
    <w:basedOn w:val="Domylnaczcionkaakapitu"/>
    <w:uiPriority w:val="99"/>
    <w:semiHidden/>
    <w:unhideWhenUsed/>
    <w:rsid w:val="004706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ortaloswiatowy.pl/organizacja-pracy/rozporzadzenie-ministra-edukacji-narodowej-z-dnia-28-lutego-2019-r.-w-sprawie-szczegolowej-organizacji-publicznych-szkol-i-publicznych-przedszkoli-dz.u.-z-2019-r.-poz.-502-1715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awo.vulcan.edu.pl/przegladarka.asp?qdatprz=04-04-2024&amp;qindid=4186&amp;qindrodzaj=20&amp;qprodzaj=0&amp;qprok=2023&amp;qpnr=900&amp;qppozycja=900" TargetMode="External"/><Relationship Id="rId5" Type="http://schemas.openxmlformats.org/officeDocument/2006/relationships/hyperlink" Target="https://www.portaloswiatowy.pl/organizacja-pracy/ustawa-z-dnia-14-grudnia-2016-r.-prawo-oswiatowe-tekst-jedn.-dz.u.-z-2021-r.-poz.-1082-13734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Tomasz Klekowski</cp:lastModifiedBy>
  <cp:revision>7</cp:revision>
  <dcterms:created xsi:type="dcterms:W3CDTF">2024-04-04T08:12:00Z</dcterms:created>
  <dcterms:modified xsi:type="dcterms:W3CDTF">2026-01-09T09:30:00Z</dcterms:modified>
</cp:coreProperties>
</file>