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BD8" w:rsidRDefault="00E42BD8" w:rsidP="00E42BD8">
      <w:pPr>
        <w:jc w:val="center"/>
        <w:rPr>
          <w:b/>
        </w:rPr>
      </w:pPr>
      <w:r>
        <w:rPr>
          <w:b/>
        </w:rPr>
        <w:t>KONTROLE W SZKOLE PODSTAWOWEJ NR 2 IM. K.K. BACZYŃSKIEGO           W CZĘSTOCHOWIE W ROKU 2015</w:t>
      </w:r>
    </w:p>
    <w:p w:rsidR="00E42BD8" w:rsidRDefault="00E42BD8" w:rsidP="00E42BD8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9"/>
        <w:gridCol w:w="2026"/>
        <w:gridCol w:w="1858"/>
        <w:gridCol w:w="4785"/>
      </w:tblGrid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Lp.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 xml:space="preserve">Instytucja 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Data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 xml:space="preserve">Temat kontroli 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1.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03.02.2015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Kontrola tematyczna w zakresie oceny stanu sanitarnego wypoczynku dzieci i młodzieży w miejscu zamieszkania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2.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KO w Katowicach – Delegatura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05.02.2015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Kontrola wypoczynku dzieci i młodzieży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3.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10.02.2015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Pobór wody z niecki basenowej do badań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4.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27.02.2015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Ocena realizacji programu edukacyjnego "Trzymaj Formę!"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5.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04.03.2015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Pobór próbek wody do badań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6.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KO w Katowicach – Delegatura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11.03.2015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Kontrola w zakresie realizacji przez szkołę obowiązku prowadzenia zajęć wychowania fizycznego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7.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25.03.2015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Kontrola kompleksowa placówki wraz z częścią żywieniową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8.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25.04.2015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Pobór próbek wody do badań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9.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05.05.2015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Kompleksowa ocena stanu sanitarnego obiektu oraz pobór próbek wody z niecki basenowej do badań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10.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03.07.2015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Kontrola tematyczna w zakresie oceny stanu sanitarnego placówki wypoczynku w miejscu zamieszkania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11.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ZUS/O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25.08.2015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Zakres kontroli zgodny z upoważnieniem z dn. 24.08.2015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12.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06.11.2015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Sprawdzenie wykonania decyzji dot. pkt. 4 b decyzji NS/</w:t>
            </w:r>
            <w:proofErr w:type="spellStart"/>
            <w:r w:rsidRPr="009F2E94">
              <w:t>HKi</w:t>
            </w:r>
            <w:r w:rsidRPr="00232DD1">
              <w:t>Ś</w:t>
            </w:r>
            <w:proofErr w:type="spellEnd"/>
            <w:r w:rsidRPr="00232DD1">
              <w:t xml:space="preserve"> 432- 16/T/12</w:t>
            </w:r>
            <w:r w:rsidRPr="009F2E94">
              <w:t xml:space="preserve"> z dn. 02.07.2012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13.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17.11.2015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Pobór próbek wody do badań z niecki basenowej</w:t>
            </w:r>
          </w:p>
        </w:tc>
      </w:tr>
      <w:tr w:rsidR="00E42BD8" w:rsidRPr="009F2E94" w:rsidTr="00D55F47">
        <w:tc>
          <w:tcPr>
            <w:tcW w:w="619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 w:rsidRPr="009F2E94">
              <w:rPr>
                <w:b/>
              </w:rPr>
              <w:t>14.</w:t>
            </w:r>
          </w:p>
        </w:tc>
        <w:tc>
          <w:tcPr>
            <w:tcW w:w="2026" w:type="dxa"/>
          </w:tcPr>
          <w:p w:rsidR="00E42BD8" w:rsidRPr="009F2E94" w:rsidRDefault="00E42BD8" w:rsidP="00D55F47">
            <w:pPr>
              <w:spacing w:after="0" w:line="240" w:lineRule="auto"/>
              <w:rPr>
                <w:b/>
              </w:rPr>
            </w:pPr>
            <w:r>
              <w:t>PSSE w Częstochowie</w:t>
            </w:r>
          </w:p>
        </w:tc>
        <w:tc>
          <w:tcPr>
            <w:tcW w:w="1858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09.12.2015</w:t>
            </w:r>
          </w:p>
        </w:tc>
        <w:tc>
          <w:tcPr>
            <w:tcW w:w="4785" w:type="dxa"/>
          </w:tcPr>
          <w:p w:rsidR="00E42BD8" w:rsidRPr="009F2E94" w:rsidRDefault="00E42BD8" w:rsidP="00D55F47">
            <w:pPr>
              <w:spacing w:after="0" w:line="240" w:lineRule="auto"/>
            </w:pPr>
            <w:r w:rsidRPr="009F2E94">
              <w:t>Pobór próbek wody do badań z niecki basenowej</w:t>
            </w:r>
          </w:p>
        </w:tc>
      </w:tr>
    </w:tbl>
    <w:p w:rsidR="00E42BD8" w:rsidRPr="00AB68EC" w:rsidRDefault="00E42BD8" w:rsidP="00E42BD8">
      <w:pPr>
        <w:rPr>
          <w:b/>
        </w:rPr>
      </w:pPr>
    </w:p>
    <w:p w:rsidR="0034769A" w:rsidRDefault="00E42BD8"/>
    <w:sectPr w:rsidR="0034769A" w:rsidSect="00D80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2BD8"/>
    <w:rsid w:val="00476288"/>
    <w:rsid w:val="0092649D"/>
    <w:rsid w:val="00A22F26"/>
    <w:rsid w:val="00E42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BD8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42BD8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E42B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8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1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8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</cp:revision>
  <cp:lastPrinted>2016-01-26T18:12:00Z</cp:lastPrinted>
  <dcterms:created xsi:type="dcterms:W3CDTF">2016-01-26T18:11:00Z</dcterms:created>
  <dcterms:modified xsi:type="dcterms:W3CDTF">2016-01-26T18:16:00Z</dcterms:modified>
</cp:coreProperties>
</file>