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90F519" w14:textId="3AFF94EB" w:rsidR="003C49C7" w:rsidRDefault="003C49C7" w:rsidP="003C49C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Tekst jednolity </w:t>
      </w:r>
    </w:p>
    <w:p w14:paraId="3E17A9F5" w14:textId="77777777" w:rsidR="003C49C7" w:rsidRDefault="003C49C7" w:rsidP="003C49C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Statutu Szkoły Podstawowej nr 10</w:t>
      </w:r>
    </w:p>
    <w:p w14:paraId="2CDFE8CF" w14:textId="77777777" w:rsidR="003C49C7" w:rsidRDefault="003C49C7" w:rsidP="003C49C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im .św. Stanisława Kostki w Częstochowie. </w:t>
      </w:r>
    </w:p>
    <w:p w14:paraId="24F307A5" w14:textId="69129861" w:rsidR="003C49C7" w:rsidRDefault="003C49C7" w:rsidP="003C49C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Uchwała Rady Pedagogicznej nr 08-2020/21</w:t>
      </w:r>
    </w:p>
    <w:p w14:paraId="1A79127F" w14:textId="62EE3FCD" w:rsidR="003C49C7" w:rsidRDefault="003C49C7" w:rsidP="003C49C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>
        <w:rPr>
          <w:rFonts w:ascii="Calibri" w:eastAsia="Calibri" w:hAnsi="Calibri" w:cs="Times New Roman"/>
          <w:b/>
          <w:i/>
        </w:rPr>
        <w:t xml:space="preserve">z </w:t>
      </w:r>
      <w:r>
        <w:rPr>
          <w:rFonts w:ascii="Times New Roman" w:eastAsia="Calibri" w:hAnsi="Times New Roman" w:cs="Times New Roman"/>
          <w:b/>
          <w:i/>
        </w:rPr>
        <w:t>dnia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30-08-2020 r.  </w:t>
      </w:r>
    </w:p>
    <w:p w14:paraId="31C7458A" w14:textId="77777777" w:rsidR="003C49C7" w:rsidRDefault="003C49C7" w:rsidP="003C49C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C389D6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8BB441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8EEF77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857782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467072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54A46C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34A95D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521E5C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63BDDC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777864C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680899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1E9A23" w14:textId="77777777" w:rsidR="003C49C7" w:rsidRDefault="003C49C7" w:rsidP="003C49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20C38A3" w14:textId="77777777" w:rsidR="003C49C7" w:rsidRDefault="003C49C7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STATUT</w:t>
      </w:r>
    </w:p>
    <w:p w14:paraId="19E58BE0" w14:textId="77777777" w:rsidR="003C49C7" w:rsidRDefault="003C49C7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</w:p>
    <w:p w14:paraId="1633CEDE" w14:textId="77777777" w:rsidR="003C49C7" w:rsidRDefault="003C49C7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Szkoły Podstawowej Nr 10</w:t>
      </w:r>
    </w:p>
    <w:p w14:paraId="5C93E0DB" w14:textId="77777777" w:rsidR="003C49C7" w:rsidRDefault="003C49C7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im. św. Stanisława Kostki</w:t>
      </w:r>
    </w:p>
    <w:p w14:paraId="302612F7" w14:textId="22E504F2" w:rsidR="003C49C7" w:rsidRDefault="003C49C7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w Częstochowie</w:t>
      </w:r>
    </w:p>
    <w:p w14:paraId="46FB7701" w14:textId="381138F5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07C2CF72" w14:textId="579D03FB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3DAE9D89" w14:textId="6EDE5314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62261CF3" w14:textId="6B318BB0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66C8D0FA" w14:textId="4105F258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1C2EE68C" w14:textId="4E4F54C3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547396C1" w14:textId="716B42C0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3AECBB62" w14:textId="26DD6D5A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17B8EBDE" w14:textId="2C3D52C8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479D7FCC" w14:textId="003C9758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2F86C377" w14:textId="6005846C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4EB60371" w14:textId="37AEE895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4C1D707F" w14:textId="2071A635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43021293" w14:textId="418F6AA4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35FAFC3B" w14:textId="2819F898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076299E4" w14:textId="77777777" w:rsidR="004F7BD1" w:rsidRDefault="004F7BD1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bookmarkStart w:id="0" w:name="_GoBack"/>
      <w:bookmarkEnd w:id="0"/>
    </w:p>
    <w:p w14:paraId="5B7A4230" w14:textId="7C4A135C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6086E036" w14:textId="77777777" w:rsidR="00A670AB" w:rsidRPr="00D219B7" w:rsidRDefault="00A670AB" w:rsidP="00A670AB">
      <w:pPr>
        <w:pStyle w:val="Akapitzlist"/>
        <w:numPr>
          <w:ilvl w:val="3"/>
          <w:numId w:val="3"/>
        </w:numPr>
        <w:tabs>
          <w:tab w:val="left" w:pos="284"/>
        </w:tabs>
        <w:ind w:right="20"/>
        <w:jc w:val="both"/>
        <w:rPr>
          <w:rFonts w:eastAsia="Calibri"/>
          <w:lang w:eastAsia="pl-PL"/>
        </w:rPr>
      </w:pPr>
      <w:r w:rsidRPr="00D219B7">
        <w:rPr>
          <w:rFonts w:eastAsia="Calibri"/>
          <w:lang w:eastAsia="pl-PL"/>
        </w:rPr>
        <w:lastRenderedPageBreak/>
        <w:t>Uczeń lub jego rodzice mogą zgłosić zastrzeżenia do dyrektora szkoły, jeżeli uznają, że roczna ocena klasyfikacyjna z zajęć edukacyjnych lub roczna ocena klasyfikacyjna zachowania została ustalona niezgodnie z przepisami prawa dotyczącymi trybu ustalania tej oceny.</w:t>
      </w:r>
    </w:p>
    <w:p w14:paraId="315473D9" w14:textId="77777777" w:rsidR="00A670AB" w:rsidRPr="00D219B7" w:rsidRDefault="00A670AB" w:rsidP="00A670AB">
      <w:pPr>
        <w:pStyle w:val="Akapitzlist"/>
        <w:numPr>
          <w:ilvl w:val="3"/>
          <w:numId w:val="3"/>
        </w:numPr>
        <w:tabs>
          <w:tab w:val="left" w:pos="307"/>
        </w:tabs>
        <w:ind w:left="0" w:right="20"/>
        <w:jc w:val="both"/>
        <w:rPr>
          <w:rFonts w:eastAsia="Calibri"/>
          <w:lang w:eastAsia="pl-PL"/>
        </w:rPr>
      </w:pPr>
      <w:r w:rsidRPr="00D219B7">
        <w:rPr>
          <w:rFonts w:eastAsia="Calibri"/>
          <w:lang w:eastAsia="pl-PL"/>
        </w:rPr>
        <w:t xml:space="preserve">Zastrzeżenia do dyrektora szkoły uczeń lub jego rodzice składają od dnia ustalenia ocen, o których mowa w pkt. 1, nie później jednak niż w ciągu 2 dni od zakończenia zajęć </w:t>
      </w:r>
      <w:proofErr w:type="spellStart"/>
      <w:r w:rsidRPr="00D219B7">
        <w:rPr>
          <w:rFonts w:eastAsia="Calibri"/>
          <w:lang w:eastAsia="pl-PL"/>
        </w:rPr>
        <w:t>dydaktyczno</w:t>
      </w:r>
      <w:proofErr w:type="spellEnd"/>
      <w:r w:rsidRPr="00D219B7">
        <w:rPr>
          <w:rFonts w:eastAsia="Calibri"/>
          <w:lang w:eastAsia="pl-PL"/>
        </w:rPr>
        <w:t xml:space="preserve"> – wychowawczych.</w:t>
      </w:r>
    </w:p>
    <w:p w14:paraId="0FED2BD2" w14:textId="77777777" w:rsidR="00A670AB" w:rsidRPr="00D219B7" w:rsidRDefault="00A670AB" w:rsidP="00A670AB">
      <w:pPr>
        <w:pStyle w:val="Akapitzlist"/>
        <w:numPr>
          <w:ilvl w:val="3"/>
          <w:numId w:val="3"/>
        </w:numPr>
        <w:tabs>
          <w:tab w:val="left" w:pos="307"/>
        </w:tabs>
        <w:ind w:right="20"/>
        <w:jc w:val="both"/>
        <w:rPr>
          <w:rFonts w:eastAsia="Calibri"/>
          <w:lang w:eastAsia="pl-PL"/>
        </w:rPr>
      </w:pPr>
      <w:r w:rsidRPr="00D219B7">
        <w:rPr>
          <w:rFonts w:eastAsia="Calibri"/>
          <w:lang w:eastAsia="pl-PL"/>
        </w:rPr>
        <w:t>W przypadku stwierdzenia, że roczna ocena klasyfikacyjna z zajęć edukacyjnych lub roczna ocena klasyfikacyjna zachowania zostały ustalone niezgodnie z przepisami dot. trybu ustalenia tych ocen, dyrektor szkoły powołuje komisję która:</w:t>
      </w:r>
    </w:p>
    <w:p w14:paraId="18B6BE8E" w14:textId="77777777" w:rsidR="00A670AB" w:rsidRPr="00D219B7" w:rsidRDefault="00A670AB" w:rsidP="00A670AB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przypadku rocznej oceny klasyfikacyjnej z zajęć edukacyjnych – przeprowadza sprawdzian wiadomości i umiejętności ucznia oraz ustala roczną ocenę klasyfikacyjną z danych zajęć edukacyjnych. </w:t>
      </w:r>
    </w:p>
    <w:p w14:paraId="35B907F5" w14:textId="77777777" w:rsidR="00A670AB" w:rsidRPr="00D219B7" w:rsidRDefault="00A670AB" w:rsidP="00A670AB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Calibri" w:hAnsi="Times New Roman" w:cs="Times New Roman"/>
          <w:sz w:val="24"/>
          <w:szCs w:val="24"/>
          <w:lang w:eastAsia="pl-PL"/>
        </w:rPr>
        <w:t>w przypadku rocznej oceny klasyfikacyjnej zachowania – ustala się roczną ocenę klasyfikacyjną zachowania.</w:t>
      </w:r>
    </w:p>
    <w:p w14:paraId="16730897" w14:textId="77777777" w:rsidR="00A670AB" w:rsidRPr="00D219B7" w:rsidRDefault="00A670AB" w:rsidP="00A670AB">
      <w:pPr>
        <w:tabs>
          <w:tab w:val="left" w:pos="307"/>
        </w:tabs>
        <w:suppressAutoHyphens/>
        <w:spacing w:after="0" w:line="240" w:lineRule="auto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B3B9391" w14:textId="77777777" w:rsidR="00A670AB" w:rsidRPr="00D219B7" w:rsidRDefault="00A670AB" w:rsidP="00A670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779902B4" w14:textId="77777777" w:rsidR="00A670AB" w:rsidRPr="00D219B7" w:rsidRDefault="00A670AB" w:rsidP="00A670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D219B7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Rozdział XII    Postanowienia końcowe</w:t>
      </w:r>
    </w:p>
    <w:p w14:paraId="4409BC36" w14:textId="77777777" w:rsidR="00A670AB" w:rsidRPr="00D219B7" w:rsidRDefault="00A670AB" w:rsidP="00A670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86312B" w14:textId="77777777" w:rsidR="00A670AB" w:rsidRPr="00D219B7" w:rsidRDefault="00A670AB" w:rsidP="00A670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§ 79</w:t>
      </w:r>
    </w:p>
    <w:p w14:paraId="6B191862" w14:textId="77777777" w:rsidR="00A670AB" w:rsidRPr="00D219B7" w:rsidRDefault="00A670AB" w:rsidP="00A670AB">
      <w:pPr>
        <w:numPr>
          <w:ilvl w:val="0"/>
          <w:numId w:val="1"/>
        </w:numPr>
        <w:tabs>
          <w:tab w:val="num" w:pos="-1418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Szkoła używa pieczęci urzędowej zgodnie z odrębnymi przepisami.</w:t>
      </w:r>
    </w:p>
    <w:p w14:paraId="3CC958AB" w14:textId="77777777" w:rsidR="00A670AB" w:rsidRPr="00D219B7" w:rsidRDefault="00A670AB" w:rsidP="00A670AB">
      <w:pPr>
        <w:numPr>
          <w:ilvl w:val="0"/>
          <w:numId w:val="1"/>
        </w:numPr>
        <w:tabs>
          <w:tab w:val="num" w:pos="-1418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Szkoła prowadzi i przechowuje dokumentację zgodnie z obowiązującymi przepisami.</w:t>
      </w:r>
    </w:p>
    <w:p w14:paraId="135B75B6" w14:textId="77777777" w:rsidR="00A670AB" w:rsidRPr="00D219B7" w:rsidRDefault="00A670AB" w:rsidP="00A670AB">
      <w:pPr>
        <w:numPr>
          <w:ilvl w:val="0"/>
          <w:numId w:val="1"/>
        </w:numPr>
        <w:tabs>
          <w:tab w:val="num" w:pos="-1418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Zasady prowadzenia przez szkołę gospodarki finansowej i materiałowej określają odrębne przepisy.</w:t>
      </w:r>
    </w:p>
    <w:p w14:paraId="36BF7593" w14:textId="77777777" w:rsidR="00A670AB" w:rsidRPr="00D219B7" w:rsidRDefault="00A670AB" w:rsidP="00A670AB">
      <w:pPr>
        <w:numPr>
          <w:ilvl w:val="0"/>
          <w:numId w:val="1"/>
        </w:numPr>
        <w:tabs>
          <w:tab w:val="num" w:pos="-1418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Wszelkie zmiany lub uzupełnienia do Statutu są wprowadzane w formie nowelizacji i podane do publicznej wiadomości drogą elektroniczną oraz przekazywane nauczycielom podczas Rady Pedagogicznej, rodzicom podczas zebrań, uczniom w czasie godzin wychowawczych.</w:t>
      </w:r>
    </w:p>
    <w:p w14:paraId="6A0E538E" w14:textId="77777777" w:rsidR="00A670AB" w:rsidRPr="00D219B7" w:rsidRDefault="00A670AB" w:rsidP="00A670AB">
      <w:pPr>
        <w:numPr>
          <w:ilvl w:val="0"/>
          <w:numId w:val="1"/>
        </w:numPr>
        <w:tabs>
          <w:tab w:val="num" w:pos="-1418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Rada Pedagogiczna przygotowuje projekt nowelizacji Statutu Szkoły i przedstawia do zaopiniowania Radzie Rodziców.</w:t>
      </w:r>
    </w:p>
    <w:p w14:paraId="42A84F8B" w14:textId="77777777" w:rsidR="00A670AB" w:rsidRPr="00D219B7" w:rsidRDefault="00A670AB" w:rsidP="00A670AB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statutu będą nanoszone aneksami jako uchwały rady pedagogicznej zgodnie z obowiązującymi przepisami.</w:t>
      </w:r>
    </w:p>
    <w:p w14:paraId="4E0062FC" w14:textId="77777777" w:rsidR="00A670AB" w:rsidRPr="00D219B7" w:rsidRDefault="00A670AB" w:rsidP="00A670AB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każdej zmianie statutu będzie publikowany tekst jednolity. </w:t>
      </w:r>
    </w:p>
    <w:p w14:paraId="7FE22F11" w14:textId="77777777" w:rsidR="00A670AB" w:rsidRPr="00D219B7" w:rsidRDefault="00A670AB" w:rsidP="00A670AB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Członkowie społeczności szkolnej mają prawo do zapoznawania się z treścią niniejszego statutu na zasadach dobrowolności i swobodnego dostępu. </w:t>
      </w:r>
    </w:p>
    <w:p w14:paraId="233490FE" w14:textId="77777777" w:rsidR="00A670AB" w:rsidRPr="00D219B7" w:rsidRDefault="00A670AB" w:rsidP="00A670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AB36D1" w14:textId="77777777" w:rsidR="00A670AB" w:rsidRPr="00D219B7" w:rsidRDefault="00A670AB" w:rsidP="00A670AB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Postanowienia  niniejszego statutu obowiązują od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01.09.2020r.</w:t>
      </w: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D219B7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       </w:t>
      </w:r>
    </w:p>
    <w:p w14:paraId="6D62C1E5" w14:textId="77777777" w:rsidR="00A670AB" w:rsidRPr="00D219B7" w:rsidRDefault="00A670AB" w:rsidP="00A670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B56375" w14:textId="77777777" w:rsidR="00A670AB" w:rsidRPr="00D219B7" w:rsidRDefault="00A670AB" w:rsidP="00A670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§ 80</w:t>
      </w:r>
    </w:p>
    <w:p w14:paraId="49B53D52" w14:textId="77777777" w:rsidR="00A670AB" w:rsidRPr="00D219B7" w:rsidRDefault="00A670AB" w:rsidP="00A670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Statut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wchodzi w życie z dniem uchwalenia.</w:t>
      </w:r>
    </w:p>
    <w:p w14:paraId="48FE4702" w14:textId="77777777" w:rsidR="00A670AB" w:rsidRPr="00D219B7" w:rsidRDefault="00A670AB" w:rsidP="00A670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>W dniu wejścia w życie niniejszego statutu traci moc statut obowiązujący poprzednio.</w:t>
      </w:r>
    </w:p>
    <w:p w14:paraId="5DF70352" w14:textId="77777777" w:rsidR="00A670AB" w:rsidRPr="00D219B7" w:rsidRDefault="00A670AB" w:rsidP="00A670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Statut niniejszy został przyjęty na posiedzeniu Rady Pedagogicznej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06</w:t>
      </w: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</w:t>
      </w:r>
    </w:p>
    <w:p w14:paraId="68475AB2" w14:textId="256097DD" w:rsidR="00A670AB" w:rsidRPr="00D219B7" w:rsidRDefault="00A670AB" w:rsidP="00A670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bookmarkStart w:id="1" w:name="_Hlk83912085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08</w:t>
      </w:r>
      <w:r w:rsidRPr="00D219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Pr="00D219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D219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 </w:t>
      </w:r>
      <w:bookmarkEnd w:id="1"/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 w statucie SP10  w ZSP2                                           </w:t>
      </w:r>
      <w:r w:rsidRPr="00D219B7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.</w:t>
      </w:r>
    </w:p>
    <w:p w14:paraId="146F4CD0" w14:textId="77A17C32" w:rsidR="00A670AB" w:rsidRPr="00642699" w:rsidRDefault="00A670AB" w:rsidP="00A670AB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2"/>
          <w:sz w:val="24"/>
          <w:szCs w:val="24"/>
          <w:lang w:eastAsia="zh-CN"/>
        </w:rPr>
      </w:pPr>
      <w:r w:rsidRPr="00E320C0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Traci moc Statut </w:t>
      </w:r>
      <w:r w:rsidRPr="00E320C0">
        <w:rPr>
          <w:rFonts w:ascii="Calibri" w:eastAsia="Calibri" w:hAnsi="Calibri" w:cs="Times New Roman"/>
        </w:rPr>
        <w:t xml:space="preserve"> </w:t>
      </w:r>
      <w:r w:rsidRPr="00E320C0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Nr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</w:t>
      </w:r>
      <w:r w:rsidRPr="00D219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Pr="00D219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D219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 </w:t>
      </w:r>
      <w:r w:rsidRPr="00E320C0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Szkoły Podstawowej nr 10 im. św. Stanisława Kostki   z dnia 22.06.2020 r</w:t>
      </w:r>
      <w:r w:rsidRPr="00642699">
        <w:rPr>
          <w:rFonts w:ascii="Times New Roman" w:eastAsia="Times New Roman" w:hAnsi="Times New Roman" w:cs="Times New Roman"/>
          <w:color w:val="FF0000"/>
          <w:kern w:val="2"/>
          <w:sz w:val="24"/>
          <w:szCs w:val="24"/>
          <w:lang w:eastAsia="zh-CN"/>
        </w:rPr>
        <w:t xml:space="preserve">. </w:t>
      </w:r>
    </w:p>
    <w:p w14:paraId="0CE27B7E" w14:textId="77777777" w:rsidR="00A670AB" w:rsidRPr="00D219B7" w:rsidRDefault="00A670AB" w:rsidP="00A670AB">
      <w:pPr>
        <w:spacing w:after="0" w:line="240" w:lineRule="auto"/>
        <w:rPr>
          <w:rFonts w:ascii="Calibri" w:eastAsia="Calibri" w:hAnsi="Calibri" w:cs="Times New Roman"/>
        </w:rPr>
      </w:pPr>
    </w:p>
    <w:p w14:paraId="67A83F87" w14:textId="77777777" w:rsidR="00A670AB" w:rsidRPr="00D219B7" w:rsidRDefault="00A670AB" w:rsidP="00A670AB">
      <w:pPr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Dyrektor Szkoły</w:t>
      </w:r>
    </w:p>
    <w:p w14:paraId="3C9A0512" w14:textId="77777777" w:rsidR="00A670AB" w:rsidRPr="00D219B7" w:rsidRDefault="00A670AB" w:rsidP="00A670AB">
      <w:pPr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(-) Maria Kowol</w:t>
      </w:r>
    </w:p>
    <w:p w14:paraId="40D5AE27" w14:textId="77777777" w:rsidR="00A670AB" w:rsidRDefault="00A670AB" w:rsidP="003C49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14:paraId="2106E5E9" w14:textId="77777777" w:rsidR="00B12335" w:rsidRDefault="00B12335"/>
    <w:sectPr w:rsidR="00B12335" w:rsidSect="00A670A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6"/>
    <w:multiLevelType w:val="singleLevel"/>
    <w:tmpl w:val="59DA892C"/>
    <w:name w:val="WW8Num2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</w:abstractNum>
  <w:abstractNum w:abstractNumId="1" w15:restartNumberingAfterBreak="0">
    <w:nsid w:val="2CDD545D"/>
    <w:multiLevelType w:val="multilevel"/>
    <w:tmpl w:val="007E1E40"/>
    <w:lvl w:ilvl="0">
      <w:start w:val="1"/>
      <w:numFmt w:val="decimal"/>
      <w:lvlText w:val="%1."/>
      <w:lvlJc w:val="left"/>
      <w:pPr>
        <w:tabs>
          <w:tab w:val="num" w:pos="900"/>
        </w:tabs>
      </w:pPr>
    </w:lvl>
    <w:lvl w:ilvl="1">
      <w:start w:val="1"/>
      <w:numFmt w:val="lowerLetter"/>
      <w:lvlText w:val="%2."/>
      <w:lvlJc w:val="left"/>
      <w:pPr>
        <w:tabs>
          <w:tab w:val="num" w:pos="1620"/>
        </w:tabs>
      </w:pPr>
    </w:lvl>
    <w:lvl w:ilvl="2">
      <w:start w:val="1"/>
      <w:numFmt w:val="lowerRoman"/>
      <w:lvlText w:val="%3."/>
      <w:lvlJc w:val="right"/>
      <w:pPr>
        <w:tabs>
          <w:tab w:val="num" w:pos="2340"/>
        </w:tabs>
      </w:pPr>
    </w:lvl>
    <w:lvl w:ilvl="3">
      <w:start w:val="1"/>
      <w:numFmt w:val="decimal"/>
      <w:lvlText w:val="%4."/>
      <w:lvlJc w:val="left"/>
      <w:pPr>
        <w:tabs>
          <w:tab w:val="num" w:pos="3060"/>
        </w:tabs>
      </w:pPr>
    </w:lvl>
    <w:lvl w:ilvl="4">
      <w:start w:val="1"/>
      <w:numFmt w:val="lowerLetter"/>
      <w:lvlText w:val="%5."/>
      <w:lvlJc w:val="left"/>
      <w:pPr>
        <w:tabs>
          <w:tab w:val="num" w:pos="3780"/>
        </w:tabs>
      </w:pPr>
    </w:lvl>
    <w:lvl w:ilvl="5">
      <w:start w:val="1"/>
      <w:numFmt w:val="lowerRoman"/>
      <w:lvlText w:val="%6."/>
      <w:lvlJc w:val="right"/>
      <w:pPr>
        <w:tabs>
          <w:tab w:val="num" w:pos="4500"/>
        </w:tabs>
      </w:pPr>
    </w:lvl>
    <w:lvl w:ilvl="6">
      <w:start w:val="1"/>
      <w:numFmt w:val="decimal"/>
      <w:lvlText w:val="%7."/>
      <w:lvlJc w:val="left"/>
      <w:pPr>
        <w:tabs>
          <w:tab w:val="num" w:pos="5220"/>
        </w:tabs>
      </w:pPr>
    </w:lvl>
    <w:lvl w:ilvl="7">
      <w:start w:val="1"/>
      <w:numFmt w:val="lowerLetter"/>
      <w:lvlText w:val="%8."/>
      <w:lvlJc w:val="left"/>
      <w:pPr>
        <w:tabs>
          <w:tab w:val="num" w:pos="5940"/>
        </w:tabs>
      </w:pPr>
    </w:lvl>
    <w:lvl w:ilvl="8">
      <w:start w:val="1"/>
      <w:numFmt w:val="lowerRoman"/>
      <w:lvlText w:val="%9."/>
      <w:lvlJc w:val="right"/>
      <w:pPr>
        <w:tabs>
          <w:tab w:val="num" w:pos="6660"/>
        </w:tabs>
      </w:pPr>
    </w:lvl>
  </w:abstractNum>
  <w:abstractNum w:abstractNumId="2" w15:restartNumberingAfterBreak="0">
    <w:nsid w:val="2F4056CE"/>
    <w:multiLevelType w:val="hybridMultilevel"/>
    <w:tmpl w:val="AF2CB7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BE7"/>
    <w:rsid w:val="003C49C7"/>
    <w:rsid w:val="004F7BD1"/>
    <w:rsid w:val="00741BE7"/>
    <w:rsid w:val="00A670AB"/>
    <w:rsid w:val="00B1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294FC"/>
  <w15:chartTrackingRefBased/>
  <w15:docId w15:val="{11368A28-3B9C-433C-BECC-FD6ED988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C49C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70AB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3" ma:contentTypeDescription="Utwórz nowy dokument." ma:contentTypeScope="" ma:versionID="382e5e556a03199de5bd954fe543f3cc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15d35cd876acfc29f89a0baaf14307c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C24661-0D99-4565-ADFC-8E29F2F1C6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7BA5C7-E3AF-4725-B651-C26421D9E3B9}">
  <ds:schemaRefs>
    <ds:schemaRef ds:uri="http://schemas.microsoft.com/office/infopath/2007/PartnerControls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80bd817c-67aa-4073-8b63-7da5d7cf4d2c"/>
    <ds:schemaRef ds:uri="http://schemas.openxmlformats.org/package/2006/metadata/core-properties"/>
    <ds:schemaRef ds:uri="2fb603df-3eb6-48b6-b8d5-b1d2649373d0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B3BE178-59AF-4221-8C58-9074C794A3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4</cp:revision>
  <cp:lastPrinted>2021-09-30T14:36:00Z</cp:lastPrinted>
  <dcterms:created xsi:type="dcterms:W3CDTF">2021-09-30T13:35:00Z</dcterms:created>
  <dcterms:modified xsi:type="dcterms:W3CDTF">2021-09-30T14:37:00Z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