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6B37F" w14:textId="344C1E6D" w:rsidR="008F5751" w:rsidRPr="008F5751" w:rsidRDefault="008F5751" w:rsidP="008F5751">
      <w:pPr>
        <w:spacing w:after="120" w:line="276" w:lineRule="auto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Zarządzenie nr 3/2025/2026</w:t>
      </w:r>
      <w:r w:rsidRPr="008F5751">
        <w:rPr>
          <w:rFonts w:ascii="Calibri" w:hAnsi="Calibri" w:cs="Calibri"/>
          <w:b/>
          <w:bCs/>
        </w:rPr>
        <w:br/>
        <w:t>Dyrektora Szkoły Podstawowej nr 26 im. Tadeusza Kościuszki w Częstochowie</w:t>
      </w:r>
      <w:r w:rsidR="00246312">
        <w:rPr>
          <w:rFonts w:ascii="Calibri" w:hAnsi="Calibri" w:cs="Calibri"/>
          <w:b/>
          <w:bCs/>
        </w:rPr>
        <w:br/>
        <w:t>z dnia 05 listopada 2025 r.</w:t>
      </w:r>
      <w:r w:rsidRPr="008F5751">
        <w:rPr>
          <w:rFonts w:ascii="Calibri" w:hAnsi="Calibri" w:cs="Calibri"/>
          <w:b/>
          <w:bCs/>
        </w:rPr>
        <w:br/>
        <w:t>w sprawie powołania zespołu powypadkowego w celu ustalenia</w:t>
      </w:r>
      <w:r w:rsidR="00CA2AA1">
        <w:rPr>
          <w:rFonts w:ascii="Calibri" w:hAnsi="Calibri" w:cs="Calibri"/>
          <w:b/>
          <w:bCs/>
        </w:rPr>
        <w:br/>
      </w:r>
      <w:r w:rsidRPr="008F5751">
        <w:rPr>
          <w:rFonts w:ascii="Calibri" w:hAnsi="Calibri" w:cs="Calibri"/>
          <w:b/>
          <w:bCs/>
        </w:rPr>
        <w:t>okoliczności</w:t>
      </w:r>
      <w:r w:rsidR="00CA2AA1">
        <w:rPr>
          <w:rFonts w:ascii="Calibri" w:hAnsi="Calibri" w:cs="Calibri"/>
          <w:b/>
          <w:bCs/>
        </w:rPr>
        <w:t xml:space="preserve"> </w:t>
      </w:r>
      <w:r w:rsidRPr="008F5751">
        <w:rPr>
          <w:rFonts w:ascii="Calibri" w:hAnsi="Calibri" w:cs="Calibri"/>
          <w:b/>
          <w:bCs/>
        </w:rPr>
        <w:t>i przyczyn wypadku i sporządzenia protokołu powypadkowego</w:t>
      </w:r>
    </w:p>
    <w:p w14:paraId="093C3B04" w14:textId="3E0E9FCF" w:rsidR="008F5751" w:rsidRPr="008F5751" w:rsidRDefault="008F5751" w:rsidP="008F5751">
      <w:pPr>
        <w:spacing w:after="120" w:line="276" w:lineRule="auto"/>
        <w:rPr>
          <w:rFonts w:ascii="Calibri" w:hAnsi="Calibri" w:cs="Calibri"/>
        </w:rPr>
      </w:pPr>
      <w:r w:rsidRPr="008F5751">
        <w:rPr>
          <w:rFonts w:ascii="Calibri" w:hAnsi="Calibri" w:cs="Calibri"/>
        </w:rPr>
        <w:t>Na podstawie art. 234 ustawy z dnia 26 czerwca 1974</w:t>
      </w:r>
      <w:r>
        <w:rPr>
          <w:rFonts w:ascii="Calibri" w:hAnsi="Calibri" w:cs="Calibri"/>
        </w:rPr>
        <w:t xml:space="preserve"> </w:t>
      </w:r>
      <w:r w:rsidRPr="008F5751">
        <w:rPr>
          <w:rFonts w:ascii="Calibri" w:hAnsi="Calibri" w:cs="Calibri"/>
        </w:rPr>
        <w:t>r. Kodeks pracy (j.t. Dz.U. z 2020 r. poz. 1320) oraz § 4 Rozporządzenia Rady Ministrów z dnia 1 lipca 2009 r. w sprawie ustalania okoliczności i przyczyn wypadków przy pracy (Dz.U. z 2009 r. poz. 870).</w:t>
      </w:r>
    </w:p>
    <w:p w14:paraId="2365FF4F" w14:textId="77777777" w:rsidR="008F5751" w:rsidRPr="008F5751" w:rsidRDefault="008F5751" w:rsidP="008F5751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zarządzam co następuje:</w:t>
      </w:r>
    </w:p>
    <w:p w14:paraId="2C0B3792" w14:textId="77777777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§ 1</w:t>
      </w:r>
    </w:p>
    <w:p w14:paraId="507140E3" w14:textId="77826753" w:rsidR="008F5751" w:rsidRPr="008F5751" w:rsidRDefault="008F5751" w:rsidP="008F5751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W związku z zawiadomieniem o wypadku, któremu uległ pracownik Szkoły Podstawowej nr</w:t>
      </w:r>
      <w:r>
        <w:rPr>
          <w:rFonts w:ascii="Calibri" w:hAnsi="Calibri" w:cs="Calibri"/>
        </w:rPr>
        <w:t> </w:t>
      </w:r>
      <w:r w:rsidRPr="008F5751">
        <w:rPr>
          <w:rFonts w:ascii="Calibri" w:hAnsi="Calibri" w:cs="Calibri"/>
        </w:rPr>
        <w:t>26 im. Tadeusza Kościuszki, powołuję zespół powypadkowy do ustalenia okoliczności i</w:t>
      </w:r>
      <w:r>
        <w:rPr>
          <w:rFonts w:ascii="Calibri" w:hAnsi="Calibri" w:cs="Calibri"/>
        </w:rPr>
        <w:t> </w:t>
      </w:r>
      <w:r w:rsidRPr="008F5751">
        <w:rPr>
          <w:rFonts w:ascii="Calibri" w:hAnsi="Calibri" w:cs="Calibri"/>
        </w:rPr>
        <w:t>przyczyn wypadków, zwany dalej zespołem, w następującym składzie:</w:t>
      </w:r>
    </w:p>
    <w:p w14:paraId="23D31D1C" w14:textId="2F519FEB" w:rsidR="008F5751" w:rsidRPr="008F5751" w:rsidRDefault="008F5751" w:rsidP="008F5751">
      <w:pPr>
        <w:pStyle w:val="Akapitzlist"/>
        <w:numPr>
          <w:ilvl w:val="0"/>
          <w:numId w:val="1"/>
        </w:num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Magdalena Wilczyńska – specjalista ds. BHP,</w:t>
      </w:r>
    </w:p>
    <w:p w14:paraId="31FC0762" w14:textId="22B5EA1D" w:rsidR="008F5751" w:rsidRPr="008F5751" w:rsidRDefault="008F5751" w:rsidP="008F5751">
      <w:pPr>
        <w:pStyle w:val="Akapitzlist"/>
        <w:numPr>
          <w:ilvl w:val="0"/>
          <w:numId w:val="1"/>
        </w:numPr>
        <w:spacing w:after="120" w:line="276" w:lineRule="auto"/>
        <w:rPr>
          <w:rFonts w:ascii="Calibri" w:hAnsi="Calibri" w:cs="Calibri"/>
        </w:rPr>
      </w:pPr>
      <w:r w:rsidRPr="008F5751">
        <w:rPr>
          <w:rFonts w:ascii="Calibri" w:hAnsi="Calibri" w:cs="Calibri"/>
        </w:rPr>
        <w:t>Agnieszka Urbańczyk – społeczny inspektor pracy (pedagog).</w:t>
      </w:r>
    </w:p>
    <w:p w14:paraId="1FF8C4E9" w14:textId="15EDD5AA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§ 2</w:t>
      </w:r>
    </w:p>
    <w:p w14:paraId="234753CA" w14:textId="2C0D3EE9" w:rsidR="008F5751" w:rsidRPr="008F5751" w:rsidRDefault="008F5751" w:rsidP="008F5751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W przypadku nieobecności lub braku możliwości uczestnictwa w pracach zespołu powypadkowego przez społecznego inspektora pracy, w skład zespołu powypadkowego jako członek zespołu, wchodzi przedstawiciel pracowników posiadający aktualne zaświadczenie o</w:t>
      </w:r>
      <w:r>
        <w:rPr>
          <w:rFonts w:ascii="Calibri" w:hAnsi="Calibri" w:cs="Calibri"/>
        </w:rPr>
        <w:t> </w:t>
      </w:r>
      <w:r w:rsidRPr="008F5751">
        <w:rPr>
          <w:rFonts w:ascii="Calibri" w:hAnsi="Calibri" w:cs="Calibri"/>
        </w:rPr>
        <w:t>ukończeniu szkolenia w zakresie bezpieczeństwa i higieny pracy, zgodnie z przepisami dotyczącymi szkolenia w dziedzinie bezpieczeństwa i higieny pracy.</w:t>
      </w:r>
    </w:p>
    <w:p w14:paraId="34C0A9BF" w14:textId="77777777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§ 3</w:t>
      </w:r>
    </w:p>
    <w:p w14:paraId="0F54131D" w14:textId="426390FE" w:rsidR="008F5751" w:rsidRPr="008F5751" w:rsidRDefault="008F5751" w:rsidP="008F5751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Zadania zespołu powypadkowego:</w:t>
      </w:r>
    </w:p>
    <w:p w14:paraId="60992391" w14:textId="48DDA083" w:rsidR="008F5751" w:rsidRPr="008F5751" w:rsidRDefault="008F5751" w:rsidP="008F5751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dokładnie i rzetelnie ustalić okoliczności i przyczyny wypadku,</w:t>
      </w:r>
    </w:p>
    <w:p w14:paraId="2FDBFC05" w14:textId="77777777" w:rsidR="008F5751" w:rsidRPr="008F5751" w:rsidRDefault="008F5751" w:rsidP="008F5751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dokonać prawnej kwalifikacji wypadku,</w:t>
      </w:r>
    </w:p>
    <w:p w14:paraId="6AD0B8CF" w14:textId="31F8C64B" w:rsidR="008F5751" w:rsidRPr="008F5751" w:rsidRDefault="008F5751" w:rsidP="008F5751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sporządzić protokół powypadkowy nie później niż w terminie 14 dni od dnia uzyskania zawiadomienia o wypadku.</w:t>
      </w:r>
    </w:p>
    <w:p w14:paraId="2F66D037" w14:textId="3E2D3DA3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§ 4</w:t>
      </w:r>
    </w:p>
    <w:p w14:paraId="4D030DF9" w14:textId="1A80A997" w:rsidR="008F5751" w:rsidRPr="008F5751" w:rsidRDefault="008F5751" w:rsidP="008F5751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</w:p>
    <w:p w14:paraId="4BCD6520" w14:textId="085DEA29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>§ 5</w:t>
      </w:r>
    </w:p>
    <w:p w14:paraId="0E35B933" w14:textId="6CAF85F6" w:rsidR="008F5751" w:rsidRDefault="008F5751" w:rsidP="00246312">
      <w:pPr>
        <w:spacing w:after="120"/>
        <w:rPr>
          <w:rFonts w:ascii="Calibri" w:hAnsi="Calibri" w:cs="Calibri"/>
        </w:rPr>
      </w:pPr>
      <w:r w:rsidRPr="008F5751">
        <w:rPr>
          <w:rFonts w:ascii="Calibri" w:hAnsi="Calibri" w:cs="Calibri"/>
        </w:rPr>
        <w:t>W sprawach nieuregulowanych niniejszym zarządzeniem w zakresie ustalania okoliczności i</w:t>
      </w:r>
      <w:r>
        <w:rPr>
          <w:rFonts w:ascii="Calibri" w:hAnsi="Calibri" w:cs="Calibri"/>
        </w:rPr>
        <w:t> </w:t>
      </w:r>
      <w:r w:rsidRPr="008F5751">
        <w:rPr>
          <w:rFonts w:ascii="Calibri" w:hAnsi="Calibri" w:cs="Calibri"/>
        </w:rPr>
        <w:t>przyczyn wypadków stosuje się przepisy zawarte w Rozporządzeniu Rady Ministrów z dnia 1</w:t>
      </w:r>
      <w:r>
        <w:rPr>
          <w:rFonts w:ascii="Calibri" w:hAnsi="Calibri" w:cs="Calibri"/>
        </w:rPr>
        <w:t> </w:t>
      </w:r>
      <w:r w:rsidRPr="008F5751">
        <w:rPr>
          <w:rFonts w:ascii="Calibri" w:hAnsi="Calibri" w:cs="Calibri"/>
        </w:rPr>
        <w:t>lipca 2009 r. w sprawie ustalania okoliczności i przyczyn wypadków przy pracy (Dz.U. z 2009 r. poz. 870).</w:t>
      </w:r>
    </w:p>
    <w:p w14:paraId="5EEE7A36" w14:textId="77777777" w:rsidR="008F5751" w:rsidRPr="008F5751" w:rsidRDefault="008F5751" w:rsidP="008F5751">
      <w:pPr>
        <w:spacing w:after="12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lastRenderedPageBreak/>
        <w:t>§ 6</w:t>
      </w:r>
    </w:p>
    <w:p w14:paraId="0CD07808" w14:textId="77777777" w:rsidR="008F5751" w:rsidRPr="008F5751" w:rsidRDefault="008F5751" w:rsidP="008F5751">
      <w:pPr>
        <w:spacing w:after="720"/>
        <w:rPr>
          <w:rFonts w:ascii="Calibri" w:hAnsi="Calibri" w:cs="Calibri"/>
        </w:rPr>
      </w:pPr>
      <w:r w:rsidRPr="008F5751">
        <w:rPr>
          <w:rFonts w:ascii="Calibri" w:hAnsi="Calibri" w:cs="Calibri"/>
        </w:rPr>
        <w:t>Zarządzenie wchodzi w życie z dniem podpisania.</w:t>
      </w:r>
    </w:p>
    <w:p w14:paraId="34998C52" w14:textId="77777777" w:rsidR="008F5751" w:rsidRPr="008F5751" w:rsidRDefault="008F5751" w:rsidP="008F5751">
      <w:pPr>
        <w:spacing w:after="0" w:line="276" w:lineRule="auto"/>
        <w:ind w:left="5103" w:firstLine="5"/>
        <w:jc w:val="center"/>
        <w:rPr>
          <w:rFonts w:ascii="Calibri" w:hAnsi="Calibri" w:cs="Calibri"/>
          <w:iCs/>
        </w:rPr>
      </w:pPr>
      <w:r w:rsidRPr="008F5751">
        <w:rPr>
          <w:rFonts w:ascii="Calibri" w:hAnsi="Calibri" w:cs="Calibri"/>
          <w:lang w:eastAsia="pl-PL"/>
        </w:rPr>
        <w:t>(-)</w:t>
      </w:r>
      <w:r w:rsidRPr="008F5751">
        <w:rPr>
          <w:rFonts w:ascii="Calibri" w:hAnsi="Calibri" w:cs="Calibri"/>
          <w:iCs/>
        </w:rPr>
        <w:t xml:space="preserve"> Katarzyna Drogosz</w:t>
      </w:r>
    </w:p>
    <w:p w14:paraId="01A8EF39" w14:textId="77777777" w:rsidR="008F5751" w:rsidRPr="008F5751" w:rsidRDefault="008F5751" w:rsidP="008F5751">
      <w:pPr>
        <w:spacing w:after="0" w:line="276" w:lineRule="auto"/>
        <w:ind w:left="5103" w:firstLine="5"/>
        <w:jc w:val="center"/>
        <w:rPr>
          <w:rFonts w:ascii="Calibri" w:hAnsi="Calibri" w:cs="Calibri"/>
          <w:iCs/>
        </w:rPr>
      </w:pPr>
      <w:r w:rsidRPr="008F5751">
        <w:rPr>
          <w:rFonts w:ascii="Calibri" w:hAnsi="Calibri" w:cs="Calibri"/>
          <w:iCs/>
        </w:rPr>
        <w:t>Dyrektor Szkoły Podstawowej nr 26</w:t>
      </w:r>
    </w:p>
    <w:p w14:paraId="1A7B292C" w14:textId="471D6374" w:rsidR="008F5751" w:rsidRPr="008F5751" w:rsidRDefault="008F5751" w:rsidP="008F5751">
      <w:pPr>
        <w:spacing w:after="0" w:line="276" w:lineRule="auto"/>
        <w:ind w:left="5103" w:firstLine="5"/>
        <w:jc w:val="center"/>
        <w:rPr>
          <w:rFonts w:ascii="Calibri" w:hAnsi="Calibri" w:cs="Calibri"/>
        </w:rPr>
      </w:pPr>
      <w:r w:rsidRPr="008F5751">
        <w:rPr>
          <w:rFonts w:ascii="Calibri" w:hAnsi="Calibri" w:cs="Calibri"/>
          <w:iCs/>
        </w:rPr>
        <w:t>im. T. Kościuszki w Częstochowie</w:t>
      </w:r>
    </w:p>
    <w:sectPr w:rsidR="008F5751" w:rsidRPr="008F575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FDDB2" w14:textId="77777777" w:rsidR="000561A2" w:rsidRDefault="000561A2" w:rsidP="008F5751">
      <w:pPr>
        <w:spacing w:after="0" w:line="240" w:lineRule="auto"/>
      </w:pPr>
      <w:r>
        <w:separator/>
      </w:r>
    </w:p>
  </w:endnote>
  <w:endnote w:type="continuationSeparator" w:id="0">
    <w:p w14:paraId="797A07AF" w14:textId="77777777" w:rsidR="000561A2" w:rsidRDefault="000561A2" w:rsidP="008F5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637927"/>
      <w:docPartObj>
        <w:docPartGallery w:val="Page Numbers (Bottom of Page)"/>
        <w:docPartUnique/>
      </w:docPartObj>
    </w:sdtPr>
    <w:sdtContent>
      <w:p w14:paraId="684199BB" w14:textId="3219ACD6" w:rsidR="008F5751" w:rsidRDefault="008F5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DA7809" w14:textId="77777777" w:rsidR="008F5751" w:rsidRDefault="008F5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5A587" w14:textId="77777777" w:rsidR="000561A2" w:rsidRDefault="000561A2" w:rsidP="008F5751">
      <w:pPr>
        <w:spacing w:after="0" w:line="240" w:lineRule="auto"/>
      </w:pPr>
      <w:r>
        <w:separator/>
      </w:r>
    </w:p>
  </w:footnote>
  <w:footnote w:type="continuationSeparator" w:id="0">
    <w:p w14:paraId="2ABFB395" w14:textId="77777777" w:rsidR="000561A2" w:rsidRDefault="000561A2" w:rsidP="008F5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81FE7"/>
    <w:multiLevelType w:val="hybridMultilevel"/>
    <w:tmpl w:val="A7725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129A4"/>
    <w:multiLevelType w:val="hybridMultilevel"/>
    <w:tmpl w:val="6CA2F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115313">
    <w:abstractNumId w:val="1"/>
  </w:num>
  <w:num w:numId="2" w16cid:durableId="1620838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51"/>
    <w:rsid w:val="000561A2"/>
    <w:rsid w:val="001429A2"/>
    <w:rsid w:val="00246312"/>
    <w:rsid w:val="007F758F"/>
    <w:rsid w:val="00877F6F"/>
    <w:rsid w:val="008F5751"/>
    <w:rsid w:val="0098503D"/>
    <w:rsid w:val="00B42948"/>
    <w:rsid w:val="00CA2AA1"/>
    <w:rsid w:val="00D2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152A"/>
  <w15:chartTrackingRefBased/>
  <w15:docId w15:val="{5A45B5A9-2FBB-4386-BFD5-040852F5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5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5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5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5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5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5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5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5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5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5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5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5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57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57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57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57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57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57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5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5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5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5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5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57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57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57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5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57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575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F5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751"/>
  </w:style>
  <w:style w:type="paragraph" w:styleId="Stopka">
    <w:name w:val="footer"/>
    <w:basedOn w:val="Normalny"/>
    <w:link w:val="StopkaZnak"/>
    <w:uiPriority w:val="99"/>
    <w:unhideWhenUsed/>
    <w:rsid w:val="008F5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338cc4-072c-40ee-b40a-fac7ffef31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4BC815159CAE4DB6CA4AA440177D15" ma:contentTypeVersion="13" ma:contentTypeDescription="Utwórz nowy dokument." ma:contentTypeScope="" ma:versionID="0b37987c327e257c208e767e5d9a8ce7">
  <xsd:schema xmlns:xsd="http://www.w3.org/2001/XMLSchema" xmlns:xs="http://www.w3.org/2001/XMLSchema" xmlns:p="http://schemas.microsoft.com/office/2006/metadata/properties" xmlns:ns3="47338cc4-072c-40ee-b40a-fac7ffef314d" xmlns:ns4="d7a04646-94ce-49f6-bac9-000d9bc0cdf3" targetNamespace="http://schemas.microsoft.com/office/2006/metadata/properties" ma:root="true" ma:fieldsID="9c66574ab4b7f2f6f0fb270243d17c05" ns3:_="" ns4:_="">
    <xsd:import namespace="47338cc4-072c-40ee-b40a-fac7ffef314d"/>
    <xsd:import namespace="d7a04646-94ce-49f6-bac9-000d9bc0cd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38cc4-072c-40ee-b40a-fac7ffef31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04646-94ce-49f6-bac9-000d9bc0c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EA6BF-23AB-44AC-8E08-3F62F5534572}">
  <ds:schemaRefs>
    <ds:schemaRef ds:uri="http://schemas.microsoft.com/office/2006/metadata/properties"/>
    <ds:schemaRef ds:uri="http://schemas.microsoft.com/office/infopath/2007/PartnerControls"/>
    <ds:schemaRef ds:uri="47338cc4-072c-40ee-b40a-fac7ffef314d"/>
  </ds:schemaRefs>
</ds:datastoreItem>
</file>

<file path=customXml/itemProps2.xml><?xml version="1.0" encoding="utf-8"?>
<ds:datastoreItem xmlns:ds="http://schemas.openxmlformats.org/officeDocument/2006/customXml" ds:itemID="{38D3A0E4-5E04-4FD1-8CE4-C23AC5C94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F119D2-346E-45E9-9E03-8D3505D2B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338cc4-072c-40ee-b40a-fac7ffef314d"/>
    <ds:schemaRef ds:uri="d7a04646-94ce-49f6-bac9-000d9bc0c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Zużewicz</dc:creator>
  <cp:keywords/>
  <dc:description/>
  <cp:lastModifiedBy>Justyna Zużewicz</cp:lastModifiedBy>
  <cp:revision>7</cp:revision>
  <dcterms:created xsi:type="dcterms:W3CDTF">2025-11-26T18:56:00Z</dcterms:created>
  <dcterms:modified xsi:type="dcterms:W3CDTF">2025-11-26T18:59:00Z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0x0101006E4BC815159CAE4DB6CA4AA440177D15</vt:lpwstr>
  </property>
</Properties>
</file>